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XSpec="center" w:tblpY="166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969"/>
        <w:gridCol w:w="3543"/>
      </w:tblGrid>
      <w:tr w:rsidR="000D03AD" w:rsidRPr="004F6F9D" w14:paraId="069A7AD6" w14:textId="77777777" w:rsidTr="000D03AD">
        <w:trPr>
          <w:trHeight w:val="703"/>
        </w:trPr>
        <w:tc>
          <w:tcPr>
            <w:tcW w:w="3120" w:type="dxa"/>
          </w:tcPr>
          <w:p w14:paraId="52381D17" w14:textId="77777777" w:rsidR="000D03AD" w:rsidRDefault="000D03AD" w:rsidP="000D03AD">
            <w:pPr>
              <w:pStyle w:val="Encabezado"/>
              <w:tabs>
                <w:tab w:val="clear" w:pos="4419"/>
                <w:tab w:val="clear" w:pos="8838"/>
                <w:tab w:val="left" w:pos="2370"/>
              </w:tabs>
              <w:jc w:val="center"/>
              <w:rPr>
                <w:lang w:val="es-AR"/>
              </w:rPr>
            </w:pPr>
            <w:bookmarkStart w:id="0" w:name="_Hlk116070651"/>
          </w:p>
          <w:p w14:paraId="4DC0ECB9" w14:textId="77777777" w:rsidR="000D03AD" w:rsidRPr="004F6F9D" w:rsidRDefault="000D03AD" w:rsidP="000D03AD">
            <w:pPr>
              <w:pStyle w:val="Encabezado"/>
              <w:tabs>
                <w:tab w:val="clear" w:pos="4419"/>
                <w:tab w:val="clear" w:pos="8838"/>
                <w:tab w:val="center" w:pos="1452"/>
                <w:tab w:val="left" w:pos="2370"/>
                <w:tab w:val="right" w:pos="2904"/>
              </w:tabs>
              <w:rPr>
                <w:lang w:val="es-AR"/>
              </w:rPr>
            </w:pPr>
            <w:r>
              <w:rPr>
                <w:lang w:val="es-AR"/>
              </w:rPr>
              <w:tab/>
            </w:r>
            <w:r>
              <w:rPr>
                <w:noProof/>
              </w:rPr>
              <w:drawing>
                <wp:inline distT="0" distB="0" distL="0" distR="0" wp14:anchorId="6F6709BA" wp14:editId="5EED284B">
                  <wp:extent cx="945222" cy="945222"/>
                  <wp:effectExtent l="0" t="0" r="0" b="0"/>
                  <wp:docPr id="684757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57067" name="Imagen 684757067"/>
                          <pic:cNvPicPr/>
                        </pic:nvPicPr>
                        <pic:blipFill>
                          <a:blip r:embed="rId10"/>
                          <a:stretch>
                            <a:fillRect/>
                          </a:stretch>
                        </pic:blipFill>
                        <pic:spPr>
                          <a:xfrm>
                            <a:off x="0" y="0"/>
                            <a:ext cx="969595" cy="969595"/>
                          </a:xfrm>
                          <a:prstGeom prst="rect">
                            <a:avLst/>
                          </a:prstGeom>
                        </pic:spPr>
                      </pic:pic>
                    </a:graphicData>
                  </a:graphic>
                </wp:inline>
              </w:drawing>
            </w:r>
            <w:r>
              <w:rPr>
                <w:lang w:val="es-AR"/>
              </w:rPr>
              <w:tab/>
            </w:r>
            <w:r>
              <w:rPr>
                <w:lang w:val="es-AR"/>
              </w:rPr>
              <w:tab/>
            </w:r>
          </w:p>
        </w:tc>
        <w:tc>
          <w:tcPr>
            <w:tcW w:w="3969" w:type="dxa"/>
          </w:tcPr>
          <w:p w14:paraId="7D464839" w14:textId="77777777" w:rsidR="000D03AD" w:rsidRPr="004F6F9D" w:rsidRDefault="000D03AD" w:rsidP="000D03AD">
            <w:pPr>
              <w:pStyle w:val="Encabezado"/>
              <w:tabs>
                <w:tab w:val="left" w:pos="2370"/>
              </w:tabs>
              <w:rPr>
                <w:b/>
                <w:lang w:val="es-AR"/>
              </w:rPr>
            </w:pPr>
          </w:p>
          <w:p w14:paraId="0C4DBCCE" w14:textId="77777777" w:rsidR="000D03AD" w:rsidRPr="005C258D" w:rsidRDefault="000D03AD" w:rsidP="000D03AD">
            <w:pPr>
              <w:pStyle w:val="Encabezado"/>
              <w:tabs>
                <w:tab w:val="left" w:pos="2370"/>
              </w:tabs>
              <w:jc w:val="center"/>
              <w:rPr>
                <w:rFonts w:cstheme="minorHAnsi"/>
                <w:b/>
                <w:lang w:val="es-AR"/>
              </w:rPr>
            </w:pPr>
            <w:r>
              <w:rPr>
                <w:rFonts w:cstheme="minorHAnsi"/>
                <w:b/>
                <w:lang w:val="es-AR"/>
              </w:rPr>
              <w:t xml:space="preserve">Liceo  </w:t>
            </w:r>
            <w:r w:rsidRPr="005C258D">
              <w:rPr>
                <w:rFonts w:cstheme="minorHAnsi"/>
                <w:b/>
                <w:lang w:val="es-AR"/>
              </w:rPr>
              <w:t>“Hugo Pino Vilches”</w:t>
            </w:r>
          </w:p>
          <w:p w14:paraId="1D50D553" w14:textId="77777777" w:rsidR="000D03AD" w:rsidRPr="005C258D" w:rsidRDefault="000D03AD" w:rsidP="000D03AD">
            <w:pPr>
              <w:pStyle w:val="Encabezado"/>
              <w:tabs>
                <w:tab w:val="clear" w:pos="4419"/>
                <w:tab w:val="clear" w:pos="8838"/>
                <w:tab w:val="left" w:pos="2370"/>
              </w:tabs>
              <w:jc w:val="center"/>
              <w:rPr>
                <w:rFonts w:cstheme="minorHAnsi"/>
                <w:b/>
                <w:lang w:val="es-AR"/>
              </w:rPr>
            </w:pPr>
            <w:r w:rsidRPr="005C258D">
              <w:rPr>
                <w:rFonts w:cstheme="minorHAnsi"/>
                <w:b/>
                <w:lang w:val="es-AR"/>
              </w:rPr>
              <w:t>El Tránsito – Paine</w:t>
            </w:r>
          </w:p>
          <w:p w14:paraId="41148441" w14:textId="77777777" w:rsidR="000D03AD" w:rsidRPr="004F6F9D" w:rsidRDefault="000D03AD" w:rsidP="000D03AD">
            <w:pPr>
              <w:pStyle w:val="Encabezado"/>
              <w:tabs>
                <w:tab w:val="clear" w:pos="4419"/>
                <w:tab w:val="clear" w:pos="8838"/>
                <w:tab w:val="left" w:pos="2370"/>
              </w:tabs>
              <w:jc w:val="center"/>
              <w:rPr>
                <w:lang w:val="es-AR"/>
              </w:rPr>
            </w:pPr>
            <w:r w:rsidRPr="005C258D">
              <w:rPr>
                <w:rFonts w:cstheme="minorHAnsi"/>
                <w:b/>
                <w:lang w:val="es-AR"/>
              </w:rPr>
              <w:t>202</w:t>
            </w:r>
            <w:r>
              <w:rPr>
                <w:rFonts w:cstheme="minorHAnsi"/>
                <w:b/>
                <w:lang w:val="es-AR"/>
              </w:rPr>
              <w:t>5.</w:t>
            </w:r>
          </w:p>
        </w:tc>
        <w:tc>
          <w:tcPr>
            <w:tcW w:w="3543" w:type="dxa"/>
          </w:tcPr>
          <w:p w14:paraId="4B2286CE" w14:textId="77777777" w:rsidR="000D03AD" w:rsidRPr="004F6F9D" w:rsidRDefault="000D03AD" w:rsidP="000D03AD">
            <w:pPr>
              <w:pStyle w:val="Encabezado"/>
              <w:tabs>
                <w:tab w:val="left" w:pos="2370"/>
              </w:tabs>
              <w:jc w:val="center"/>
              <w:rPr>
                <w:lang w:val="es-AR"/>
              </w:rPr>
            </w:pPr>
            <w:r w:rsidRPr="00B66151">
              <w:rPr>
                <w:rFonts w:cstheme="minorHAnsi"/>
                <w:noProof/>
              </w:rPr>
              <w:drawing>
                <wp:inline distT="0" distB="0" distL="0" distR="0" wp14:anchorId="4B2FABAC" wp14:editId="7ED9CAEF">
                  <wp:extent cx="909175" cy="783772"/>
                  <wp:effectExtent l="0" t="0" r="5715" b="3810"/>
                  <wp:docPr id="1830230803" name="Imagen 1830230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927338" cy="799430"/>
                          </a:xfrm>
                          <a:prstGeom prst="rect">
                            <a:avLst/>
                          </a:prstGeom>
                        </pic:spPr>
                      </pic:pic>
                    </a:graphicData>
                  </a:graphic>
                </wp:inline>
              </w:drawing>
            </w:r>
          </w:p>
        </w:tc>
      </w:tr>
      <w:bookmarkEnd w:id="0"/>
    </w:tbl>
    <w:p w14:paraId="355FFE9C" w14:textId="77777777" w:rsidR="00CC28CB" w:rsidRPr="0041493C" w:rsidRDefault="00CC28CB" w:rsidP="00CC28CB">
      <w:pPr>
        <w:rPr>
          <w:rFonts w:ascii="Century Gothic" w:hAnsi="Century Gothic" w:cs="Vrinda"/>
          <w:sz w:val="18"/>
          <w:szCs w:val="18"/>
        </w:rPr>
      </w:pPr>
    </w:p>
    <w:p w14:paraId="3EB780D0" w14:textId="77777777" w:rsidR="00CC28CB" w:rsidRPr="0041493C" w:rsidRDefault="00CC28CB" w:rsidP="00CC28CB">
      <w:pPr>
        <w:spacing w:line="276" w:lineRule="auto"/>
        <w:rPr>
          <w:rFonts w:ascii="Century Gothic" w:hAnsi="Century Gothic" w:cs="Vrinda"/>
          <w:color w:val="000000"/>
          <w:sz w:val="18"/>
          <w:szCs w:val="18"/>
          <w:lang w:eastAsia="es-ES"/>
        </w:rPr>
      </w:pPr>
    </w:p>
    <w:p w14:paraId="20D572BF" w14:textId="3DD9B3D7" w:rsidR="00CC28CB" w:rsidRPr="000D03AD" w:rsidRDefault="00CC28CB" w:rsidP="00CC28CB">
      <w:pPr>
        <w:pStyle w:val="Ttulo2"/>
        <w:jc w:val="center"/>
        <w:rPr>
          <w:sz w:val="20"/>
          <w:szCs w:val="20"/>
          <w:lang w:eastAsia="es-ES"/>
        </w:rPr>
      </w:pPr>
    </w:p>
    <w:p w14:paraId="379FD24B" w14:textId="77777777" w:rsidR="00CC28CB" w:rsidRPr="00315B0A" w:rsidRDefault="00CC28CB" w:rsidP="00CC28CB">
      <w:pPr>
        <w:pStyle w:val="Ttulo2"/>
        <w:jc w:val="center"/>
        <w:rPr>
          <w:sz w:val="144"/>
          <w:szCs w:val="144"/>
          <w:lang w:eastAsia="es-ES"/>
        </w:rPr>
      </w:pPr>
      <w:bookmarkStart w:id="1" w:name="_Toc161577625"/>
      <w:r w:rsidRPr="467F9FB6">
        <w:rPr>
          <w:sz w:val="144"/>
          <w:szCs w:val="144"/>
          <w:lang w:eastAsia="es-ES"/>
        </w:rPr>
        <w:t>PLAN INTEGRAL</w:t>
      </w:r>
      <w:bookmarkEnd w:id="1"/>
    </w:p>
    <w:p w14:paraId="095356F9" w14:textId="77777777" w:rsidR="00CC28CB" w:rsidRPr="00315B0A" w:rsidRDefault="00CC28CB" w:rsidP="00CC28CB">
      <w:pPr>
        <w:pStyle w:val="Ttulo2"/>
        <w:jc w:val="center"/>
        <w:rPr>
          <w:sz w:val="144"/>
          <w:szCs w:val="144"/>
          <w:lang w:eastAsia="es-ES"/>
        </w:rPr>
      </w:pPr>
      <w:bookmarkStart w:id="2" w:name="_Toc161577626"/>
      <w:r w:rsidRPr="00315B0A">
        <w:rPr>
          <w:sz w:val="144"/>
          <w:szCs w:val="144"/>
          <w:lang w:eastAsia="es-ES"/>
        </w:rPr>
        <w:t>DE SEGURIDAD</w:t>
      </w:r>
      <w:bookmarkEnd w:id="2"/>
    </w:p>
    <w:p w14:paraId="5D3C4C1F" w14:textId="77777777" w:rsidR="00CC28CB" w:rsidRPr="00315B0A" w:rsidRDefault="00CC28CB" w:rsidP="00CC28CB">
      <w:pPr>
        <w:pStyle w:val="Ttulo2"/>
        <w:jc w:val="center"/>
        <w:rPr>
          <w:sz w:val="144"/>
          <w:szCs w:val="144"/>
          <w:lang w:eastAsia="es-ES"/>
        </w:rPr>
      </w:pPr>
      <w:bookmarkStart w:id="3" w:name="_Toc161577627"/>
      <w:r w:rsidRPr="00315B0A">
        <w:rPr>
          <w:sz w:val="144"/>
          <w:szCs w:val="144"/>
          <w:lang w:eastAsia="es-ES"/>
        </w:rPr>
        <w:t>ESCOLAR</w:t>
      </w:r>
      <w:bookmarkEnd w:id="3"/>
    </w:p>
    <w:p w14:paraId="6D412DE8" w14:textId="77777777" w:rsidR="00CC28CB" w:rsidRPr="00315B0A" w:rsidRDefault="00CC28CB" w:rsidP="00CC28CB">
      <w:pPr>
        <w:pStyle w:val="Ttulo2"/>
        <w:jc w:val="center"/>
        <w:rPr>
          <w:sz w:val="144"/>
          <w:szCs w:val="144"/>
          <w:lang w:eastAsia="es-ES"/>
        </w:rPr>
      </w:pPr>
      <w:bookmarkStart w:id="4" w:name="_Toc161577628"/>
      <w:r w:rsidRPr="00315B0A">
        <w:rPr>
          <w:sz w:val="144"/>
          <w:szCs w:val="144"/>
          <w:lang w:eastAsia="es-ES"/>
        </w:rPr>
        <w:t>PISE</w:t>
      </w:r>
      <w:bookmarkEnd w:id="4"/>
    </w:p>
    <w:p w14:paraId="788B05A7" w14:textId="77777777" w:rsidR="00CC28CB" w:rsidRDefault="00CC28CB" w:rsidP="00CC28CB">
      <w:pPr>
        <w:tabs>
          <w:tab w:val="center" w:pos="4419"/>
          <w:tab w:val="right" w:pos="8838"/>
        </w:tabs>
        <w:spacing w:line="276" w:lineRule="auto"/>
        <w:jc w:val="center"/>
        <w:rPr>
          <w:rFonts w:ascii="Century Gothic" w:hAnsi="Century Gothic" w:cs="Vrinda"/>
          <w:b/>
          <w:bCs/>
          <w:color w:val="2F5496" w:themeColor="accent1" w:themeShade="BF"/>
          <w:sz w:val="40"/>
          <w:szCs w:val="40"/>
          <w:lang w:eastAsia="es-ES"/>
        </w:rPr>
      </w:pPr>
      <w:r w:rsidRPr="00FB44D7">
        <w:rPr>
          <w:rFonts w:ascii="Century Gothic" w:hAnsi="Century Gothic" w:cs="Vrinda"/>
          <w:b/>
          <w:bCs/>
          <w:color w:val="2F5496" w:themeColor="accent1" w:themeShade="BF"/>
          <w:sz w:val="40"/>
          <w:szCs w:val="40"/>
          <w:lang w:eastAsia="es-ES"/>
        </w:rPr>
        <w:t>LICEO HUGO PINO VILCHES</w:t>
      </w:r>
    </w:p>
    <w:p w14:paraId="643C556D" w14:textId="7B6890A0" w:rsidR="00FD3ACD" w:rsidRPr="00FB44D7" w:rsidRDefault="00FD3ACD" w:rsidP="00CC28CB">
      <w:pPr>
        <w:tabs>
          <w:tab w:val="center" w:pos="4419"/>
          <w:tab w:val="right" w:pos="8838"/>
        </w:tabs>
        <w:spacing w:line="276" w:lineRule="auto"/>
        <w:jc w:val="center"/>
        <w:rPr>
          <w:rFonts w:ascii="Century Gothic" w:hAnsi="Century Gothic" w:cs="Vrinda"/>
          <w:b/>
          <w:bCs/>
          <w:color w:val="2F5496" w:themeColor="accent1" w:themeShade="BF"/>
          <w:sz w:val="40"/>
          <w:szCs w:val="40"/>
          <w:lang w:eastAsia="es-ES"/>
        </w:rPr>
      </w:pPr>
      <w:r>
        <w:rPr>
          <w:rFonts w:ascii="Century Gothic" w:hAnsi="Century Gothic" w:cs="Vrinda"/>
          <w:b/>
          <w:bCs/>
          <w:color w:val="2F5496" w:themeColor="accent1" w:themeShade="BF"/>
          <w:sz w:val="40"/>
          <w:szCs w:val="40"/>
          <w:lang w:eastAsia="es-ES"/>
        </w:rPr>
        <w:t>2025</w:t>
      </w:r>
    </w:p>
    <w:p w14:paraId="0864D8EC" w14:textId="77777777" w:rsidR="00CC28CB" w:rsidRDefault="00CC28CB" w:rsidP="00CC28CB">
      <w:pPr>
        <w:tabs>
          <w:tab w:val="center" w:pos="4419"/>
          <w:tab w:val="right" w:pos="8838"/>
        </w:tabs>
        <w:spacing w:line="276" w:lineRule="auto"/>
        <w:jc w:val="center"/>
        <w:rPr>
          <w:rFonts w:ascii="Century Gothic" w:hAnsi="Century Gothic" w:cs="Vrinda"/>
          <w:b/>
          <w:bCs/>
          <w:color w:val="404040" w:themeColor="text1" w:themeTint="BF"/>
          <w:sz w:val="40"/>
          <w:szCs w:val="40"/>
          <w:lang w:eastAsia="es-ES"/>
        </w:rPr>
      </w:pPr>
    </w:p>
    <w:p w14:paraId="1FE295F3" w14:textId="77777777" w:rsidR="00CC28CB" w:rsidRDefault="00CC28CB" w:rsidP="00CC28CB">
      <w:pPr>
        <w:tabs>
          <w:tab w:val="center" w:pos="4419"/>
          <w:tab w:val="right" w:pos="8838"/>
        </w:tabs>
        <w:spacing w:line="276" w:lineRule="auto"/>
        <w:jc w:val="center"/>
        <w:rPr>
          <w:rFonts w:ascii="Century Gothic" w:hAnsi="Century Gothic" w:cs="Vrinda"/>
          <w:b/>
          <w:bCs/>
          <w:color w:val="404040" w:themeColor="text1" w:themeTint="BF"/>
          <w:sz w:val="40"/>
          <w:szCs w:val="40"/>
          <w:lang w:eastAsia="es-ES"/>
        </w:rPr>
      </w:pPr>
    </w:p>
    <w:p w14:paraId="529F584E" w14:textId="77777777" w:rsidR="00CC28CB" w:rsidRDefault="00CC28CB" w:rsidP="00CC28CB">
      <w:pPr>
        <w:tabs>
          <w:tab w:val="center" w:pos="4419"/>
          <w:tab w:val="right" w:pos="8838"/>
        </w:tabs>
        <w:spacing w:line="276" w:lineRule="auto"/>
        <w:jc w:val="center"/>
        <w:rPr>
          <w:rFonts w:ascii="Century Gothic" w:hAnsi="Century Gothic" w:cs="Vrinda"/>
          <w:b/>
          <w:bCs/>
          <w:color w:val="404040" w:themeColor="text1" w:themeTint="BF"/>
          <w:sz w:val="40"/>
          <w:szCs w:val="40"/>
          <w:lang w:eastAsia="es-ES"/>
        </w:rPr>
      </w:pPr>
    </w:p>
    <w:p w14:paraId="060A1284" w14:textId="77777777" w:rsidR="00CC28CB" w:rsidRDefault="00CC28CB" w:rsidP="000D03AD">
      <w:pPr>
        <w:tabs>
          <w:tab w:val="center" w:pos="4419"/>
          <w:tab w:val="right" w:pos="8838"/>
        </w:tabs>
        <w:spacing w:line="276" w:lineRule="auto"/>
        <w:rPr>
          <w:rFonts w:ascii="Century Gothic" w:hAnsi="Century Gothic" w:cs="Vrinda"/>
          <w:b/>
          <w:bCs/>
          <w:color w:val="404040" w:themeColor="text1" w:themeTint="BF"/>
          <w:sz w:val="40"/>
          <w:szCs w:val="40"/>
          <w:lang w:eastAsia="es-ES"/>
        </w:rPr>
      </w:pPr>
    </w:p>
    <w:p w14:paraId="4B751217" w14:textId="77777777" w:rsidR="00CC28CB" w:rsidRPr="00D829C8" w:rsidRDefault="00CC28CB" w:rsidP="00CC28CB">
      <w:pPr>
        <w:tabs>
          <w:tab w:val="center" w:pos="4419"/>
          <w:tab w:val="right" w:pos="8838"/>
        </w:tabs>
        <w:spacing w:line="276" w:lineRule="auto"/>
        <w:jc w:val="center"/>
        <w:rPr>
          <w:rFonts w:ascii="Century Gothic" w:hAnsi="Century Gothic" w:cs="Vrinda"/>
          <w:b/>
          <w:bCs/>
          <w:color w:val="404040" w:themeColor="text1" w:themeTint="BF"/>
          <w:sz w:val="40"/>
          <w:szCs w:val="40"/>
          <w:lang w:eastAsia="es-ES"/>
        </w:rPr>
      </w:pPr>
    </w:p>
    <w:tbl>
      <w:tblPr>
        <w:tblpPr w:leftFromText="141" w:rightFromText="141" w:vertAnchor="text" w:horzAnchor="margin" w:tblpXSpec="center" w:tblpY="236"/>
        <w:tblW w:w="93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12"/>
        <w:gridCol w:w="4659"/>
        <w:gridCol w:w="2551"/>
      </w:tblGrid>
      <w:tr w:rsidR="00CC28CB" w:rsidRPr="000423CA" w14:paraId="64FB2CF0" w14:textId="77777777" w:rsidTr="00A95832">
        <w:trPr>
          <w:trHeight w:val="551"/>
        </w:trPr>
        <w:tc>
          <w:tcPr>
            <w:tcW w:w="2112" w:type="dxa"/>
            <w:shd w:val="clear" w:color="auto" w:fill="D9E2F3" w:themeFill="accent1" w:themeFillTint="33"/>
            <w:vAlign w:val="center"/>
          </w:tcPr>
          <w:p w14:paraId="6543E8C6"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r w:rsidRPr="000423CA">
              <w:rPr>
                <w:rFonts w:ascii="Century Gothic" w:eastAsia="Arial Unicode MS" w:hAnsi="Century Gothic" w:cstheme="minorHAnsi"/>
                <w:b/>
                <w:color w:val="404040" w:themeColor="text1" w:themeTint="BF"/>
                <w:sz w:val="18"/>
                <w:szCs w:val="18"/>
                <w:lang w:eastAsia="es-ES"/>
              </w:rPr>
              <w:t>Participación</w:t>
            </w:r>
          </w:p>
        </w:tc>
        <w:tc>
          <w:tcPr>
            <w:tcW w:w="4659" w:type="dxa"/>
            <w:shd w:val="clear" w:color="auto" w:fill="D9E2F3" w:themeFill="accent1" w:themeFillTint="33"/>
            <w:vAlign w:val="center"/>
          </w:tcPr>
          <w:p w14:paraId="7945EDC3"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r w:rsidRPr="000423CA">
              <w:rPr>
                <w:rFonts w:ascii="Century Gothic" w:eastAsia="Arial Unicode MS" w:hAnsi="Century Gothic" w:cstheme="minorHAnsi"/>
                <w:b/>
                <w:color w:val="404040" w:themeColor="text1" w:themeTint="BF"/>
                <w:sz w:val="18"/>
                <w:szCs w:val="18"/>
                <w:lang w:eastAsia="es-ES"/>
              </w:rPr>
              <w:t>Cargo</w:t>
            </w:r>
          </w:p>
        </w:tc>
        <w:tc>
          <w:tcPr>
            <w:tcW w:w="2551" w:type="dxa"/>
            <w:shd w:val="clear" w:color="auto" w:fill="D9E2F3" w:themeFill="accent1" w:themeFillTint="33"/>
            <w:vAlign w:val="center"/>
          </w:tcPr>
          <w:p w14:paraId="0ABF3905"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r w:rsidRPr="000423CA">
              <w:rPr>
                <w:rFonts w:ascii="Century Gothic" w:eastAsia="Arial Unicode MS" w:hAnsi="Century Gothic" w:cstheme="minorHAnsi"/>
                <w:b/>
                <w:color w:val="404040" w:themeColor="text1" w:themeTint="BF"/>
                <w:sz w:val="18"/>
                <w:szCs w:val="18"/>
                <w:lang w:eastAsia="es-ES"/>
              </w:rPr>
              <w:t>Firma</w:t>
            </w:r>
          </w:p>
        </w:tc>
      </w:tr>
      <w:tr w:rsidR="00CC28CB" w:rsidRPr="000423CA" w14:paraId="42358AA3" w14:textId="77777777" w:rsidTr="00A95832">
        <w:trPr>
          <w:trHeight w:val="803"/>
        </w:trPr>
        <w:tc>
          <w:tcPr>
            <w:tcW w:w="2112" w:type="dxa"/>
            <w:vMerge w:val="restart"/>
            <w:shd w:val="clear" w:color="auto" w:fill="D9E2F3" w:themeFill="accent1" w:themeFillTint="33"/>
            <w:vAlign w:val="center"/>
          </w:tcPr>
          <w:p w14:paraId="12F7CEE7"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r w:rsidRPr="000423CA">
              <w:rPr>
                <w:rFonts w:ascii="Century Gothic" w:eastAsia="Arial Unicode MS" w:hAnsi="Century Gothic" w:cstheme="minorHAnsi"/>
                <w:b/>
                <w:color w:val="404040" w:themeColor="text1" w:themeTint="BF"/>
                <w:sz w:val="18"/>
                <w:szCs w:val="18"/>
                <w:lang w:eastAsia="es-ES"/>
              </w:rPr>
              <w:t>Elaborado por</w:t>
            </w:r>
          </w:p>
        </w:tc>
        <w:tc>
          <w:tcPr>
            <w:tcW w:w="4659" w:type="dxa"/>
            <w:vAlign w:val="center"/>
          </w:tcPr>
          <w:p w14:paraId="47C933FB" w14:textId="77777777" w:rsidR="00CC28CB" w:rsidRPr="000423CA" w:rsidRDefault="00CC28CB" w:rsidP="00A95832">
            <w:pPr>
              <w:tabs>
                <w:tab w:val="left" w:pos="1710"/>
              </w:tabs>
              <w:spacing w:line="276" w:lineRule="auto"/>
              <w:jc w:val="center"/>
              <w:rPr>
                <w:rFonts w:ascii="Century Gothic" w:hAnsi="Century Gothic" w:cstheme="minorHAnsi"/>
                <w:b/>
                <w:color w:val="404040" w:themeColor="text1" w:themeTint="BF"/>
                <w:sz w:val="18"/>
                <w:szCs w:val="18"/>
                <w:lang w:eastAsia="es-ES"/>
              </w:rPr>
            </w:pPr>
            <w:proofErr w:type="spellStart"/>
            <w:r w:rsidRPr="000423CA">
              <w:rPr>
                <w:rFonts w:ascii="Century Gothic" w:hAnsi="Century Gothic" w:cstheme="minorHAnsi"/>
                <w:b/>
                <w:color w:val="404040" w:themeColor="text1" w:themeTint="BF"/>
                <w:sz w:val="18"/>
                <w:szCs w:val="18"/>
                <w:lang w:eastAsia="es-ES"/>
              </w:rPr>
              <w:t>Yenifer</w:t>
            </w:r>
            <w:proofErr w:type="spellEnd"/>
            <w:r w:rsidRPr="000423CA">
              <w:rPr>
                <w:rFonts w:ascii="Century Gothic" w:hAnsi="Century Gothic" w:cstheme="minorHAnsi"/>
                <w:b/>
                <w:color w:val="404040" w:themeColor="text1" w:themeTint="BF"/>
                <w:sz w:val="18"/>
                <w:szCs w:val="18"/>
                <w:lang w:eastAsia="es-ES"/>
              </w:rPr>
              <w:t xml:space="preserve"> Cornejo </w:t>
            </w:r>
            <w:proofErr w:type="spellStart"/>
            <w:r w:rsidRPr="000423CA">
              <w:rPr>
                <w:rFonts w:ascii="Century Gothic" w:hAnsi="Century Gothic" w:cstheme="minorHAnsi"/>
                <w:b/>
                <w:color w:val="404040" w:themeColor="text1" w:themeTint="BF"/>
                <w:sz w:val="18"/>
                <w:szCs w:val="18"/>
                <w:lang w:eastAsia="es-ES"/>
              </w:rPr>
              <w:t>Céspedes</w:t>
            </w:r>
            <w:proofErr w:type="spellEnd"/>
          </w:p>
          <w:p w14:paraId="0CDC09A4" w14:textId="77777777" w:rsidR="00CC28CB" w:rsidRPr="00F47667" w:rsidRDefault="00CC28CB" w:rsidP="00A95832">
            <w:pPr>
              <w:spacing w:line="276" w:lineRule="auto"/>
              <w:jc w:val="center"/>
              <w:rPr>
                <w:rFonts w:ascii="Century Gothic" w:hAnsi="Century Gothic" w:cstheme="minorHAnsi"/>
                <w:color w:val="404040" w:themeColor="text1" w:themeTint="BF"/>
                <w:sz w:val="18"/>
                <w:szCs w:val="18"/>
                <w:lang w:eastAsia="es-ES"/>
              </w:rPr>
            </w:pPr>
            <w:r>
              <w:rPr>
                <w:rFonts w:ascii="Century Gothic" w:hAnsi="Century Gothic" w:cstheme="minorHAnsi"/>
                <w:color w:val="404040" w:themeColor="text1" w:themeTint="BF"/>
                <w:sz w:val="18"/>
                <w:szCs w:val="18"/>
                <w:lang w:eastAsia="es-ES"/>
              </w:rPr>
              <w:t>Ingeniero en prevención de riesgos</w:t>
            </w:r>
          </w:p>
        </w:tc>
        <w:tc>
          <w:tcPr>
            <w:tcW w:w="2551" w:type="dxa"/>
            <w:vAlign w:val="center"/>
          </w:tcPr>
          <w:p w14:paraId="706A89CE"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p>
        </w:tc>
      </w:tr>
      <w:tr w:rsidR="00CC28CB" w:rsidRPr="000423CA" w14:paraId="36E070DA" w14:textId="77777777" w:rsidTr="00A95832">
        <w:trPr>
          <w:trHeight w:val="828"/>
        </w:trPr>
        <w:tc>
          <w:tcPr>
            <w:tcW w:w="2112" w:type="dxa"/>
            <w:vMerge/>
            <w:shd w:val="clear" w:color="auto" w:fill="D9E2F3" w:themeFill="accent1" w:themeFillTint="33"/>
            <w:vAlign w:val="center"/>
          </w:tcPr>
          <w:p w14:paraId="1B147126"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p>
        </w:tc>
        <w:tc>
          <w:tcPr>
            <w:tcW w:w="4659" w:type="dxa"/>
            <w:vAlign w:val="center"/>
          </w:tcPr>
          <w:p w14:paraId="7A4581CA" w14:textId="77777777" w:rsidR="00CC28CB" w:rsidRPr="000423CA" w:rsidRDefault="00CC28CB" w:rsidP="00A95832">
            <w:pPr>
              <w:tabs>
                <w:tab w:val="left" w:pos="1710"/>
              </w:tabs>
              <w:spacing w:line="276" w:lineRule="auto"/>
              <w:jc w:val="center"/>
              <w:rPr>
                <w:rFonts w:ascii="Century Gothic" w:hAnsi="Century Gothic" w:cstheme="minorHAnsi"/>
                <w:b/>
                <w:color w:val="404040" w:themeColor="text1" w:themeTint="BF"/>
                <w:sz w:val="18"/>
                <w:szCs w:val="18"/>
                <w:lang w:eastAsia="es-ES"/>
              </w:rPr>
            </w:pPr>
            <w:r>
              <w:rPr>
                <w:rFonts w:ascii="Century Gothic" w:hAnsi="Century Gothic" w:cstheme="minorHAnsi"/>
                <w:b/>
                <w:color w:val="404040" w:themeColor="text1" w:themeTint="BF"/>
                <w:sz w:val="18"/>
                <w:szCs w:val="18"/>
                <w:lang w:eastAsia="es-ES"/>
              </w:rPr>
              <w:t>Jessica Mena Flores</w:t>
            </w:r>
          </w:p>
          <w:p w14:paraId="57910B0E" w14:textId="77777777" w:rsidR="00CC28CB" w:rsidRPr="00F47667" w:rsidRDefault="00CC28CB" w:rsidP="00A95832">
            <w:pPr>
              <w:spacing w:line="276" w:lineRule="auto"/>
              <w:jc w:val="center"/>
              <w:rPr>
                <w:rFonts w:ascii="Century Gothic" w:hAnsi="Century Gothic" w:cstheme="minorHAnsi"/>
                <w:color w:val="404040" w:themeColor="text1" w:themeTint="BF"/>
                <w:sz w:val="18"/>
                <w:szCs w:val="18"/>
                <w:lang w:eastAsia="es-ES"/>
              </w:rPr>
            </w:pPr>
            <w:r>
              <w:rPr>
                <w:rFonts w:ascii="Century Gothic" w:hAnsi="Century Gothic" w:cstheme="minorHAnsi"/>
                <w:color w:val="404040" w:themeColor="text1" w:themeTint="BF"/>
                <w:sz w:val="18"/>
                <w:szCs w:val="18"/>
                <w:lang w:eastAsia="es-ES"/>
              </w:rPr>
              <w:t>Técnico en prevención de riesgos</w:t>
            </w:r>
          </w:p>
        </w:tc>
        <w:tc>
          <w:tcPr>
            <w:tcW w:w="2551" w:type="dxa"/>
            <w:vAlign w:val="center"/>
          </w:tcPr>
          <w:p w14:paraId="72620ED8"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p>
        </w:tc>
      </w:tr>
      <w:tr w:rsidR="00CC28CB" w:rsidRPr="000423CA" w14:paraId="0C3E4050" w14:textId="77777777" w:rsidTr="00A95832">
        <w:trPr>
          <w:trHeight w:val="827"/>
        </w:trPr>
        <w:tc>
          <w:tcPr>
            <w:tcW w:w="2112" w:type="dxa"/>
            <w:vMerge w:val="restart"/>
            <w:shd w:val="clear" w:color="auto" w:fill="D9E2F3" w:themeFill="accent1" w:themeFillTint="33"/>
            <w:vAlign w:val="center"/>
          </w:tcPr>
          <w:p w14:paraId="5B5622C0"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r w:rsidRPr="000423CA">
              <w:rPr>
                <w:rFonts w:ascii="Century Gothic" w:eastAsia="Arial Unicode MS" w:hAnsi="Century Gothic" w:cstheme="minorHAnsi"/>
                <w:b/>
                <w:color w:val="404040" w:themeColor="text1" w:themeTint="BF"/>
                <w:sz w:val="18"/>
                <w:szCs w:val="18"/>
                <w:lang w:eastAsia="es-ES"/>
              </w:rPr>
              <w:t>Revisado por</w:t>
            </w:r>
          </w:p>
          <w:p w14:paraId="12800B80"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p>
        </w:tc>
        <w:tc>
          <w:tcPr>
            <w:tcW w:w="4659" w:type="dxa"/>
            <w:vAlign w:val="center"/>
          </w:tcPr>
          <w:p w14:paraId="5545E89E"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r>
              <w:rPr>
                <w:rFonts w:ascii="Century Gothic" w:eastAsia="Arial Unicode MS" w:hAnsi="Century Gothic" w:cstheme="minorHAnsi"/>
                <w:b/>
                <w:color w:val="404040" w:themeColor="text1" w:themeTint="BF"/>
                <w:sz w:val="18"/>
                <w:szCs w:val="18"/>
                <w:lang w:eastAsia="es-ES"/>
              </w:rPr>
              <w:t xml:space="preserve">Mariángeles </w:t>
            </w:r>
            <w:proofErr w:type="spellStart"/>
            <w:r>
              <w:rPr>
                <w:rFonts w:ascii="Century Gothic" w:eastAsia="Arial Unicode MS" w:hAnsi="Century Gothic" w:cstheme="minorHAnsi"/>
                <w:b/>
                <w:color w:val="404040" w:themeColor="text1" w:themeTint="BF"/>
                <w:sz w:val="18"/>
                <w:szCs w:val="18"/>
                <w:lang w:eastAsia="es-ES"/>
              </w:rPr>
              <w:t>Machulas</w:t>
            </w:r>
            <w:proofErr w:type="spellEnd"/>
            <w:r>
              <w:rPr>
                <w:rFonts w:ascii="Century Gothic" w:eastAsia="Arial Unicode MS" w:hAnsi="Century Gothic" w:cstheme="minorHAnsi"/>
                <w:b/>
                <w:color w:val="404040" w:themeColor="text1" w:themeTint="BF"/>
                <w:sz w:val="18"/>
                <w:szCs w:val="18"/>
                <w:lang w:eastAsia="es-ES"/>
              </w:rPr>
              <w:t xml:space="preserve"> Ramos</w:t>
            </w:r>
          </w:p>
          <w:p w14:paraId="75F9DB4C" w14:textId="77777777" w:rsidR="00CC28CB" w:rsidRDefault="00CC28CB" w:rsidP="00A95832">
            <w:pPr>
              <w:spacing w:line="276" w:lineRule="auto"/>
              <w:jc w:val="center"/>
              <w:rPr>
                <w:rFonts w:ascii="Century Gothic" w:eastAsia="Arial Unicode MS" w:hAnsi="Century Gothic" w:cstheme="minorHAnsi"/>
                <w:color w:val="404040" w:themeColor="text1" w:themeTint="BF"/>
                <w:sz w:val="18"/>
                <w:szCs w:val="18"/>
                <w:lang w:eastAsia="es-ES"/>
              </w:rPr>
            </w:pPr>
            <w:r>
              <w:rPr>
                <w:rFonts w:ascii="Century Gothic" w:eastAsia="Arial Unicode MS" w:hAnsi="Century Gothic" w:cstheme="minorHAnsi"/>
                <w:color w:val="404040" w:themeColor="text1" w:themeTint="BF"/>
                <w:sz w:val="18"/>
                <w:szCs w:val="18"/>
                <w:lang w:eastAsia="es-ES"/>
              </w:rPr>
              <w:t>Asesora Unidad Técnico Pedagógica</w:t>
            </w:r>
          </w:p>
          <w:p w14:paraId="0D5EF404" w14:textId="77777777" w:rsidR="00CC28CB" w:rsidRPr="000423CA" w:rsidRDefault="00CC28CB" w:rsidP="00A95832">
            <w:pPr>
              <w:spacing w:line="276" w:lineRule="auto"/>
              <w:jc w:val="center"/>
              <w:rPr>
                <w:rFonts w:ascii="Century Gothic" w:eastAsia="Arial Unicode MS" w:hAnsi="Century Gothic" w:cstheme="minorHAnsi"/>
                <w:color w:val="404040" w:themeColor="text1" w:themeTint="BF"/>
                <w:sz w:val="18"/>
                <w:szCs w:val="18"/>
                <w:lang w:eastAsia="es-ES"/>
              </w:rPr>
            </w:pPr>
            <w:r>
              <w:rPr>
                <w:rFonts w:ascii="Century Gothic" w:eastAsia="Arial Unicode MS" w:hAnsi="Century Gothic" w:cstheme="minorHAnsi"/>
                <w:color w:val="404040" w:themeColor="text1" w:themeTint="BF"/>
                <w:sz w:val="18"/>
                <w:szCs w:val="18"/>
                <w:lang w:eastAsia="es-ES"/>
              </w:rPr>
              <w:t>Encargada comunal Convivencia Escolar DAEM</w:t>
            </w:r>
          </w:p>
        </w:tc>
        <w:tc>
          <w:tcPr>
            <w:tcW w:w="2551" w:type="dxa"/>
            <w:vAlign w:val="center"/>
          </w:tcPr>
          <w:p w14:paraId="0EC3E53E"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p>
        </w:tc>
      </w:tr>
      <w:tr w:rsidR="00CC28CB" w:rsidRPr="000423CA" w14:paraId="23BAB744" w14:textId="77777777" w:rsidTr="00A95832">
        <w:trPr>
          <w:trHeight w:val="811"/>
        </w:trPr>
        <w:tc>
          <w:tcPr>
            <w:tcW w:w="2112" w:type="dxa"/>
            <w:vMerge/>
            <w:shd w:val="clear" w:color="auto" w:fill="D9E2F3" w:themeFill="accent1" w:themeFillTint="33"/>
            <w:vAlign w:val="center"/>
          </w:tcPr>
          <w:p w14:paraId="4B35E6CC"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p>
        </w:tc>
        <w:tc>
          <w:tcPr>
            <w:tcW w:w="4659" w:type="dxa"/>
            <w:vAlign w:val="center"/>
          </w:tcPr>
          <w:p w14:paraId="6DE4009D"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r>
              <w:rPr>
                <w:rFonts w:ascii="Century Gothic" w:eastAsia="Arial Unicode MS" w:hAnsi="Century Gothic" w:cstheme="minorHAnsi"/>
                <w:b/>
                <w:color w:val="404040" w:themeColor="text1" w:themeTint="BF"/>
                <w:sz w:val="18"/>
                <w:szCs w:val="18"/>
                <w:lang w:eastAsia="es-ES"/>
              </w:rPr>
              <w:t>Jorge Cárdenas Arancibia</w:t>
            </w:r>
          </w:p>
          <w:p w14:paraId="5EF88570" w14:textId="77777777" w:rsidR="00CC28CB" w:rsidRPr="00F47667" w:rsidRDefault="00CC28CB" w:rsidP="00A95832">
            <w:pPr>
              <w:spacing w:line="276" w:lineRule="auto"/>
              <w:jc w:val="center"/>
              <w:rPr>
                <w:rFonts w:ascii="Century Gothic" w:eastAsia="Arial Unicode MS" w:hAnsi="Century Gothic" w:cstheme="minorHAnsi"/>
                <w:bCs/>
                <w:color w:val="404040" w:themeColor="text1" w:themeTint="BF"/>
                <w:sz w:val="18"/>
                <w:szCs w:val="18"/>
                <w:lang w:eastAsia="es-ES"/>
              </w:rPr>
            </w:pPr>
            <w:r>
              <w:rPr>
                <w:rFonts w:ascii="Century Gothic" w:eastAsia="Arial Unicode MS" w:hAnsi="Century Gothic" w:cstheme="minorHAnsi"/>
                <w:bCs/>
                <w:color w:val="404040" w:themeColor="text1" w:themeTint="BF"/>
                <w:sz w:val="18"/>
                <w:szCs w:val="18"/>
                <w:lang w:eastAsia="es-ES"/>
              </w:rPr>
              <w:t xml:space="preserve">Director LICEO HUGO PINO VILCHES </w:t>
            </w:r>
          </w:p>
        </w:tc>
        <w:tc>
          <w:tcPr>
            <w:tcW w:w="2551" w:type="dxa"/>
            <w:vAlign w:val="center"/>
          </w:tcPr>
          <w:p w14:paraId="7F240402"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p>
        </w:tc>
      </w:tr>
      <w:tr w:rsidR="00CC28CB" w:rsidRPr="000423CA" w14:paraId="54CEF160" w14:textId="77777777" w:rsidTr="00A95832">
        <w:trPr>
          <w:trHeight w:val="809"/>
        </w:trPr>
        <w:tc>
          <w:tcPr>
            <w:tcW w:w="2112" w:type="dxa"/>
            <w:vMerge/>
            <w:shd w:val="clear" w:color="auto" w:fill="D9E2F3" w:themeFill="accent1" w:themeFillTint="33"/>
            <w:vAlign w:val="center"/>
          </w:tcPr>
          <w:p w14:paraId="4D156CF7"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p>
        </w:tc>
        <w:tc>
          <w:tcPr>
            <w:tcW w:w="4659" w:type="dxa"/>
            <w:vAlign w:val="center"/>
          </w:tcPr>
          <w:p w14:paraId="4A022196"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p>
          <w:p w14:paraId="4ECF59DF" w14:textId="1877E5CC" w:rsidR="00CC28CB" w:rsidRPr="000423CA" w:rsidRDefault="00CE378B" w:rsidP="00A95832">
            <w:pPr>
              <w:spacing w:line="276" w:lineRule="auto"/>
              <w:jc w:val="center"/>
              <w:rPr>
                <w:rFonts w:ascii="Century Gothic" w:eastAsia="Arial Unicode MS" w:hAnsi="Century Gothic" w:cstheme="minorHAnsi"/>
                <w:b/>
                <w:color w:val="404040" w:themeColor="text1" w:themeTint="BF"/>
                <w:sz w:val="18"/>
                <w:szCs w:val="18"/>
                <w:lang w:eastAsia="es-ES"/>
              </w:rPr>
            </w:pPr>
            <w:r>
              <w:rPr>
                <w:rFonts w:ascii="Century Gothic" w:eastAsia="Arial Unicode MS" w:hAnsi="Century Gothic" w:cstheme="minorHAnsi"/>
                <w:b/>
                <w:color w:val="404040" w:themeColor="text1" w:themeTint="BF"/>
                <w:sz w:val="18"/>
                <w:szCs w:val="18"/>
                <w:lang w:eastAsia="es-ES"/>
              </w:rPr>
              <w:t>Felipe Urzua</w:t>
            </w:r>
          </w:p>
          <w:p w14:paraId="03B7ACD0" w14:textId="77777777" w:rsidR="00CC28CB" w:rsidRPr="000423CA" w:rsidRDefault="00CC28CB" w:rsidP="00A95832">
            <w:pPr>
              <w:spacing w:line="276" w:lineRule="auto"/>
              <w:jc w:val="center"/>
              <w:rPr>
                <w:rFonts w:ascii="Century Gothic" w:eastAsia="Arial Unicode MS" w:hAnsi="Century Gothic" w:cstheme="minorHAnsi"/>
                <w:bCs/>
                <w:color w:val="404040" w:themeColor="text1" w:themeTint="BF"/>
                <w:sz w:val="18"/>
                <w:szCs w:val="18"/>
                <w:lang w:eastAsia="es-ES"/>
              </w:rPr>
            </w:pPr>
            <w:r>
              <w:rPr>
                <w:rFonts w:ascii="Century Gothic" w:eastAsia="Arial Unicode MS" w:hAnsi="Century Gothic" w:cstheme="minorHAnsi"/>
                <w:bCs/>
                <w:color w:val="404040" w:themeColor="text1" w:themeTint="BF"/>
                <w:sz w:val="18"/>
                <w:szCs w:val="18"/>
                <w:lang w:eastAsia="es-ES"/>
              </w:rPr>
              <w:t>Presidente Centro de Padres y apoderados</w:t>
            </w:r>
          </w:p>
        </w:tc>
        <w:tc>
          <w:tcPr>
            <w:tcW w:w="2551" w:type="dxa"/>
            <w:vAlign w:val="center"/>
          </w:tcPr>
          <w:p w14:paraId="386D5126"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p>
        </w:tc>
      </w:tr>
      <w:tr w:rsidR="00CC28CB" w:rsidRPr="000423CA" w14:paraId="55F7F7D5" w14:textId="77777777" w:rsidTr="00A95832">
        <w:trPr>
          <w:trHeight w:val="820"/>
        </w:trPr>
        <w:tc>
          <w:tcPr>
            <w:tcW w:w="2112" w:type="dxa"/>
            <w:vMerge/>
            <w:shd w:val="clear" w:color="auto" w:fill="D9E2F3" w:themeFill="accent1" w:themeFillTint="33"/>
            <w:vAlign w:val="center"/>
          </w:tcPr>
          <w:p w14:paraId="220ED029"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p>
        </w:tc>
        <w:tc>
          <w:tcPr>
            <w:tcW w:w="4659" w:type="dxa"/>
            <w:vAlign w:val="center"/>
          </w:tcPr>
          <w:p w14:paraId="2D547808" w14:textId="5D59651F" w:rsidR="00CC28CB" w:rsidRPr="000423CA" w:rsidRDefault="00832F7B" w:rsidP="00A95832">
            <w:pPr>
              <w:spacing w:line="276" w:lineRule="auto"/>
              <w:jc w:val="center"/>
              <w:rPr>
                <w:rFonts w:ascii="Century Gothic" w:eastAsia="Arial Unicode MS" w:hAnsi="Century Gothic" w:cstheme="minorHAnsi"/>
                <w:b/>
                <w:color w:val="404040" w:themeColor="text1" w:themeTint="BF"/>
                <w:sz w:val="18"/>
                <w:szCs w:val="18"/>
                <w:lang w:eastAsia="es-ES"/>
              </w:rPr>
            </w:pPr>
            <w:r>
              <w:rPr>
                <w:rFonts w:ascii="Century Gothic" w:eastAsia="Arial Unicode MS" w:hAnsi="Century Gothic" w:cstheme="minorHAnsi"/>
                <w:b/>
                <w:color w:val="404040" w:themeColor="text1" w:themeTint="BF"/>
                <w:sz w:val="18"/>
                <w:szCs w:val="18"/>
                <w:lang w:eastAsia="es-ES"/>
              </w:rPr>
              <w:t>Alexis Arriagada</w:t>
            </w:r>
          </w:p>
          <w:p w14:paraId="1C8D9B28"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r>
              <w:rPr>
                <w:rFonts w:ascii="Century Gothic" w:eastAsia="Arial Unicode MS" w:hAnsi="Century Gothic" w:cstheme="minorHAnsi"/>
                <w:bCs/>
                <w:color w:val="404040" w:themeColor="text1" w:themeTint="BF"/>
                <w:sz w:val="18"/>
                <w:szCs w:val="18"/>
                <w:lang w:eastAsia="es-ES"/>
              </w:rPr>
              <w:t>Presidente Centro de Alumnos</w:t>
            </w:r>
          </w:p>
        </w:tc>
        <w:tc>
          <w:tcPr>
            <w:tcW w:w="2551" w:type="dxa"/>
            <w:vAlign w:val="center"/>
          </w:tcPr>
          <w:p w14:paraId="7F86159C"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p>
        </w:tc>
      </w:tr>
      <w:tr w:rsidR="00CC28CB" w:rsidRPr="000423CA" w14:paraId="74090170" w14:textId="77777777" w:rsidTr="00A95832">
        <w:trPr>
          <w:trHeight w:val="1191"/>
        </w:trPr>
        <w:tc>
          <w:tcPr>
            <w:tcW w:w="2112" w:type="dxa"/>
            <w:shd w:val="clear" w:color="auto" w:fill="D9E2F3" w:themeFill="accent1" w:themeFillTint="33"/>
            <w:vAlign w:val="center"/>
          </w:tcPr>
          <w:p w14:paraId="24EB9174"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r w:rsidRPr="000423CA">
              <w:rPr>
                <w:rFonts w:ascii="Century Gothic" w:eastAsia="Arial Unicode MS" w:hAnsi="Century Gothic" w:cstheme="minorHAnsi"/>
                <w:b/>
                <w:color w:val="404040" w:themeColor="text1" w:themeTint="BF"/>
                <w:sz w:val="18"/>
                <w:szCs w:val="18"/>
                <w:lang w:eastAsia="es-ES"/>
              </w:rPr>
              <w:t>Aprobado por</w:t>
            </w:r>
          </w:p>
        </w:tc>
        <w:tc>
          <w:tcPr>
            <w:tcW w:w="4659" w:type="dxa"/>
            <w:vAlign w:val="center"/>
          </w:tcPr>
          <w:p w14:paraId="7C37D844" w14:textId="77777777" w:rsidR="00CC28CB" w:rsidRPr="000423CA" w:rsidRDefault="00CC28CB" w:rsidP="00A95832">
            <w:pPr>
              <w:tabs>
                <w:tab w:val="left" w:pos="1710"/>
              </w:tabs>
              <w:spacing w:line="276" w:lineRule="auto"/>
              <w:jc w:val="center"/>
              <w:rPr>
                <w:rFonts w:ascii="Century Gothic" w:hAnsi="Century Gothic" w:cstheme="minorHAnsi"/>
                <w:b/>
                <w:color w:val="404040" w:themeColor="text1" w:themeTint="BF"/>
                <w:sz w:val="18"/>
                <w:szCs w:val="18"/>
                <w:lang w:eastAsia="es-ES"/>
              </w:rPr>
            </w:pPr>
            <w:r w:rsidRPr="000423CA">
              <w:rPr>
                <w:rFonts w:ascii="Century Gothic" w:hAnsi="Century Gothic" w:cstheme="minorHAnsi"/>
                <w:b/>
                <w:color w:val="404040" w:themeColor="text1" w:themeTint="BF"/>
                <w:sz w:val="18"/>
                <w:szCs w:val="18"/>
                <w:lang w:eastAsia="es-ES"/>
              </w:rPr>
              <w:t xml:space="preserve">Leonel </w:t>
            </w:r>
            <w:proofErr w:type="spellStart"/>
            <w:r w:rsidRPr="000423CA">
              <w:rPr>
                <w:rFonts w:ascii="Century Gothic" w:hAnsi="Century Gothic" w:cstheme="minorHAnsi"/>
                <w:b/>
                <w:color w:val="404040" w:themeColor="text1" w:themeTint="BF"/>
                <w:sz w:val="18"/>
                <w:szCs w:val="18"/>
                <w:lang w:eastAsia="es-ES"/>
              </w:rPr>
              <w:t>Littín</w:t>
            </w:r>
            <w:proofErr w:type="spellEnd"/>
            <w:r w:rsidRPr="000423CA">
              <w:rPr>
                <w:rFonts w:ascii="Century Gothic" w:hAnsi="Century Gothic" w:cstheme="minorHAnsi"/>
                <w:b/>
                <w:color w:val="404040" w:themeColor="text1" w:themeTint="BF"/>
                <w:sz w:val="18"/>
                <w:szCs w:val="18"/>
                <w:lang w:eastAsia="es-ES"/>
              </w:rPr>
              <w:t xml:space="preserve"> Luengo</w:t>
            </w:r>
          </w:p>
          <w:p w14:paraId="0570B3B3" w14:textId="77777777" w:rsidR="00CC28CB" w:rsidRPr="000423CA" w:rsidRDefault="00CC28CB" w:rsidP="00A95832">
            <w:pPr>
              <w:tabs>
                <w:tab w:val="left" w:pos="1710"/>
              </w:tabs>
              <w:spacing w:line="276" w:lineRule="auto"/>
              <w:jc w:val="center"/>
              <w:rPr>
                <w:rFonts w:ascii="Century Gothic" w:hAnsi="Century Gothic" w:cstheme="minorHAnsi"/>
                <w:color w:val="404040" w:themeColor="text1" w:themeTint="BF"/>
                <w:sz w:val="18"/>
                <w:szCs w:val="18"/>
                <w:lang w:eastAsia="es-ES"/>
              </w:rPr>
            </w:pPr>
            <w:r w:rsidRPr="000423CA">
              <w:rPr>
                <w:rFonts w:ascii="Century Gothic" w:hAnsi="Century Gothic" w:cstheme="minorHAnsi"/>
                <w:color w:val="404040" w:themeColor="text1" w:themeTint="BF"/>
                <w:sz w:val="18"/>
                <w:szCs w:val="18"/>
                <w:lang w:eastAsia="es-ES"/>
              </w:rPr>
              <w:t>Jefe</w:t>
            </w:r>
          </w:p>
          <w:p w14:paraId="4FAA8B68" w14:textId="77777777" w:rsidR="00CC28CB" w:rsidRDefault="00CC28CB" w:rsidP="00A95832">
            <w:pPr>
              <w:spacing w:line="276" w:lineRule="auto"/>
              <w:jc w:val="center"/>
              <w:rPr>
                <w:rFonts w:ascii="Century Gothic" w:hAnsi="Century Gothic" w:cstheme="minorHAnsi"/>
                <w:color w:val="404040" w:themeColor="text1" w:themeTint="BF"/>
                <w:sz w:val="18"/>
                <w:szCs w:val="18"/>
                <w:lang w:eastAsia="es-ES"/>
              </w:rPr>
            </w:pPr>
            <w:r w:rsidRPr="000423CA">
              <w:rPr>
                <w:rFonts w:ascii="Century Gothic" w:hAnsi="Century Gothic" w:cstheme="minorHAnsi"/>
                <w:color w:val="404040" w:themeColor="text1" w:themeTint="BF"/>
                <w:sz w:val="18"/>
                <w:szCs w:val="18"/>
                <w:lang w:eastAsia="es-ES"/>
              </w:rPr>
              <w:t>Departamento administrativo</w:t>
            </w:r>
          </w:p>
          <w:p w14:paraId="5CB2E328" w14:textId="77777777" w:rsidR="00CC28CB" w:rsidRPr="00252297" w:rsidRDefault="00CC28CB" w:rsidP="00A95832">
            <w:pPr>
              <w:spacing w:line="276" w:lineRule="auto"/>
              <w:jc w:val="center"/>
              <w:rPr>
                <w:rFonts w:ascii="Century Gothic" w:hAnsi="Century Gothic" w:cstheme="minorHAnsi"/>
                <w:color w:val="404040" w:themeColor="text1" w:themeTint="BF"/>
                <w:sz w:val="18"/>
                <w:szCs w:val="18"/>
                <w:lang w:eastAsia="es-ES"/>
              </w:rPr>
            </w:pPr>
            <w:r w:rsidRPr="000423CA">
              <w:rPr>
                <w:rFonts w:ascii="Century Gothic" w:hAnsi="Century Gothic" w:cstheme="minorHAnsi"/>
                <w:color w:val="404040" w:themeColor="text1" w:themeTint="BF"/>
                <w:sz w:val="18"/>
                <w:szCs w:val="18"/>
                <w:lang w:eastAsia="es-ES"/>
              </w:rPr>
              <w:t xml:space="preserve"> de Educación Municipal</w:t>
            </w:r>
          </w:p>
        </w:tc>
        <w:tc>
          <w:tcPr>
            <w:tcW w:w="2551" w:type="dxa"/>
            <w:vAlign w:val="center"/>
          </w:tcPr>
          <w:p w14:paraId="55C14F38" w14:textId="77777777" w:rsidR="00CC28CB" w:rsidRPr="000423CA" w:rsidRDefault="00CC28CB" w:rsidP="00A95832">
            <w:pPr>
              <w:spacing w:line="276" w:lineRule="auto"/>
              <w:jc w:val="center"/>
              <w:rPr>
                <w:rFonts w:ascii="Century Gothic" w:eastAsia="Arial Unicode MS" w:hAnsi="Century Gothic" w:cstheme="minorHAnsi"/>
                <w:b/>
                <w:color w:val="404040" w:themeColor="text1" w:themeTint="BF"/>
                <w:sz w:val="18"/>
                <w:szCs w:val="18"/>
                <w:lang w:eastAsia="es-ES"/>
              </w:rPr>
            </w:pPr>
          </w:p>
        </w:tc>
      </w:tr>
    </w:tbl>
    <w:p w14:paraId="18892DAF" w14:textId="77777777" w:rsidR="00CC28CB" w:rsidRPr="0041493C" w:rsidRDefault="00CC28CB" w:rsidP="00CC28CB">
      <w:pPr>
        <w:tabs>
          <w:tab w:val="center" w:pos="4419"/>
          <w:tab w:val="right" w:pos="8838"/>
        </w:tabs>
        <w:spacing w:line="276" w:lineRule="auto"/>
        <w:jc w:val="center"/>
        <w:rPr>
          <w:rFonts w:ascii="Century Gothic" w:hAnsi="Century Gothic" w:cs="Vrinda"/>
          <w:b/>
          <w:color w:val="000000"/>
          <w:sz w:val="18"/>
          <w:szCs w:val="18"/>
          <w:lang w:eastAsia="es-ES"/>
        </w:rPr>
      </w:pPr>
    </w:p>
    <w:p w14:paraId="61AA6020" w14:textId="77777777" w:rsidR="00CC28CB" w:rsidRDefault="00CC28CB" w:rsidP="00CC28CB">
      <w:pPr>
        <w:pStyle w:val="Prrafodelista"/>
        <w:keepNext/>
        <w:keepLines/>
        <w:widowControl/>
        <w:numPr>
          <w:ilvl w:val="0"/>
          <w:numId w:val="140"/>
        </w:numPr>
        <w:autoSpaceDE/>
        <w:autoSpaceDN/>
        <w:spacing w:after="120"/>
        <w:rPr>
          <w:rFonts w:ascii="Century Gothic" w:hAnsi="Century Gothic" w:cs="Vrinda"/>
          <w:b/>
          <w:bCs/>
          <w:color w:val="595959" w:themeColor="text1" w:themeTint="A6"/>
          <w:sz w:val="20"/>
          <w:szCs w:val="20"/>
          <w:lang w:eastAsia="es-CL"/>
        </w:rPr>
      </w:pPr>
      <w:r w:rsidRPr="00EB2E9A">
        <w:rPr>
          <w:rFonts w:ascii="Century Gothic" w:hAnsi="Century Gothic" w:cs="Vrinda"/>
          <w:b/>
          <w:bCs/>
          <w:color w:val="595959" w:themeColor="text1" w:themeTint="A6"/>
          <w:sz w:val="20"/>
          <w:szCs w:val="20"/>
          <w:lang w:eastAsia="es-CL"/>
        </w:rPr>
        <w:lastRenderedPageBreak/>
        <w:t>INFORMACIÓN GENERAL</w:t>
      </w:r>
    </w:p>
    <w:p w14:paraId="60368563" w14:textId="77777777" w:rsidR="00CC28CB" w:rsidRPr="00EB2E9A" w:rsidRDefault="00CC28CB" w:rsidP="00CC28CB">
      <w:pPr>
        <w:pStyle w:val="Prrafodelista"/>
        <w:keepNext/>
        <w:keepLines/>
        <w:spacing w:after="120"/>
        <w:rPr>
          <w:rFonts w:ascii="Century Gothic" w:hAnsi="Century Gothic" w:cs="Vrinda"/>
          <w:b/>
          <w:bCs/>
          <w:color w:val="595959" w:themeColor="text1" w:themeTint="A6"/>
          <w:sz w:val="20"/>
          <w:szCs w:val="20"/>
          <w:lang w:eastAsia="es-CL"/>
        </w:rPr>
      </w:pPr>
    </w:p>
    <w:p w14:paraId="26A81809" w14:textId="77777777" w:rsidR="00CC28CB" w:rsidRPr="003D28DA" w:rsidRDefault="00CC28CB" w:rsidP="00CC28CB">
      <w:pPr>
        <w:pStyle w:val="Prrafodelista"/>
        <w:keepNext/>
        <w:keepLines/>
        <w:widowControl/>
        <w:numPr>
          <w:ilvl w:val="0"/>
          <w:numId w:val="141"/>
        </w:numPr>
        <w:autoSpaceDE/>
        <w:autoSpaceDN/>
        <w:spacing w:after="120"/>
        <w:rPr>
          <w:rFonts w:ascii="Century Gothic" w:hAnsi="Century Gothic" w:cs="Vrinda"/>
          <w:b/>
          <w:bCs/>
          <w:color w:val="595959" w:themeColor="text1" w:themeTint="A6"/>
          <w:sz w:val="20"/>
          <w:szCs w:val="20"/>
          <w:lang w:eastAsia="es-CL"/>
        </w:rPr>
      </w:pPr>
      <w:r w:rsidRPr="003D28DA">
        <w:rPr>
          <w:rFonts w:ascii="Century Gothic" w:hAnsi="Century Gothic" w:cs="Vrinda"/>
          <w:b/>
          <w:bCs/>
          <w:color w:val="595959" w:themeColor="text1" w:themeTint="A6"/>
          <w:sz w:val="20"/>
          <w:szCs w:val="20"/>
          <w:lang w:eastAsia="es-CL"/>
        </w:rPr>
        <w:t xml:space="preserve">INTRODUCCIÓN </w:t>
      </w:r>
    </w:p>
    <w:p w14:paraId="19AEC86B" w14:textId="77777777" w:rsidR="00CC28CB" w:rsidRPr="00193840" w:rsidRDefault="00CC28CB" w:rsidP="00CC28CB">
      <w:pPr>
        <w:keepNext/>
        <w:keepLines/>
        <w:spacing w:after="120"/>
        <w:contextualSpacing/>
        <w:jc w:val="both"/>
        <w:rPr>
          <w:rFonts w:ascii="Century Gothic" w:hAnsi="Century Gothic" w:cs="Vrinda"/>
          <w:color w:val="595959" w:themeColor="text1" w:themeTint="A6"/>
          <w:sz w:val="20"/>
          <w:szCs w:val="20"/>
        </w:rPr>
      </w:pPr>
      <w:r w:rsidRPr="00193840">
        <w:rPr>
          <w:rFonts w:ascii="Century Gothic" w:hAnsi="Century Gothic" w:cs="Vrinda"/>
          <w:color w:val="595959" w:themeColor="text1" w:themeTint="A6"/>
          <w:sz w:val="20"/>
          <w:szCs w:val="20"/>
        </w:rPr>
        <w:t>Chile se caracteriza por ser un país permanentemente expuesto a diversas amenazas, tanto de origen natural como de origen antrópico (humano). Por esto, debemos conocerlas y caracterizarlas, no solo para estar preparados y responder ante eventuales situaciones de emergencia, desastre o catástrofe, sino que además para poder tratar los riesgos y reducir los efectos de las situaciones mencionadas.</w:t>
      </w:r>
    </w:p>
    <w:p w14:paraId="614B7EB8" w14:textId="77777777" w:rsidR="00CC28CB" w:rsidRPr="0041493C" w:rsidRDefault="00CC28CB" w:rsidP="00CC28CB">
      <w:pPr>
        <w:keepNext/>
        <w:keepLines/>
        <w:spacing w:after="120"/>
        <w:contextualSpacing/>
        <w:jc w:val="both"/>
        <w:rPr>
          <w:rFonts w:ascii="Century Gothic" w:hAnsi="Century Gothic" w:cs="Vrinda"/>
          <w:color w:val="595959" w:themeColor="text1" w:themeTint="A6"/>
          <w:sz w:val="20"/>
          <w:szCs w:val="20"/>
        </w:rPr>
      </w:pPr>
      <w:r w:rsidRPr="00193840">
        <w:rPr>
          <w:rFonts w:ascii="Century Gothic" w:hAnsi="Century Gothic" w:cs="Vrinda"/>
          <w:color w:val="595959" w:themeColor="text1" w:themeTint="A6"/>
          <w:sz w:val="20"/>
          <w:szCs w:val="20"/>
        </w:rPr>
        <w:t xml:space="preserve">El presente documento entrega una base para que los establecimientos educacionales desarrollen su PLAN </w:t>
      </w:r>
      <w:r>
        <w:rPr>
          <w:rFonts w:ascii="Century Gothic" w:hAnsi="Century Gothic" w:cs="Vrinda"/>
          <w:color w:val="595959" w:themeColor="text1" w:themeTint="A6"/>
          <w:sz w:val="20"/>
          <w:szCs w:val="20"/>
        </w:rPr>
        <w:t>INTEGRAL DE SEGURIDAD ESCOLAR</w:t>
      </w:r>
      <w:r w:rsidRPr="00193840">
        <w:rPr>
          <w:rFonts w:ascii="Century Gothic" w:hAnsi="Century Gothic" w:cs="Vrinda"/>
          <w:color w:val="595959" w:themeColor="text1" w:themeTint="A6"/>
          <w:sz w:val="20"/>
          <w:szCs w:val="20"/>
        </w:rPr>
        <w:t>, permitiéndole planificar las acciones que deberán efectuar frente a las situaciones de emergencia identificadas.</w:t>
      </w:r>
    </w:p>
    <w:p w14:paraId="28494E7C" w14:textId="77777777" w:rsidR="00CC28CB" w:rsidRDefault="00CC28CB" w:rsidP="00CC28CB">
      <w:pPr>
        <w:keepNext/>
        <w:keepLines/>
        <w:spacing w:after="240"/>
        <w:contextualSpacing/>
        <w:jc w:val="both"/>
        <w:rPr>
          <w:rFonts w:ascii="Century Gothic" w:hAnsi="Century Gothic" w:cs="Vrinda"/>
          <w:color w:val="595959" w:themeColor="text1" w:themeTint="A6"/>
          <w:sz w:val="10"/>
          <w:szCs w:val="10"/>
        </w:rPr>
      </w:pPr>
    </w:p>
    <w:p w14:paraId="1F54A545" w14:textId="77777777" w:rsidR="00CC28CB" w:rsidRPr="003D28DA" w:rsidRDefault="00CC28CB" w:rsidP="00CC28CB">
      <w:pPr>
        <w:pStyle w:val="Prrafodelista"/>
        <w:keepNext/>
        <w:keepLines/>
        <w:widowControl/>
        <w:numPr>
          <w:ilvl w:val="0"/>
          <w:numId w:val="142"/>
        </w:numPr>
        <w:autoSpaceDE/>
        <w:autoSpaceDN/>
        <w:spacing w:after="120"/>
        <w:jc w:val="both"/>
        <w:rPr>
          <w:rFonts w:ascii="Century Gothic" w:hAnsi="Century Gothic" w:cs="Vrinda"/>
          <w:b/>
          <w:bCs/>
          <w:color w:val="595959" w:themeColor="text1" w:themeTint="A6"/>
          <w:sz w:val="20"/>
          <w:szCs w:val="20"/>
        </w:rPr>
      </w:pPr>
      <w:r w:rsidRPr="003D28DA">
        <w:rPr>
          <w:rFonts w:ascii="Century Gothic" w:hAnsi="Century Gothic" w:cs="Vrinda"/>
          <w:b/>
          <w:bCs/>
          <w:color w:val="595959" w:themeColor="text1" w:themeTint="A6"/>
          <w:sz w:val="20"/>
          <w:szCs w:val="20"/>
        </w:rPr>
        <w:t>DESCRIPCIÓN</w:t>
      </w:r>
    </w:p>
    <w:p w14:paraId="0D5500B7" w14:textId="77777777" w:rsidR="00CC28CB" w:rsidRPr="0041493C" w:rsidRDefault="00CC28CB" w:rsidP="00CC28CB">
      <w:pPr>
        <w:keepNext/>
        <w:keepLines/>
        <w:spacing w:after="120"/>
        <w:contextualSpacing/>
        <w:jc w:val="both"/>
        <w:rPr>
          <w:rFonts w:ascii="Century Gothic" w:hAnsi="Century Gothic" w:cs="Vrinda"/>
          <w:color w:val="595959" w:themeColor="text1" w:themeTint="A6"/>
          <w:sz w:val="20"/>
          <w:szCs w:val="20"/>
        </w:rPr>
      </w:pPr>
      <w:r>
        <w:rPr>
          <w:rFonts w:ascii="Century Gothic" w:hAnsi="Century Gothic" w:cs="Vrinda"/>
          <w:color w:val="595959" w:themeColor="text1" w:themeTint="A6"/>
          <w:sz w:val="20"/>
          <w:szCs w:val="20"/>
        </w:rPr>
        <w:t xml:space="preserve">Corresponde al conjunto de medios </w:t>
      </w:r>
      <w:r w:rsidRPr="00193840">
        <w:rPr>
          <w:rFonts w:ascii="Century Gothic" w:hAnsi="Century Gothic" w:cs="Vrinda"/>
          <w:color w:val="595959" w:themeColor="text1" w:themeTint="A6"/>
          <w:sz w:val="20"/>
          <w:szCs w:val="20"/>
        </w:rPr>
        <w:t>y procedimientos de actuación de</w:t>
      </w:r>
      <w:r>
        <w:rPr>
          <w:rFonts w:ascii="Century Gothic" w:hAnsi="Century Gothic" w:cs="Vrinda"/>
          <w:color w:val="595959" w:themeColor="text1" w:themeTint="A6"/>
          <w:sz w:val="20"/>
          <w:szCs w:val="20"/>
        </w:rPr>
        <w:t xml:space="preserve">l Liceo Hugo Pino Vilches </w:t>
      </w:r>
      <w:r w:rsidRPr="00193840">
        <w:rPr>
          <w:rFonts w:ascii="Century Gothic" w:hAnsi="Century Gothic" w:cs="Vrinda"/>
          <w:color w:val="595959" w:themeColor="text1" w:themeTint="A6"/>
          <w:sz w:val="20"/>
          <w:szCs w:val="20"/>
        </w:rPr>
        <w:t>dirigidos a evitar o mitigar las consecuencias o daños que las situaciones de emergencias o desastres potenciales podrían generar en el establecimiento educacional, considerando los recursos y capacidades disponibles.</w:t>
      </w:r>
    </w:p>
    <w:p w14:paraId="11092C3F" w14:textId="77777777" w:rsidR="00CC28CB" w:rsidRPr="0041493C" w:rsidRDefault="00CC28CB" w:rsidP="00CC28CB">
      <w:pPr>
        <w:keepNext/>
        <w:keepLines/>
        <w:spacing w:before="480" w:after="240"/>
        <w:contextualSpacing/>
        <w:jc w:val="both"/>
        <w:rPr>
          <w:rFonts w:ascii="Century Gothic" w:hAnsi="Century Gothic" w:cs="Vrinda"/>
          <w:color w:val="595959" w:themeColor="text1" w:themeTint="A6"/>
          <w:sz w:val="10"/>
          <w:szCs w:val="10"/>
        </w:rPr>
      </w:pPr>
    </w:p>
    <w:p w14:paraId="27F33678" w14:textId="77777777" w:rsidR="00CC28CB" w:rsidRPr="003D28DA" w:rsidRDefault="00CC28CB" w:rsidP="00CC28CB">
      <w:pPr>
        <w:pStyle w:val="Prrafodelista"/>
        <w:keepNext/>
        <w:keepLines/>
        <w:widowControl/>
        <w:numPr>
          <w:ilvl w:val="0"/>
          <w:numId w:val="143"/>
        </w:numPr>
        <w:autoSpaceDE/>
        <w:autoSpaceDN/>
        <w:spacing w:before="120" w:after="120"/>
        <w:jc w:val="both"/>
        <w:rPr>
          <w:rFonts w:ascii="Century Gothic" w:hAnsi="Century Gothic" w:cs="Vrinda"/>
          <w:b/>
          <w:bCs/>
          <w:color w:val="595959" w:themeColor="text1" w:themeTint="A6"/>
          <w:sz w:val="20"/>
          <w:szCs w:val="20"/>
        </w:rPr>
      </w:pPr>
      <w:r w:rsidRPr="003D28DA">
        <w:rPr>
          <w:rFonts w:ascii="Century Gothic" w:hAnsi="Century Gothic" w:cs="Vrinda"/>
          <w:b/>
          <w:bCs/>
          <w:color w:val="595959" w:themeColor="text1" w:themeTint="A6"/>
          <w:sz w:val="20"/>
          <w:szCs w:val="20"/>
        </w:rPr>
        <w:t>OBJETIVOS ESPECIFICOS</w:t>
      </w:r>
    </w:p>
    <w:p w14:paraId="387D5B4F" w14:textId="77777777" w:rsidR="00CC28CB" w:rsidRPr="005A5AE3" w:rsidRDefault="00CC28CB" w:rsidP="00CC28CB">
      <w:pPr>
        <w:pStyle w:val="Prrafodelista"/>
        <w:keepNext/>
        <w:keepLines/>
        <w:spacing w:before="120" w:after="120"/>
        <w:ind w:left="1080"/>
        <w:jc w:val="both"/>
        <w:rPr>
          <w:rFonts w:ascii="Century Gothic" w:hAnsi="Century Gothic" w:cs="Vrinda"/>
          <w:b/>
          <w:bCs/>
          <w:color w:val="595959" w:themeColor="text1" w:themeTint="A6"/>
          <w:sz w:val="20"/>
          <w:szCs w:val="20"/>
        </w:rPr>
      </w:pPr>
    </w:p>
    <w:p w14:paraId="3C24A4A4" w14:textId="77777777" w:rsidR="00CC28CB" w:rsidRPr="005A5AE3" w:rsidRDefault="00CC28CB" w:rsidP="00CC28CB">
      <w:pPr>
        <w:pStyle w:val="Prrafodelista"/>
        <w:keepNext/>
        <w:keepLines/>
        <w:widowControl/>
        <w:numPr>
          <w:ilvl w:val="0"/>
          <w:numId w:val="139"/>
        </w:numPr>
        <w:autoSpaceDE/>
        <w:autoSpaceDN/>
        <w:spacing w:before="120" w:after="120"/>
        <w:ind w:left="426" w:hanging="284"/>
        <w:jc w:val="both"/>
        <w:rPr>
          <w:rFonts w:ascii="Century Gothic" w:hAnsi="Century Gothic" w:cs="Vrinda"/>
          <w:b/>
          <w:bCs/>
          <w:color w:val="595959" w:themeColor="text1" w:themeTint="A6"/>
          <w:sz w:val="20"/>
          <w:szCs w:val="20"/>
        </w:rPr>
      </w:pPr>
      <w:r w:rsidRPr="005A5AE3">
        <w:rPr>
          <w:rFonts w:ascii="Century Gothic" w:hAnsi="Century Gothic" w:cs="Vrinda"/>
          <w:color w:val="595959" w:themeColor="text1" w:themeTint="A6"/>
          <w:sz w:val="20"/>
          <w:szCs w:val="20"/>
        </w:rPr>
        <w:t xml:space="preserve">Definir procedimientos de actuación que permitan minimizar los daños y pérdidas potenciales en el establecimiento educacional, resguardando como prioridad la vida, salud y seguridad de los </w:t>
      </w:r>
      <w:r>
        <w:rPr>
          <w:rFonts w:ascii="Century Gothic" w:hAnsi="Century Gothic" w:cs="Vrinda"/>
          <w:color w:val="595959" w:themeColor="text1" w:themeTint="A6"/>
          <w:sz w:val="20"/>
          <w:szCs w:val="20"/>
        </w:rPr>
        <w:t xml:space="preserve">párvulos, </w:t>
      </w:r>
      <w:r w:rsidRPr="005A5AE3">
        <w:rPr>
          <w:rFonts w:ascii="Century Gothic" w:hAnsi="Century Gothic" w:cs="Vrinda"/>
          <w:color w:val="595959" w:themeColor="text1" w:themeTint="A6"/>
          <w:sz w:val="20"/>
          <w:szCs w:val="20"/>
        </w:rPr>
        <w:t>alumnos, apoderados, docentes y personal de apoyo.</w:t>
      </w:r>
    </w:p>
    <w:p w14:paraId="64CCF13B" w14:textId="77777777" w:rsidR="00CC28CB" w:rsidRPr="005A5AE3" w:rsidRDefault="00CC28CB" w:rsidP="00CC28CB">
      <w:pPr>
        <w:pStyle w:val="Prrafodelista"/>
        <w:keepNext/>
        <w:keepLines/>
        <w:widowControl/>
        <w:numPr>
          <w:ilvl w:val="0"/>
          <w:numId w:val="139"/>
        </w:numPr>
        <w:autoSpaceDE/>
        <w:autoSpaceDN/>
        <w:spacing w:before="120" w:after="120"/>
        <w:ind w:left="426" w:hanging="284"/>
        <w:jc w:val="both"/>
        <w:rPr>
          <w:rFonts w:ascii="Century Gothic" w:hAnsi="Century Gothic" w:cs="Vrinda"/>
          <w:b/>
          <w:bCs/>
          <w:color w:val="595959" w:themeColor="text1" w:themeTint="A6"/>
          <w:sz w:val="20"/>
          <w:szCs w:val="20"/>
        </w:rPr>
      </w:pPr>
      <w:r w:rsidRPr="005A5AE3">
        <w:rPr>
          <w:rFonts w:ascii="Century Gothic" w:hAnsi="Century Gothic" w:cs="Vrinda"/>
          <w:color w:val="595959" w:themeColor="text1" w:themeTint="A6"/>
          <w:sz w:val="20"/>
          <w:szCs w:val="20"/>
        </w:rPr>
        <w:t>Definir medidas para la suspensión inmediata de las actividades educacionales afectadas por una emergencia, considerando la normativa legal.</w:t>
      </w:r>
    </w:p>
    <w:p w14:paraId="254F537B" w14:textId="77777777" w:rsidR="00CC28CB" w:rsidRPr="005A5AE3" w:rsidRDefault="00CC28CB" w:rsidP="00CC28CB">
      <w:pPr>
        <w:pStyle w:val="Prrafodelista"/>
        <w:keepNext/>
        <w:keepLines/>
        <w:widowControl/>
        <w:numPr>
          <w:ilvl w:val="0"/>
          <w:numId w:val="139"/>
        </w:numPr>
        <w:autoSpaceDE/>
        <w:autoSpaceDN/>
        <w:spacing w:before="120" w:after="120"/>
        <w:ind w:left="426" w:hanging="284"/>
        <w:jc w:val="both"/>
        <w:rPr>
          <w:rFonts w:ascii="Century Gothic" w:hAnsi="Century Gothic" w:cs="Vrinda"/>
          <w:b/>
          <w:bCs/>
          <w:color w:val="595959" w:themeColor="text1" w:themeTint="A6"/>
          <w:sz w:val="20"/>
          <w:szCs w:val="20"/>
        </w:rPr>
      </w:pPr>
      <w:r w:rsidRPr="005A5AE3">
        <w:rPr>
          <w:rFonts w:ascii="Century Gothic" w:hAnsi="Century Gothic" w:cs="Vrinda"/>
          <w:color w:val="595959" w:themeColor="text1" w:themeTint="A6"/>
          <w:sz w:val="20"/>
          <w:szCs w:val="20"/>
        </w:rPr>
        <w:t xml:space="preserve">Informar a los </w:t>
      </w:r>
      <w:r>
        <w:rPr>
          <w:rFonts w:ascii="Century Gothic" w:hAnsi="Century Gothic" w:cs="Vrinda"/>
          <w:color w:val="595959" w:themeColor="text1" w:themeTint="A6"/>
          <w:sz w:val="20"/>
          <w:szCs w:val="20"/>
        </w:rPr>
        <w:t xml:space="preserve">párvulos, </w:t>
      </w:r>
      <w:r w:rsidRPr="005A5AE3">
        <w:rPr>
          <w:rFonts w:ascii="Century Gothic" w:hAnsi="Century Gothic" w:cs="Vrinda"/>
          <w:color w:val="595959" w:themeColor="text1" w:themeTint="A6"/>
          <w:sz w:val="20"/>
          <w:szCs w:val="20"/>
        </w:rPr>
        <w:t>alumnos, apoderados, docentes y personal de apoyo sobre las acciones a seguir en cada una de las situaciones de emergencia.</w:t>
      </w:r>
    </w:p>
    <w:p w14:paraId="6F425080" w14:textId="77777777" w:rsidR="00CC28CB" w:rsidRPr="0041493C" w:rsidRDefault="00CC28CB" w:rsidP="00CC28CB">
      <w:pPr>
        <w:pStyle w:val="Prrafodelista"/>
        <w:keepNext/>
        <w:keepLines/>
        <w:spacing w:before="480" w:line="276" w:lineRule="auto"/>
        <w:jc w:val="both"/>
        <w:rPr>
          <w:rFonts w:ascii="Century Gothic" w:hAnsi="Century Gothic" w:cs="Vrinda"/>
          <w:b/>
          <w:bCs/>
          <w:color w:val="595959" w:themeColor="text1" w:themeTint="A6"/>
          <w:sz w:val="18"/>
          <w:szCs w:val="18"/>
          <w:lang w:eastAsia="es-CL"/>
        </w:rPr>
      </w:pPr>
    </w:p>
    <w:p w14:paraId="5E172EE4" w14:textId="77777777" w:rsidR="00CC28CB" w:rsidRPr="003D28DA" w:rsidRDefault="00CC28CB" w:rsidP="00CC28CB">
      <w:pPr>
        <w:pStyle w:val="Prrafodelista"/>
        <w:keepNext/>
        <w:keepLines/>
        <w:widowControl/>
        <w:numPr>
          <w:ilvl w:val="0"/>
          <w:numId w:val="144"/>
        </w:numPr>
        <w:autoSpaceDE/>
        <w:autoSpaceDN/>
        <w:spacing w:after="120"/>
        <w:jc w:val="both"/>
        <w:rPr>
          <w:rFonts w:ascii="Century Gothic" w:hAnsi="Century Gothic" w:cs="Vrinda"/>
          <w:b/>
          <w:bCs/>
          <w:color w:val="595959" w:themeColor="text1" w:themeTint="A6"/>
          <w:sz w:val="18"/>
          <w:szCs w:val="18"/>
          <w:lang w:eastAsia="es-CL"/>
        </w:rPr>
      </w:pPr>
      <w:r w:rsidRPr="003D28DA">
        <w:rPr>
          <w:rFonts w:ascii="Century Gothic" w:hAnsi="Century Gothic" w:cs="Vrinda"/>
          <w:b/>
          <w:bCs/>
          <w:color w:val="595959" w:themeColor="text1" w:themeTint="A6"/>
          <w:sz w:val="18"/>
          <w:szCs w:val="18"/>
          <w:lang w:eastAsia="es-CL"/>
        </w:rPr>
        <w:t xml:space="preserve">ALCANCE </w:t>
      </w:r>
    </w:p>
    <w:p w14:paraId="3A6ECC5A" w14:textId="77777777" w:rsidR="00CC28CB" w:rsidRDefault="00CC28CB" w:rsidP="00CC28CB">
      <w:pPr>
        <w:keepNext/>
        <w:keepLines/>
        <w:spacing w:after="120"/>
        <w:contextualSpacing/>
        <w:jc w:val="both"/>
        <w:rPr>
          <w:rFonts w:ascii="Century Gothic" w:hAnsi="Century Gothic" w:cs="Vrinda"/>
          <w:color w:val="595959" w:themeColor="text1" w:themeTint="A6"/>
          <w:sz w:val="18"/>
          <w:szCs w:val="18"/>
          <w:lang w:eastAsia="es-CL"/>
        </w:rPr>
      </w:pPr>
      <w:r w:rsidRPr="005A5AE3">
        <w:rPr>
          <w:rFonts w:ascii="Century Gothic" w:hAnsi="Century Gothic" w:cs="Vrinda"/>
          <w:color w:val="595959" w:themeColor="text1" w:themeTint="A6"/>
          <w:sz w:val="18"/>
          <w:szCs w:val="18"/>
          <w:lang w:eastAsia="es-CL"/>
        </w:rPr>
        <w:t xml:space="preserve">Este plan es aplicable a todas las amenazas identificadas como potenciales situaciones de emergencia en </w:t>
      </w:r>
      <w:r w:rsidRPr="00193840">
        <w:rPr>
          <w:rFonts w:ascii="Century Gothic" w:hAnsi="Century Gothic" w:cs="Vrinda"/>
          <w:color w:val="595959" w:themeColor="text1" w:themeTint="A6"/>
          <w:sz w:val="20"/>
          <w:szCs w:val="20"/>
        </w:rPr>
        <w:t>e</w:t>
      </w:r>
      <w:r>
        <w:rPr>
          <w:rFonts w:ascii="Century Gothic" w:hAnsi="Century Gothic" w:cs="Vrinda"/>
          <w:color w:val="595959" w:themeColor="text1" w:themeTint="A6"/>
          <w:sz w:val="20"/>
          <w:szCs w:val="20"/>
        </w:rPr>
        <w:t>l Liceo Hugo Pino Vilches</w:t>
      </w:r>
      <w:r w:rsidRPr="005A5AE3">
        <w:rPr>
          <w:rFonts w:ascii="Century Gothic" w:hAnsi="Century Gothic" w:cs="Vrinda"/>
          <w:color w:val="595959" w:themeColor="text1" w:themeTint="A6"/>
          <w:sz w:val="18"/>
          <w:szCs w:val="18"/>
          <w:lang w:eastAsia="es-CL"/>
        </w:rPr>
        <w:t>, considerando a alumnos, apoderados, docentes y personal de apoyo, entre otros.</w:t>
      </w:r>
    </w:p>
    <w:p w14:paraId="47A26546" w14:textId="77777777" w:rsidR="00CC28CB" w:rsidRPr="008938C4" w:rsidRDefault="00CC28CB" w:rsidP="00CC28CB">
      <w:pPr>
        <w:keepNext/>
        <w:keepLines/>
        <w:spacing w:after="120"/>
        <w:contextualSpacing/>
        <w:jc w:val="both"/>
        <w:rPr>
          <w:rFonts w:ascii="Century Gothic" w:hAnsi="Century Gothic" w:cs="Vrinda"/>
          <w:color w:val="595959" w:themeColor="text1" w:themeTint="A6"/>
          <w:sz w:val="20"/>
          <w:szCs w:val="20"/>
        </w:rPr>
      </w:pPr>
    </w:p>
    <w:p w14:paraId="3C13FA55" w14:textId="77777777" w:rsidR="00CC28CB" w:rsidRDefault="00CC28CB" w:rsidP="00CC28CB">
      <w:pPr>
        <w:pStyle w:val="Prrafodelista"/>
        <w:keepNext/>
        <w:keepLines/>
        <w:widowControl/>
        <w:numPr>
          <w:ilvl w:val="0"/>
          <w:numId w:val="145"/>
        </w:numPr>
        <w:autoSpaceDE/>
        <w:autoSpaceDN/>
        <w:spacing w:after="120"/>
        <w:jc w:val="both"/>
        <w:rPr>
          <w:rFonts w:ascii="Century Gothic" w:hAnsi="Century Gothic" w:cs="Vrinda"/>
          <w:b/>
          <w:bCs/>
          <w:color w:val="595959" w:themeColor="text1" w:themeTint="A6"/>
          <w:sz w:val="18"/>
          <w:szCs w:val="18"/>
          <w:lang w:eastAsia="es-CL"/>
        </w:rPr>
      </w:pPr>
      <w:r>
        <w:rPr>
          <w:rFonts w:ascii="Century Gothic" w:hAnsi="Century Gothic" w:cs="Vrinda"/>
          <w:b/>
          <w:bCs/>
          <w:color w:val="595959" w:themeColor="text1" w:themeTint="A6"/>
          <w:sz w:val="18"/>
          <w:szCs w:val="18"/>
          <w:lang w:eastAsia="es-CL"/>
        </w:rPr>
        <w:t>REFERENCIAS</w:t>
      </w:r>
    </w:p>
    <w:p w14:paraId="657768CA" w14:textId="77777777" w:rsidR="00CC28CB" w:rsidRPr="003D28DA" w:rsidRDefault="00CC28CB" w:rsidP="00CC28CB">
      <w:pPr>
        <w:pStyle w:val="Prrafodelista"/>
        <w:keepNext/>
        <w:keepLines/>
        <w:spacing w:after="120"/>
        <w:jc w:val="both"/>
        <w:rPr>
          <w:rFonts w:ascii="Century Gothic" w:hAnsi="Century Gothic" w:cs="Vrinda"/>
          <w:b/>
          <w:bCs/>
          <w:color w:val="595959" w:themeColor="text1" w:themeTint="A6"/>
          <w:sz w:val="18"/>
          <w:szCs w:val="18"/>
          <w:lang w:eastAsia="es-CL"/>
        </w:rPr>
      </w:pPr>
    </w:p>
    <w:p w14:paraId="30FC0C63" w14:textId="77777777" w:rsidR="00CC28CB" w:rsidRPr="0041493C" w:rsidRDefault="00CC28CB" w:rsidP="00CC28CB">
      <w:pPr>
        <w:pStyle w:val="Prrafodelista"/>
        <w:keepNext/>
        <w:keepLines/>
        <w:widowControl/>
        <w:numPr>
          <w:ilvl w:val="0"/>
          <w:numId w:val="117"/>
        </w:numPr>
        <w:autoSpaceDE/>
        <w:autoSpaceDN/>
        <w:spacing w:after="120"/>
        <w:ind w:left="425" w:hanging="425"/>
        <w:jc w:val="both"/>
        <w:rPr>
          <w:rFonts w:ascii="Century Gothic" w:hAnsi="Century Gothic" w:cs="Vrinda"/>
          <w:b/>
          <w:bCs/>
          <w:color w:val="595959" w:themeColor="text1" w:themeTint="A6"/>
          <w:sz w:val="18"/>
          <w:szCs w:val="18"/>
          <w:lang w:eastAsia="es-CL"/>
        </w:rPr>
      </w:pPr>
      <w:r w:rsidRPr="0041493C">
        <w:rPr>
          <w:rFonts w:ascii="Century Gothic" w:hAnsi="Century Gothic" w:cs="Vrinda"/>
          <w:color w:val="595959" w:themeColor="text1" w:themeTint="A6"/>
          <w:sz w:val="18"/>
          <w:szCs w:val="18"/>
          <w:lang w:eastAsia="es-CL"/>
        </w:rPr>
        <w:t>Resolución N°51/2001, “Plan Integral de Seguridad Escolar”, de ONEMI.</w:t>
      </w:r>
    </w:p>
    <w:p w14:paraId="5074073C" w14:textId="77777777" w:rsidR="00CC28CB" w:rsidRPr="0041493C" w:rsidRDefault="00CC28CB" w:rsidP="00CC28CB">
      <w:pPr>
        <w:pStyle w:val="Prrafodelista"/>
        <w:keepNext/>
        <w:keepLines/>
        <w:widowControl/>
        <w:numPr>
          <w:ilvl w:val="0"/>
          <w:numId w:val="117"/>
        </w:numPr>
        <w:autoSpaceDE/>
        <w:autoSpaceDN/>
        <w:spacing w:before="240" w:after="120"/>
        <w:ind w:left="425" w:hanging="425"/>
        <w:jc w:val="both"/>
        <w:rPr>
          <w:rFonts w:ascii="Century Gothic" w:hAnsi="Century Gothic" w:cs="Vrinda"/>
          <w:b/>
          <w:bCs/>
          <w:color w:val="595959" w:themeColor="text1" w:themeTint="A6"/>
          <w:sz w:val="18"/>
          <w:szCs w:val="18"/>
          <w:lang w:eastAsia="es-CL"/>
        </w:rPr>
      </w:pPr>
      <w:r w:rsidRPr="0041493C">
        <w:rPr>
          <w:rFonts w:ascii="Century Gothic" w:hAnsi="Century Gothic" w:cs="Vrinda"/>
          <w:color w:val="595959" w:themeColor="text1" w:themeTint="A6"/>
          <w:sz w:val="18"/>
          <w:szCs w:val="18"/>
          <w:lang w:eastAsia="es-CL"/>
        </w:rPr>
        <w:t>Resolución Exenta N°612/2018, Aprueba “Plan de Seguridad Escolar”, de ONEMI.</w:t>
      </w:r>
    </w:p>
    <w:p w14:paraId="0E465766" w14:textId="77777777" w:rsidR="00CC28CB" w:rsidRPr="0041493C" w:rsidRDefault="00CC28CB" w:rsidP="00CC28CB">
      <w:pPr>
        <w:pStyle w:val="Prrafodelista"/>
        <w:keepNext/>
        <w:keepLines/>
        <w:widowControl/>
        <w:numPr>
          <w:ilvl w:val="0"/>
          <w:numId w:val="117"/>
        </w:numPr>
        <w:autoSpaceDE/>
        <w:autoSpaceDN/>
        <w:spacing w:before="480" w:after="120" w:line="276" w:lineRule="auto"/>
        <w:ind w:left="426" w:hanging="426"/>
        <w:jc w:val="both"/>
        <w:rPr>
          <w:rFonts w:ascii="Century Gothic" w:hAnsi="Century Gothic" w:cs="Vrinda"/>
          <w:b/>
          <w:bCs/>
          <w:color w:val="595959" w:themeColor="text1" w:themeTint="A6"/>
          <w:sz w:val="18"/>
          <w:szCs w:val="18"/>
          <w:lang w:eastAsia="es-CL"/>
        </w:rPr>
      </w:pPr>
      <w:r w:rsidRPr="0041493C">
        <w:rPr>
          <w:rFonts w:ascii="Century Gothic" w:hAnsi="Century Gothic" w:cs="Vrinda"/>
          <w:color w:val="595959" w:themeColor="text1" w:themeTint="A6"/>
          <w:sz w:val="18"/>
          <w:szCs w:val="18"/>
          <w:lang w:eastAsia="es-CL"/>
        </w:rPr>
        <w:t>Resolución Exenta N°2515/2018, Aprueba “Plan Integral de Seguridad Escolar”, del MINEDUC.</w:t>
      </w:r>
    </w:p>
    <w:p w14:paraId="3B93AC49" w14:textId="77777777" w:rsidR="00CC28CB" w:rsidRPr="0041493C" w:rsidRDefault="00CC28CB" w:rsidP="00CC28CB">
      <w:pPr>
        <w:pStyle w:val="Prrafodelista"/>
        <w:keepNext/>
        <w:keepLines/>
        <w:widowControl/>
        <w:numPr>
          <w:ilvl w:val="0"/>
          <w:numId w:val="117"/>
        </w:numPr>
        <w:autoSpaceDE/>
        <w:autoSpaceDN/>
        <w:spacing w:before="480" w:line="276" w:lineRule="auto"/>
        <w:ind w:left="426" w:hanging="426"/>
        <w:jc w:val="both"/>
        <w:rPr>
          <w:rFonts w:ascii="Century Gothic" w:hAnsi="Century Gothic" w:cs="Vrinda"/>
          <w:b/>
          <w:bCs/>
          <w:color w:val="595959" w:themeColor="text1" w:themeTint="A6"/>
          <w:sz w:val="18"/>
          <w:szCs w:val="18"/>
          <w:lang w:eastAsia="es-CL"/>
        </w:rPr>
      </w:pPr>
      <w:r w:rsidRPr="0041493C">
        <w:rPr>
          <w:rFonts w:ascii="Century Gothic" w:hAnsi="Century Gothic" w:cs="Vrinda"/>
          <w:color w:val="595959" w:themeColor="text1" w:themeTint="A6"/>
          <w:sz w:val="18"/>
          <w:szCs w:val="18"/>
          <w:lang w:eastAsia="es-CL"/>
        </w:rPr>
        <w:t xml:space="preserve">Decreto Supremo N°1512/2017, Aprueba “Política Nacional para la Generación del Riesgo de Desastres”, del Ministerio del Interior y Seguridad Pública. </w:t>
      </w:r>
    </w:p>
    <w:p w14:paraId="2B454A42" w14:textId="77777777" w:rsidR="00CC28CB" w:rsidRPr="0041493C" w:rsidRDefault="00CC28CB" w:rsidP="00CC28CB">
      <w:pPr>
        <w:pStyle w:val="Prrafodelista"/>
        <w:keepNext/>
        <w:keepLines/>
        <w:widowControl/>
        <w:numPr>
          <w:ilvl w:val="0"/>
          <w:numId w:val="117"/>
        </w:numPr>
        <w:autoSpaceDE/>
        <w:autoSpaceDN/>
        <w:spacing w:before="480" w:line="276" w:lineRule="auto"/>
        <w:ind w:left="426" w:hanging="426"/>
        <w:jc w:val="both"/>
        <w:rPr>
          <w:rFonts w:ascii="Century Gothic" w:hAnsi="Century Gothic" w:cs="Vrinda"/>
          <w:b/>
          <w:bCs/>
          <w:color w:val="595959" w:themeColor="text1" w:themeTint="A6"/>
          <w:sz w:val="18"/>
          <w:szCs w:val="18"/>
          <w:lang w:eastAsia="es-CL"/>
        </w:rPr>
      </w:pPr>
      <w:r w:rsidRPr="0041493C">
        <w:rPr>
          <w:rFonts w:ascii="Century Gothic" w:hAnsi="Century Gothic" w:cs="Vrinda"/>
          <w:color w:val="595959" w:themeColor="text1" w:themeTint="A6"/>
          <w:sz w:val="18"/>
          <w:szCs w:val="18"/>
          <w:lang w:eastAsia="es-CL"/>
        </w:rPr>
        <w:t>Decreto Supremo N°594/2000, “Aprueba Reglamento Sobre Condiciones Sanitarias Y Ambientales Básicas En Los Lugares De Trabajo”.</w:t>
      </w:r>
    </w:p>
    <w:p w14:paraId="1C3E825F" w14:textId="77777777" w:rsidR="00CC28CB" w:rsidRPr="0041493C" w:rsidRDefault="00CC28CB" w:rsidP="00CC28CB">
      <w:pPr>
        <w:pStyle w:val="Prrafodelista"/>
        <w:keepNext/>
        <w:keepLines/>
        <w:widowControl/>
        <w:numPr>
          <w:ilvl w:val="0"/>
          <w:numId w:val="117"/>
        </w:numPr>
        <w:autoSpaceDE/>
        <w:autoSpaceDN/>
        <w:spacing w:before="480" w:line="276" w:lineRule="auto"/>
        <w:ind w:left="426" w:hanging="426"/>
        <w:jc w:val="both"/>
        <w:rPr>
          <w:rFonts w:ascii="Century Gothic" w:hAnsi="Century Gothic" w:cs="Vrinda"/>
          <w:b/>
          <w:bCs/>
          <w:color w:val="595959" w:themeColor="text1" w:themeTint="A6"/>
          <w:sz w:val="18"/>
          <w:szCs w:val="18"/>
          <w:lang w:eastAsia="es-CL"/>
        </w:rPr>
      </w:pPr>
      <w:r w:rsidRPr="0041493C">
        <w:rPr>
          <w:rFonts w:ascii="Century Gothic" w:hAnsi="Century Gothic" w:cs="Vrinda"/>
          <w:color w:val="595959" w:themeColor="text1" w:themeTint="A6"/>
          <w:sz w:val="18"/>
          <w:szCs w:val="18"/>
          <w:lang w:eastAsia="es-CL"/>
        </w:rPr>
        <w:t>Decreto Supremo N°369/1996, “Reglamenta Normas Sobre Extintores Portátiles”.</w:t>
      </w:r>
    </w:p>
    <w:p w14:paraId="251C396D" w14:textId="77777777" w:rsidR="00CC28CB" w:rsidRPr="002E7A0F" w:rsidRDefault="00CC28CB" w:rsidP="00CC28CB">
      <w:pPr>
        <w:pStyle w:val="Prrafodelista"/>
        <w:keepNext/>
        <w:keepLines/>
        <w:widowControl/>
        <w:numPr>
          <w:ilvl w:val="0"/>
          <w:numId w:val="117"/>
        </w:numPr>
        <w:autoSpaceDE/>
        <w:autoSpaceDN/>
        <w:spacing w:before="480" w:line="276" w:lineRule="auto"/>
        <w:ind w:left="426" w:hanging="426"/>
        <w:jc w:val="both"/>
        <w:rPr>
          <w:rFonts w:ascii="Century Gothic" w:hAnsi="Century Gothic" w:cs="Vrinda"/>
          <w:b/>
          <w:bCs/>
          <w:color w:val="595959" w:themeColor="text1" w:themeTint="A6"/>
          <w:sz w:val="18"/>
          <w:szCs w:val="18"/>
          <w:lang w:eastAsia="es-CL"/>
        </w:rPr>
      </w:pPr>
      <w:r w:rsidRPr="0041493C">
        <w:rPr>
          <w:rFonts w:ascii="Century Gothic" w:hAnsi="Century Gothic" w:cs="Vrinda"/>
          <w:color w:val="595959" w:themeColor="text1" w:themeTint="A6"/>
          <w:sz w:val="18"/>
          <w:szCs w:val="18"/>
          <w:lang w:eastAsia="es-CL"/>
        </w:rPr>
        <w:t>Ley N°16.744/1968, “Establece Normas Sobre Accidentes Del Trabajo y Enfermedades Profesionales”.</w:t>
      </w:r>
    </w:p>
    <w:p w14:paraId="46D3C5F1" w14:textId="77777777" w:rsidR="00CC28CB" w:rsidRPr="002E7A0F" w:rsidRDefault="00CC28CB" w:rsidP="00CC28CB">
      <w:pPr>
        <w:pStyle w:val="Prrafodelista"/>
        <w:keepNext/>
        <w:keepLines/>
        <w:widowControl/>
        <w:numPr>
          <w:ilvl w:val="0"/>
          <w:numId w:val="117"/>
        </w:numPr>
        <w:autoSpaceDE/>
        <w:autoSpaceDN/>
        <w:spacing w:before="480" w:line="276" w:lineRule="auto"/>
        <w:ind w:left="426" w:hanging="426"/>
        <w:jc w:val="both"/>
        <w:rPr>
          <w:rFonts w:ascii="Century Gothic" w:hAnsi="Century Gothic" w:cs="Vrinda"/>
          <w:color w:val="595959" w:themeColor="text1" w:themeTint="A6"/>
          <w:sz w:val="18"/>
          <w:szCs w:val="18"/>
          <w:lang w:eastAsia="es-CL"/>
        </w:rPr>
      </w:pPr>
      <w:r w:rsidRPr="002E7A0F">
        <w:rPr>
          <w:rFonts w:ascii="Century Gothic" w:hAnsi="Century Gothic" w:cs="Vrinda"/>
          <w:color w:val="595959" w:themeColor="text1" w:themeTint="A6"/>
          <w:sz w:val="18"/>
          <w:szCs w:val="18"/>
          <w:lang w:eastAsia="es-CL"/>
        </w:rPr>
        <w:t>Manual del sistema de gestión de SST.</w:t>
      </w:r>
    </w:p>
    <w:p w14:paraId="455D82FF" w14:textId="77777777" w:rsidR="00CC28CB" w:rsidRPr="00D230F6" w:rsidRDefault="00CC28CB" w:rsidP="00CC28CB">
      <w:pPr>
        <w:pStyle w:val="Prrafodelista"/>
        <w:keepNext/>
        <w:keepLines/>
        <w:widowControl/>
        <w:numPr>
          <w:ilvl w:val="0"/>
          <w:numId w:val="117"/>
        </w:numPr>
        <w:autoSpaceDE/>
        <w:autoSpaceDN/>
        <w:spacing w:before="480" w:line="276" w:lineRule="auto"/>
        <w:ind w:left="426" w:hanging="426"/>
        <w:jc w:val="both"/>
        <w:rPr>
          <w:rFonts w:ascii="Century Gothic" w:hAnsi="Century Gothic" w:cs="Vrinda"/>
          <w:color w:val="595959" w:themeColor="text1" w:themeTint="A6"/>
          <w:sz w:val="18"/>
          <w:szCs w:val="18"/>
          <w:lang w:eastAsia="es-CL"/>
        </w:rPr>
      </w:pPr>
      <w:r w:rsidRPr="002E7A0F">
        <w:rPr>
          <w:rFonts w:ascii="Century Gothic" w:hAnsi="Century Gothic" w:cs="Vrinda"/>
          <w:color w:val="595959" w:themeColor="text1" w:themeTint="A6"/>
          <w:sz w:val="18"/>
          <w:szCs w:val="18"/>
          <w:lang w:eastAsia="es-CL"/>
        </w:rPr>
        <w:t>Procedimiento: Gestión de riesgos de emergencias.</w:t>
      </w:r>
    </w:p>
    <w:p w14:paraId="2F773F50" w14:textId="77777777" w:rsidR="00CC28CB" w:rsidRPr="003D28DA" w:rsidRDefault="00CC28CB" w:rsidP="00CC28CB">
      <w:pPr>
        <w:pStyle w:val="Prrafodelista"/>
        <w:keepNext/>
        <w:keepLines/>
        <w:widowControl/>
        <w:numPr>
          <w:ilvl w:val="0"/>
          <w:numId w:val="140"/>
        </w:numPr>
        <w:autoSpaceDE/>
        <w:autoSpaceDN/>
        <w:spacing w:after="120"/>
        <w:jc w:val="both"/>
        <w:rPr>
          <w:rFonts w:ascii="Century Gothic" w:hAnsi="Century Gothic" w:cs="Vrinda"/>
          <w:b/>
          <w:bCs/>
          <w:color w:val="595959" w:themeColor="text1" w:themeTint="A6"/>
          <w:sz w:val="18"/>
          <w:szCs w:val="18"/>
        </w:rPr>
      </w:pPr>
      <w:r w:rsidRPr="003D28DA">
        <w:rPr>
          <w:rFonts w:ascii="Century Gothic" w:hAnsi="Century Gothic" w:cs="Vrinda"/>
          <w:b/>
          <w:bCs/>
          <w:color w:val="595959" w:themeColor="text1" w:themeTint="A6"/>
          <w:sz w:val="18"/>
          <w:szCs w:val="18"/>
        </w:rPr>
        <w:t>ANTECEDENTES DEL ESTABLECIMIENTO</w:t>
      </w:r>
    </w:p>
    <w:p w14:paraId="0CC4AF44" w14:textId="77777777" w:rsidR="00CC28CB" w:rsidRDefault="00CC28CB" w:rsidP="00CC28CB">
      <w:pPr>
        <w:keepNext/>
        <w:keepLines/>
        <w:spacing w:after="240" w:line="276" w:lineRule="auto"/>
        <w:contextualSpacing/>
        <w:jc w:val="both"/>
        <w:rPr>
          <w:rFonts w:ascii="Century Gothic" w:hAnsi="Century Gothic" w:cs="Vrinda"/>
          <w:color w:val="595959" w:themeColor="text1" w:themeTint="A6"/>
          <w:sz w:val="18"/>
          <w:szCs w:val="18"/>
        </w:rPr>
      </w:pPr>
      <w:r w:rsidRPr="00EB2E9A">
        <w:rPr>
          <w:rFonts w:ascii="Century Gothic" w:hAnsi="Century Gothic" w:cs="Vrinda"/>
          <w:color w:val="595959" w:themeColor="text1" w:themeTint="A6"/>
          <w:sz w:val="18"/>
          <w:szCs w:val="18"/>
        </w:rPr>
        <w:t>En la siguiente tabla se indican las características del establecimiento, la ubicación, la conectividad, entre otra información significativa para efectos de este plan.</w:t>
      </w:r>
    </w:p>
    <w:p w14:paraId="069BCD54" w14:textId="77777777" w:rsidR="00CC28CB" w:rsidRPr="006A7696" w:rsidRDefault="00CC28CB" w:rsidP="00CC28CB">
      <w:pPr>
        <w:keepNext/>
        <w:keepLines/>
        <w:spacing w:after="240" w:line="276" w:lineRule="auto"/>
        <w:contextualSpacing/>
        <w:jc w:val="both"/>
        <w:rPr>
          <w:rFonts w:ascii="Century Gothic" w:hAnsi="Century Gothic" w:cs="Vrinda"/>
          <w:color w:val="595959" w:themeColor="text1" w:themeTint="A6"/>
          <w:sz w:val="8"/>
          <w:szCs w:val="8"/>
        </w:rPr>
      </w:pPr>
    </w:p>
    <w:p w14:paraId="2220BE33" w14:textId="77777777" w:rsidR="00CC28CB" w:rsidRDefault="00CC28CB" w:rsidP="00CC28CB">
      <w:pPr>
        <w:pStyle w:val="Prrafodelista"/>
        <w:keepNext/>
        <w:keepLines/>
        <w:widowControl/>
        <w:numPr>
          <w:ilvl w:val="0"/>
          <w:numId w:val="145"/>
        </w:numPr>
        <w:autoSpaceDE/>
        <w:autoSpaceDN/>
        <w:spacing w:after="240"/>
        <w:jc w:val="both"/>
        <w:rPr>
          <w:rFonts w:ascii="Century Gothic" w:hAnsi="Century Gothic" w:cs="Vrinda"/>
          <w:b/>
          <w:bCs/>
          <w:color w:val="595959" w:themeColor="text1" w:themeTint="A6"/>
          <w:sz w:val="18"/>
          <w:szCs w:val="18"/>
        </w:rPr>
      </w:pPr>
      <w:r w:rsidRPr="003D28DA">
        <w:rPr>
          <w:rFonts w:ascii="Century Gothic" w:hAnsi="Century Gothic" w:cs="Vrinda"/>
          <w:b/>
          <w:bCs/>
          <w:color w:val="595959" w:themeColor="text1" w:themeTint="A6"/>
          <w:sz w:val="18"/>
          <w:szCs w:val="18"/>
        </w:rPr>
        <w:lastRenderedPageBreak/>
        <w:t xml:space="preserve">INDIVIDUALIZACIÓN </w:t>
      </w:r>
    </w:p>
    <w:tbl>
      <w:tblPr>
        <w:tblStyle w:val="22"/>
        <w:tblW w:w="997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00" w:firstRow="0" w:lastRow="0" w:firstColumn="0" w:lastColumn="0" w:noHBand="0" w:noVBand="1"/>
      </w:tblPr>
      <w:tblGrid>
        <w:gridCol w:w="3319"/>
        <w:gridCol w:w="1660"/>
        <w:gridCol w:w="975"/>
        <w:gridCol w:w="4018"/>
      </w:tblGrid>
      <w:tr w:rsidR="00CC28CB" w:rsidRPr="003D28DA" w14:paraId="656D6D95" w14:textId="77777777" w:rsidTr="00A95832">
        <w:trPr>
          <w:trHeight w:val="290"/>
        </w:trPr>
        <w:tc>
          <w:tcPr>
            <w:tcW w:w="5949" w:type="dxa"/>
            <w:gridSpan w:val="3"/>
            <w:shd w:val="clear" w:color="auto" w:fill="B4C6E7" w:themeFill="accent1" w:themeFillTint="66"/>
            <w:vAlign w:val="center"/>
          </w:tcPr>
          <w:p w14:paraId="5D2D6438"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Nombre establecimiento educacional</w:t>
            </w:r>
          </w:p>
        </w:tc>
        <w:tc>
          <w:tcPr>
            <w:tcW w:w="4023" w:type="dxa"/>
            <w:shd w:val="clear" w:color="auto" w:fill="B4C6E7" w:themeFill="accent1" w:themeFillTint="66"/>
            <w:vAlign w:val="center"/>
          </w:tcPr>
          <w:p w14:paraId="316AB34D" w14:textId="77777777" w:rsidR="00CC28CB" w:rsidRPr="003D28DA" w:rsidRDefault="00CC28CB" w:rsidP="00A95832">
            <w:pPr>
              <w:jc w:val="left"/>
              <w:rPr>
                <w:rFonts w:ascii="Century Gothic" w:hAnsi="Century Gothic"/>
                <w:sz w:val="18"/>
                <w:szCs w:val="18"/>
              </w:rPr>
            </w:pPr>
            <w:r>
              <w:rPr>
                <w:rFonts w:ascii="Century Gothic" w:hAnsi="Century Gothic"/>
                <w:sz w:val="18"/>
                <w:szCs w:val="18"/>
              </w:rPr>
              <w:t>RBD</w:t>
            </w:r>
          </w:p>
        </w:tc>
      </w:tr>
      <w:tr w:rsidR="00CC28CB" w:rsidRPr="003D28DA" w14:paraId="103A692B" w14:textId="77777777" w:rsidTr="00A95832">
        <w:trPr>
          <w:trHeight w:val="397"/>
        </w:trPr>
        <w:tc>
          <w:tcPr>
            <w:tcW w:w="5949" w:type="dxa"/>
            <w:gridSpan w:val="3"/>
            <w:shd w:val="clear" w:color="auto" w:fill="FFFFFF" w:themeFill="background1"/>
            <w:vAlign w:val="center"/>
          </w:tcPr>
          <w:p w14:paraId="3211DA73" w14:textId="77777777" w:rsidR="00CC28CB" w:rsidRPr="003D28DA" w:rsidRDefault="00CC28CB" w:rsidP="00A95832">
            <w:pPr>
              <w:jc w:val="left"/>
              <w:rPr>
                <w:rFonts w:ascii="Century Gothic" w:hAnsi="Century Gothic"/>
                <w:color w:val="404040" w:themeColor="text1" w:themeTint="BF"/>
                <w:sz w:val="18"/>
                <w:szCs w:val="18"/>
              </w:rPr>
            </w:pPr>
            <w:r>
              <w:rPr>
                <w:rFonts w:ascii="Century Gothic" w:hAnsi="Century Gothic" w:cs="Vrinda"/>
                <w:color w:val="595959" w:themeColor="text1" w:themeTint="A6"/>
                <w:sz w:val="20"/>
                <w:szCs w:val="20"/>
              </w:rPr>
              <w:t>Hugo Pino Vilches</w:t>
            </w:r>
          </w:p>
        </w:tc>
        <w:tc>
          <w:tcPr>
            <w:tcW w:w="4023" w:type="dxa"/>
            <w:shd w:val="clear" w:color="auto" w:fill="FFFFFF" w:themeFill="background1"/>
            <w:vAlign w:val="center"/>
          </w:tcPr>
          <w:p w14:paraId="71F64823" w14:textId="77777777" w:rsidR="00CC28CB" w:rsidRPr="003D28DA" w:rsidRDefault="00CC28CB" w:rsidP="00A95832">
            <w:pPr>
              <w:jc w:val="left"/>
              <w:rPr>
                <w:rFonts w:ascii="Century Gothic" w:hAnsi="Century Gothic"/>
                <w:color w:val="404040" w:themeColor="text1" w:themeTint="BF"/>
                <w:sz w:val="18"/>
                <w:szCs w:val="18"/>
              </w:rPr>
            </w:pPr>
            <w:r>
              <w:rPr>
                <w:rFonts w:ascii="Century Gothic" w:hAnsi="Century Gothic"/>
                <w:color w:val="404040" w:themeColor="text1" w:themeTint="BF"/>
                <w:sz w:val="18"/>
                <w:szCs w:val="18"/>
              </w:rPr>
              <w:t>10680-1</w:t>
            </w:r>
          </w:p>
        </w:tc>
      </w:tr>
      <w:tr w:rsidR="00CC28CB" w:rsidRPr="003D28DA" w14:paraId="70A1A629" w14:textId="77777777" w:rsidTr="00A95832">
        <w:trPr>
          <w:trHeight w:val="290"/>
        </w:trPr>
        <w:tc>
          <w:tcPr>
            <w:tcW w:w="5949" w:type="dxa"/>
            <w:gridSpan w:val="3"/>
            <w:shd w:val="clear" w:color="auto" w:fill="B4C6E7" w:themeFill="accent1" w:themeFillTint="66"/>
            <w:vAlign w:val="center"/>
          </w:tcPr>
          <w:p w14:paraId="2BE1533D"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Nombre director (a)</w:t>
            </w:r>
          </w:p>
        </w:tc>
        <w:tc>
          <w:tcPr>
            <w:tcW w:w="4023" w:type="dxa"/>
            <w:shd w:val="clear" w:color="auto" w:fill="B4C6E7" w:themeFill="accent1" w:themeFillTint="66"/>
            <w:vAlign w:val="center"/>
          </w:tcPr>
          <w:p w14:paraId="7E4322F9"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Modalidad de matriculas</w:t>
            </w:r>
          </w:p>
        </w:tc>
      </w:tr>
      <w:tr w:rsidR="00CC28CB" w:rsidRPr="003D28DA" w14:paraId="145B1680" w14:textId="77777777" w:rsidTr="00A95832">
        <w:trPr>
          <w:trHeight w:val="397"/>
        </w:trPr>
        <w:tc>
          <w:tcPr>
            <w:tcW w:w="5949" w:type="dxa"/>
            <w:gridSpan w:val="3"/>
            <w:shd w:val="clear" w:color="auto" w:fill="FFFFFF" w:themeFill="background1"/>
            <w:vAlign w:val="center"/>
          </w:tcPr>
          <w:p w14:paraId="04706EE8" w14:textId="77777777" w:rsidR="00CC28CB" w:rsidRPr="00AE19E9" w:rsidRDefault="00CC28CB" w:rsidP="00A95832">
            <w:pPr>
              <w:jc w:val="left"/>
              <w:rPr>
                <w:rFonts w:ascii="Century Gothic" w:hAnsi="Century Gothic"/>
                <w:iCs/>
                <w:color w:val="404040" w:themeColor="text1" w:themeTint="BF"/>
                <w:sz w:val="18"/>
                <w:szCs w:val="18"/>
              </w:rPr>
            </w:pPr>
            <w:r w:rsidRPr="00AE19E9">
              <w:rPr>
                <w:rFonts w:ascii="Century Gothic" w:hAnsi="Century Gothic"/>
                <w:iCs/>
                <w:color w:val="404040" w:themeColor="text1" w:themeTint="BF"/>
                <w:sz w:val="18"/>
                <w:szCs w:val="18"/>
              </w:rPr>
              <w:t>Jorge Cárdenas Arancibia</w:t>
            </w:r>
          </w:p>
        </w:tc>
        <w:tc>
          <w:tcPr>
            <w:tcW w:w="4023" w:type="dxa"/>
            <w:shd w:val="clear" w:color="auto" w:fill="FFFFFF" w:themeFill="background1"/>
            <w:vAlign w:val="center"/>
          </w:tcPr>
          <w:p w14:paraId="685B5F12" w14:textId="77777777" w:rsidR="00CC28CB" w:rsidRPr="003D28DA" w:rsidRDefault="00CC28CB" w:rsidP="00A95832">
            <w:pPr>
              <w:jc w:val="left"/>
              <w:rPr>
                <w:rFonts w:ascii="Century Gothic" w:hAnsi="Century Gothic"/>
                <w:i/>
                <w:color w:val="404040" w:themeColor="text1" w:themeTint="BF"/>
                <w:sz w:val="18"/>
                <w:szCs w:val="18"/>
              </w:rPr>
            </w:pPr>
            <w:r w:rsidRPr="00AE19E9">
              <w:rPr>
                <w:rFonts w:ascii="Century Gothic" w:hAnsi="Century Gothic"/>
                <w:i/>
                <w:color w:val="404040" w:themeColor="text1" w:themeTint="BF"/>
                <w:sz w:val="18"/>
                <w:szCs w:val="18"/>
              </w:rPr>
              <w:t xml:space="preserve">Jornada completa (08:15 </w:t>
            </w:r>
            <w:proofErr w:type="spellStart"/>
            <w:r w:rsidRPr="00AE19E9">
              <w:rPr>
                <w:rFonts w:ascii="Century Gothic" w:hAnsi="Century Gothic"/>
                <w:i/>
                <w:color w:val="404040" w:themeColor="text1" w:themeTint="BF"/>
                <w:sz w:val="18"/>
                <w:szCs w:val="18"/>
              </w:rPr>
              <w:t>hrs</w:t>
            </w:r>
            <w:proofErr w:type="spellEnd"/>
            <w:r w:rsidRPr="00AE19E9">
              <w:rPr>
                <w:rFonts w:ascii="Century Gothic" w:hAnsi="Century Gothic"/>
                <w:i/>
                <w:color w:val="404040" w:themeColor="text1" w:themeTint="BF"/>
                <w:sz w:val="18"/>
                <w:szCs w:val="18"/>
              </w:rPr>
              <w:t xml:space="preserve"> a las 16:30 </w:t>
            </w:r>
            <w:proofErr w:type="spellStart"/>
            <w:r w:rsidRPr="00AE19E9">
              <w:rPr>
                <w:rFonts w:ascii="Century Gothic" w:hAnsi="Century Gothic"/>
                <w:i/>
                <w:color w:val="404040" w:themeColor="text1" w:themeTint="BF"/>
                <w:sz w:val="18"/>
                <w:szCs w:val="18"/>
              </w:rPr>
              <w:t>hrs</w:t>
            </w:r>
            <w:proofErr w:type="spellEnd"/>
            <w:r w:rsidRPr="00AE19E9">
              <w:rPr>
                <w:rFonts w:ascii="Century Gothic" w:hAnsi="Century Gothic"/>
                <w:i/>
                <w:color w:val="404040" w:themeColor="text1" w:themeTint="BF"/>
                <w:sz w:val="18"/>
                <w:szCs w:val="18"/>
              </w:rPr>
              <w:t>)</w:t>
            </w:r>
          </w:p>
        </w:tc>
      </w:tr>
      <w:tr w:rsidR="00CC28CB" w:rsidRPr="003D28DA" w14:paraId="562E88A5" w14:textId="77777777" w:rsidTr="00A95832">
        <w:trPr>
          <w:trHeight w:val="290"/>
        </w:trPr>
        <w:tc>
          <w:tcPr>
            <w:tcW w:w="9972" w:type="dxa"/>
            <w:gridSpan w:val="4"/>
            <w:shd w:val="clear" w:color="auto" w:fill="B4C6E7" w:themeFill="accent1" w:themeFillTint="66"/>
            <w:vAlign w:val="center"/>
          </w:tcPr>
          <w:p w14:paraId="057AE1A1"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Niveles</w:t>
            </w:r>
          </w:p>
        </w:tc>
      </w:tr>
      <w:tr w:rsidR="00CC28CB" w:rsidRPr="003D28DA" w14:paraId="0C2BCFF3" w14:textId="77777777" w:rsidTr="00A95832">
        <w:trPr>
          <w:trHeight w:val="397"/>
        </w:trPr>
        <w:tc>
          <w:tcPr>
            <w:tcW w:w="9972" w:type="dxa"/>
            <w:gridSpan w:val="4"/>
            <w:shd w:val="clear" w:color="auto" w:fill="FFFFFF" w:themeFill="background1"/>
            <w:vAlign w:val="center"/>
          </w:tcPr>
          <w:p w14:paraId="523D13C2" w14:textId="77777777" w:rsidR="00CC28CB" w:rsidRPr="00AE19E9" w:rsidRDefault="00CC28CB" w:rsidP="00A95832">
            <w:pPr>
              <w:jc w:val="left"/>
              <w:rPr>
                <w:rFonts w:ascii="Century Gothic" w:hAnsi="Century Gothic"/>
                <w:iCs/>
                <w:color w:val="404040" w:themeColor="text1" w:themeTint="BF"/>
                <w:sz w:val="18"/>
                <w:szCs w:val="18"/>
              </w:rPr>
            </w:pPr>
            <w:r w:rsidRPr="00AE19E9">
              <w:rPr>
                <w:rFonts w:ascii="Century Gothic" w:hAnsi="Century Gothic"/>
                <w:iCs/>
                <w:color w:val="404040" w:themeColor="text1" w:themeTint="BF"/>
                <w:sz w:val="18"/>
                <w:szCs w:val="18"/>
              </w:rPr>
              <w:t xml:space="preserve">Prebásica- Básica- Media </w:t>
            </w:r>
          </w:p>
        </w:tc>
      </w:tr>
      <w:tr w:rsidR="00CC28CB" w:rsidRPr="003D28DA" w14:paraId="33788B0F" w14:textId="77777777" w:rsidTr="00A95832">
        <w:trPr>
          <w:trHeight w:val="290"/>
        </w:trPr>
        <w:tc>
          <w:tcPr>
            <w:tcW w:w="5949" w:type="dxa"/>
            <w:gridSpan w:val="3"/>
            <w:shd w:val="clear" w:color="auto" w:fill="B4C6E7" w:themeFill="accent1" w:themeFillTint="66"/>
            <w:vAlign w:val="center"/>
          </w:tcPr>
          <w:p w14:paraId="07D541EC"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Dirección del establecimiento (acceso a las instalaciones)</w:t>
            </w:r>
          </w:p>
        </w:tc>
        <w:tc>
          <w:tcPr>
            <w:tcW w:w="4023" w:type="dxa"/>
            <w:shd w:val="clear" w:color="auto" w:fill="B4C6E7" w:themeFill="accent1" w:themeFillTint="66"/>
            <w:vAlign w:val="center"/>
          </w:tcPr>
          <w:p w14:paraId="1B4EA765"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 xml:space="preserve">Número </w:t>
            </w:r>
          </w:p>
        </w:tc>
      </w:tr>
      <w:tr w:rsidR="00CC28CB" w:rsidRPr="003D28DA" w14:paraId="2A3BB435" w14:textId="77777777" w:rsidTr="00A95832">
        <w:trPr>
          <w:trHeight w:val="397"/>
        </w:trPr>
        <w:tc>
          <w:tcPr>
            <w:tcW w:w="5949" w:type="dxa"/>
            <w:gridSpan w:val="3"/>
            <w:shd w:val="clear" w:color="auto" w:fill="FFFFFF" w:themeFill="background1"/>
            <w:vAlign w:val="center"/>
          </w:tcPr>
          <w:p w14:paraId="327B8F39" w14:textId="77777777" w:rsidR="00CC28CB" w:rsidRPr="00AE19E9" w:rsidRDefault="00CC28CB" w:rsidP="00A95832">
            <w:pPr>
              <w:jc w:val="left"/>
              <w:rPr>
                <w:rFonts w:ascii="Century Gothic" w:hAnsi="Century Gothic"/>
                <w:iCs/>
                <w:color w:val="404040" w:themeColor="text1" w:themeTint="BF"/>
                <w:sz w:val="18"/>
                <w:szCs w:val="18"/>
              </w:rPr>
            </w:pPr>
            <w:r w:rsidRPr="00AE19E9">
              <w:rPr>
                <w:rFonts w:ascii="Century Gothic" w:hAnsi="Century Gothic"/>
                <w:iCs/>
                <w:color w:val="404040" w:themeColor="text1" w:themeTint="BF"/>
                <w:sz w:val="18"/>
                <w:szCs w:val="18"/>
              </w:rPr>
              <w:t>Eduardo Pacheco Urbina</w:t>
            </w:r>
          </w:p>
        </w:tc>
        <w:tc>
          <w:tcPr>
            <w:tcW w:w="4023" w:type="dxa"/>
            <w:shd w:val="clear" w:color="auto" w:fill="FFFFFF" w:themeFill="background1"/>
            <w:vAlign w:val="center"/>
          </w:tcPr>
          <w:p w14:paraId="49325034" w14:textId="77777777" w:rsidR="00CC28CB" w:rsidRPr="00AE19E9" w:rsidRDefault="00CC28CB" w:rsidP="00A95832">
            <w:pPr>
              <w:jc w:val="left"/>
              <w:rPr>
                <w:rFonts w:ascii="Century Gothic" w:hAnsi="Century Gothic"/>
                <w:iCs/>
                <w:color w:val="404040" w:themeColor="text1" w:themeTint="BF"/>
                <w:sz w:val="18"/>
                <w:szCs w:val="18"/>
              </w:rPr>
            </w:pPr>
            <w:r w:rsidRPr="00AE19E9">
              <w:rPr>
                <w:rFonts w:ascii="Century Gothic" w:hAnsi="Century Gothic"/>
                <w:iCs/>
                <w:color w:val="404040" w:themeColor="text1" w:themeTint="BF"/>
                <w:sz w:val="18"/>
                <w:szCs w:val="18"/>
              </w:rPr>
              <w:t>S/N</w:t>
            </w:r>
          </w:p>
        </w:tc>
      </w:tr>
      <w:tr w:rsidR="00CC28CB" w:rsidRPr="003D28DA" w14:paraId="6F4434C8" w14:textId="77777777" w:rsidTr="00A95832">
        <w:trPr>
          <w:trHeight w:val="290"/>
        </w:trPr>
        <w:tc>
          <w:tcPr>
            <w:tcW w:w="3324" w:type="dxa"/>
            <w:shd w:val="clear" w:color="auto" w:fill="B4C6E7" w:themeFill="accent1" w:themeFillTint="66"/>
            <w:vAlign w:val="center"/>
          </w:tcPr>
          <w:p w14:paraId="4F7D1C83"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Comuna</w:t>
            </w:r>
          </w:p>
        </w:tc>
        <w:tc>
          <w:tcPr>
            <w:tcW w:w="2625" w:type="dxa"/>
            <w:gridSpan w:val="2"/>
            <w:shd w:val="clear" w:color="auto" w:fill="B4C6E7" w:themeFill="accent1" w:themeFillTint="66"/>
            <w:vAlign w:val="center"/>
          </w:tcPr>
          <w:p w14:paraId="0DBB9D78"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Zona</w:t>
            </w:r>
          </w:p>
        </w:tc>
        <w:tc>
          <w:tcPr>
            <w:tcW w:w="4023" w:type="dxa"/>
            <w:shd w:val="clear" w:color="auto" w:fill="B4C6E7" w:themeFill="accent1" w:themeFillTint="66"/>
            <w:vAlign w:val="center"/>
          </w:tcPr>
          <w:p w14:paraId="7194A9D5"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Región</w:t>
            </w:r>
          </w:p>
        </w:tc>
      </w:tr>
      <w:tr w:rsidR="00CC28CB" w:rsidRPr="003D28DA" w14:paraId="1BD45757" w14:textId="77777777" w:rsidTr="00A95832">
        <w:trPr>
          <w:trHeight w:val="397"/>
        </w:trPr>
        <w:tc>
          <w:tcPr>
            <w:tcW w:w="3324" w:type="dxa"/>
            <w:shd w:val="clear" w:color="auto" w:fill="FFFFFF" w:themeFill="background1"/>
            <w:vAlign w:val="center"/>
          </w:tcPr>
          <w:p w14:paraId="26A9C5C8" w14:textId="77777777" w:rsidR="00CC28CB" w:rsidRPr="003D28DA" w:rsidRDefault="00CC28CB" w:rsidP="00A95832">
            <w:pPr>
              <w:jc w:val="left"/>
              <w:rPr>
                <w:rFonts w:ascii="Century Gothic" w:hAnsi="Century Gothic"/>
                <w:color w:val="404040" w:themeColor="text1" w:themeTint="BF"/>
                <w:sz w:val="18"/>
                <w:szCs w:val="18"/>
              </w:rPr>
            </w:pPr>
            <w:r>
              <w:rPr>
                <w:rFonts w:ascii="Century Gothic" w:hAnsi="Century Gothic"/>
                <w:i/>
                <w:color w:val="404040" w:themeColor="text1" w:themeTint="BF"/>
                <w:sz w:val="18"/>
                <w:szCs w:val="18"/>
              </w:rPr>
              <w:t>Paine</w:t>
            </w:r>
          </w:p>
        </w:tc>
        <w:tc>
          <w:tcPr>
            <w:tcW w:w="2625" w:type="dxa"/>
            <w:gridSpan w:val="2"/>
            <w:shd w:val="clear" w:color="auto" w:fill="FFFFFF" w:themeFill="background1"/>
            <w:vAlign w:val="center"/>
          </w:tcPr>
          <w:p w14:paraId="5A155D80" w14:textId="77777777" w:rsidR="00CC28CB" w:rsidRPr="003D28DA" w:rsidRDefault="00CC28CB" w:rsidP="00A95832">
            <w:pPr>
              <w:jc w:val="left"/>
              <w:rPr>
                <w:rFonts w:ascii="Century Gothic" w:hAnsi="Century Gothic"/>
                <w:color w:val="404040" w:themeColor="text1" w:themeTint="BF"/>
                <w:sz w:val="18"/>
                <w:szCs w:val="18"/>
              </w:rPr>
            </w:pPr>
            <w:r w:rsidRPr="003D28DA">
              <w:rPr>
                <w:rFonts w:ascii="Century Gothic" w:hAnsi="Century Gothic"/>
                <w:color w:val="404040" w:themeColor="text1" w:themeTint="BF"/>
                <w:sz w:val="18"/>
                <w:szCs w:val="18"/>
              </w:rPr>
              <w:t xml:space="preserve">Rural </w:t>
            </w:r>
            <w:sdt>
              <w:sdtPr>
                <w:rPr>
                  <w:rFonts w:ascii="Century Gothic" w:hAnsi="Century Gothic"/>
                  <w:color w:val="404040" w:themeColor="text1" w:themeTint="BF"/>
                  <w:sz w:val="18"/>
                  <w:szCs w:val="18"/>
                  <w:u w:val="single"/>
                </w:rPr>
                <w:tag w:val="goog_rdk_0"/>
                <w:id w:val="240459698"/>
              </w:sdtPr>
              <w:sdtContent>
                <w:r>
                  <w:rPr>
                    <w:rFonts w:ascii="Segoe UI Symbol" w:eastAsia="Arial Unicode MS" w:hAnsi="Segoe UI Symbol" w:cs="Segoe UI Symbol"/>
                    <w:b/>
                    <w:color w:val="404040" w:themeColor="text1" w:themeTint="BF"/>
                    <w:sz w:val="18"/>
                    <w:szCs w:val="18"/>
                    <w:u w:val="single"/>
                  </w:rPr>
                  <w:t>_X_</w:t>
                </w:r>
              </w:sdtContent>
            </w:sdt>
          </w:p>
        </w:tc>
        <w:tc>
          <w:tcPr>
            <w:tcW w:w="4023" w:type="dxa"/>
            <w:shd w:val="clear" w:color="auto" w:fill="FFFFFF" w:themeFill="background1"/>
            <w:vAlign w:val="center"/>
          </w:tcPr>
          <w:p w14:paraId="00B0DB29" w14:textId="77777777" w:rsidR="00CC28CB" w:rsidRPr="003D28DA" w:rsidRDefault="00CC28CB" w:rsidP="00A95832">
            <w:pPr>
              <w:jc w:val="left"/>
              <w:rPr>
                <w:rFonts w:ascii="Century Gothic" w:hAnsi="Century Gothic"/>
                <w:color w:val="404040" w:themeColor="text1" w:themeTint="BF"/>
                <w:sz w:val="18"/>
                <w:szCs w:val="18"/>
              </w:rPr>
            </w:pPr>
            <w:r>
              <w:rPr>
                <w:rFonts w:ascii="Century Gothic" w:hAnsi="Century Gothic"/>
                <w:i/>
                <w:color w:val="404040" w:themeColor="text1" w:themeTint="BF"/>
                <w:sz w:val="18"/>
                <w:szCs w:val="18"/>
              </w:rPr>
              <w:t xml:space="preserve">Metropolitana </w:t>
            </w:r>
          </w:p>
        </w:tc>
      </w:tr>
      <w:tr w:rsidR="00CC28CB" w:rsidRPr="003D28DA" w14:paraId="6679D171" w14:textId="77777777" w:rsidTr="00A95832">
        <w:trPr>
          <w:trHeight w:val="290"/>
        </w:trPr>
        <w:tc>
          <w:tcPr>
            <w:tcW w:w="3311" w:type="dxa"/>
            <w:shd w:val="clear" w:color="auto" w:fill="B4C6E7" w:themeFill="accent1" w:themeFillTint="66"/>
            <w:vAlign w:val="center"/>
          </w:tcPr>
          <w:p w14:paraId="3C2754DC"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Latitud</w:t>
            </w:r>
          </w:p>
        </w:tc>
        <w:tc>
          <w:tcPr>
            <w:tcW w:w="2638" w:type="dxa"/>
            <w:gridSpan w:val="2"/>
            <w:shd w:val="clear" w:color="auto" w:fill="B4C6E7" w:themeFill="accent1" w:themeFillTint="66"/>
            <w:vAlign w:val="center"/>
          </w:tcPr>
          <w:p w14:paraId="4BEF605D"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Longitud</w:t>
            </w:r>
          </w:p>
        </w:tc>
        <w:tc>
          <w:tcPr>
            <w:tcW w:w="4023" w:type="dxa"/>
            <w:shd w:val="clear" w:color="auto" w:fill="B4C6E7" w:themeFill="accent1" w:themeFillTint="66"/>
            <w:vAlign w:val="center"/>
          </w:tcPr>
          <w:p w14:paraId="3950A940"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¿Existe señal de televisión?</w:t>
            </w:r>
          </w:p>
        </w:tc>
      </w:tr>
      <w:tr w:rsidR="00CC28CB" w:rsidRPr="003D28DA" w14:paraId="2A5B2F99" w14:textId="77777777" w:rsidTr="00A95832">
        <w:trPr>
          <w:trHeight w:val="397"/>
        </w:trPr>
        <w:tc>
          <w:tcPr>
            <w:tcW w:w="3311" w:type="dxa"/>
            <w:shd w:val="clear" w:color="auto" w:fill="FFFFFF" w:themeFill="background1"/>
            <w:vAlign w:val="center"/>
          </w:tcPr>
          <w:p w14:paraId="6A64CA0B" w14:textId="77777777" w:rsidR="00CC28CB" w:rsidRPr="00BD03B8" w:rsidRDefault="00CC28CB" w:rsidP="00A95832">
            <w:pPr>
              <w:rPr>
                <w:rFonts w:ascii="Century Gothic" w:eastAsia="Arial" w:hAnsi="Century Gothic" w:cs="Arial"/>
                <w:color w:val="404040" w:themeColor="text1" w:themeTint="BF"/>
                <w:sz w:val="18"/>
                <w:szCs w:val="18"/>
                <w:highlight w:val="yellow"/>
              </w:rPr>
            </w:pPr>
            <w:r w:rsidRPr="00BD03B8">
              <w:rPr>
                <w:rFonts w:ascii="Century Gothic" w:hAnsi="Century Gothic"/>
                <w:color w:val="404040" w:themeColor="text1" w:themeTint="BF"/>
                <w:sz w:val="18"/>
                <w:szCs w:val="18"/>
              </w:rPr>
              <w:t>-33.7731676182859</w:t>
            </w:r>
          </w:p>
        </w:tc>
        <w:tc>
          <w:tcPr>
            <w:tcW w:w="2638" w:type="dxa"/>
            <w:gridSpan w:val="2"/>
            <w:shd w:val="clear" w:color="auto" w:fill="FFFFFF" w:themeFill="background1"/>
            <w:vAlign w:val="center"/>
          </w:tcPr>
          <w:p w14:paraId="37A7FAB6" w14:textId="77777777" w:rsidR="00CC28CB" w:rsidRPr="005331A5" w:rsidRDefault="00CC28CB" w:rsidP="00A95832">
            <w:pPr>
              <w:pStyle w:val="Prrafodelista"/>
              <w:rPr>
                <w:rFonts w:ascii="Century Gothic" w:hAnsi="Century Gothic"/>
                <w:color w:val="404040" w:themeColor="text1" w:themeTint="BF"/>
                <w:sz w:val="18"/>
                <w:szCs w:val="18"/>
                <w:highlight w:val="yellow"/>
              </w:rPr>
            </w:pPr>
            <w:r w:rsidRPr="00BD03B8">
              <w:rPr>
                <w:rFonts w:ascii="Century Gothic" w:hAnsi="Century Gothic"/>
                <w:color w:val="404040" w:themeColor="text1" w:themeTint="BF"/>
                <w:sz w:val="18"/>
                <w:szCs w:val="18"/>
              </w:rPr>
              <w:t>-70.67158373289372</w:t>
            </w:r>
          </w:p>
        </w:tc>
        <w:tc>
          <w:tcPr>
            <w:tcW w:w="4023" w:type="dxa"/>
            <w:shd w:val="clear" w:color="auto" w:fill="FFFFFF" w:themeFill="background1"/>
            <w:vAlign w:val="center"/>
          </w:tcPr>
          <w:p w14:paraId="4249F57A" w14:textId="77777777" w:rsidR="00CC28CB" w:rsidRPr="003A2D28" w:rsidRDefault="00CC28CB" w:rsidP="00A95832">
            <w:pPr>
              <w:jc w:val="left"/>
              <w:rPr>
                <w:rFonts w:ascii="Century Gothic" w:hAnsi="Century Gothic"/>
                <w:color w:val="404040" w:themeColor="text1" w:themeTint="BF"/>
                <w:sz w:val="18"/>
                <w:szCs w:val="18"/>
              </w:rPr>
            </w:pPr>
            <w:r w:rsidRPr="00BD03B8">
              <w:rPr>
                <w:rFonts w:ascii="Century Gothic" w:hAnsi="Century Gothic"/>
                <w:color w:val="404040" w:themeColor="text1" w:themeTint="BF"/>
                <w:sz w:val="18"/>
                <w:szCs w:val="18"/>
              </w:rPr>
              <w:t xml:space="preserve">Sí  </w:t>
            </w:r>
            <w:sdt>
              <w:sdtPr>
                <w:rPr>
                  <w:rFonts w:ascii="Century Gothic" w:hAnsi="Century Gothic"/>
                  <w:color w:val="404040" w:themeColor="text1" w:themeTint="BF"/>
                  <w:sz w:val="18"/>
                  <w:szCs w:val="18"/>
                </w:rPr>
                <w:tag w:val="goog_rdk_2"/>
                <w:id w:val="-1915158918"/>
              </w:sdtPr>
              <w:sdtContent>
                <w:r w:rsidRPr="00BD03B8">
                  <w:rPr>
                    <w:rFonts w:ascii="Century Gothic" w:hAnsi="Century Gothic"/>
                    <w:b/>
                    <w:bCs/>
                    <w:color w:val="404040" w:themeColor="text1" w:themeTint="BF"/>
                    <w:sz w:val="18"/>
                    <w:szCs w:val="18"/>
                    <w:u w:val="single"/>
                  </w:rPr>
                  <w:t>X</w:t>
                </w:r>
              </w:sdtContent>
            </w:sdt>
            <w:r w:rsidRPr="003A2D28">
              <w:rPr>
                <w:rFonts w:ascii="Century Gothic" w:hAnsi="Century Gothic"/>
                <w:color w:val="404040" w:themeColor="text1" w:themeTint="BF"/>
                <w:sz w:val="18"/>
                <w:szCs w:val="18"/>
              </w:rPr>
              <w:t xml:space="preserve">      No </w:t>
            </w:r>
            <w:sdt>
              <w:sdtPr>
                <w:rPr>
                  <w:rFonts w:ascii="Century Gothic" w:hAnsi="Century Gothic"/>
                  <w:color w:val="404040" w:themeColor="text1" w:themeTint="BF"/>
                  <w:sz w:val="18"/>
                  <w:szCs w:val="18"/>
                </w:rPr>
                <w:tag w:val="goog_rdk_3"/>
                <w:id w:val="-295676169"/>
              </w:sdtPr>
              <w:sdtContent>
                <w:r>
                  <w:rPr>
                    <w:rFonts w:ascii="Segoe UI Symbol" w:eastAsia="Arial Unicode MS" w:hAnsi="Segoe UI Symbol" w:cs="Segoe UI Symbol"/>
                    <w:b/>
                    <w:color w:val="404040" w:themeColor="text1" w:themeTint="BF"/>
                    <w:sz w:val="18"/>
                    <w:szCs w:val="18"/>
                  </w:rPr>
                  <w:t>_</w:t>
                </w:r>
              </w:sdtContent>
            </w:sdt>
          </w:p>
        </w:tc>
      </w:tr>
      <w:tr w:rsidR="00CC28CB" w:rsidRPr="003D28DA" w14:paraId="6A9816EA" w14:textId="77777777" w:rsidTr="00A95832">
        <w:trPr>
          <w:trHeight w:val="290"/>
        </w:trPr>
        <w:tc>
          <w:tcPr>
            <w:tcW w:w="9972" w:type="dxa"/>
            <w:gridSpan w:val="4"/>
            <w:shd w:val="clear" w:color="auto" w:fill="B4C6E7" w:themeFill="accent1" w:themeFillTint="66"/>
            <w:vAlign w:val="center"/>
          </w:tcPr>
          <w:p w14:paraId="073DD81A"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 xml:space="preserve">Descripción del entorno del establecimiento educacional </w:t>
            </w:r>
          </w:p>
        </w:tc>
      </w:tr>
      <w:tr w:rsidR="00CC28CB" w:rsidRPr="003D28DA" w14:paraId="1B0C60E4" w14:textId="77777777" w:rsidTr="00A95832">
        <w:trPr>
          <w:trHeight w:val="256"/>
        </w:trPr>
        <w:tc>
          <w:tcPr>
            <w:tcW w:w="9972" w:type="dxa"/>
            <w:gridSpan w:val="4"/>
            <w:shd w:val="clear" w:color="auto" w:fill="FFFFFF" w:themeFill="background1"/>
          </w:tcPr>
          <w:p w14:paraId="67B3F50F" w14:textId="77777777" w:rsidR="00CC28CB" w:rsidRPr="00BD03B8" w:rsidRDefault="00CC28CB" w:rsidP="00A95832">
            <w:pPr>
              <w:jc w:val="left"/>
              <w:rPr>
                <w:rFonts w:ascii="Century Gothic" w:hAnsi="Century Gothic"/>
                <w:i/>
                <w:color w:val="404040" w:themeColor="text1" w:themeTint="BF"/>
                <w:sz w:val="6"/>
                <w:szCs w:val="6"/>
              </w:rPr>
            </w:pPr>
          </w:p>
          <w:p w14:paraId="7DCD296C" w14:textId="77777777" w:rsidR="00CC28CB" w:rsidRPr="00BD03B8" w:rsidRDefault="00CC28CB" w:rsidP="00A95832">
            <w:pPr>
              <w:jc w:val="left"/>
              <w:rPr>
                <w:rFonts w:ascii="Century Gothic" w:hAnsi="Century Gothic"/>
                <w:i/>
                <w:color w:val="404040" w:themeColor="text1" w:themeTint="BF"/>
                <w:sz w:val="18"/>
                <w:szCs w:val="18"/>
              </w:rPr>
            </w:pPr>
            <w:r w:rsidRPr="00BD03B8">
              <w:rPr>
                <w:rFonts w:ascii="Century Gothic" w:hAnsi="Century Gothic"/>
                <w:i/>
                <w:color w:val="404040" w:themeColor="text1" w:themeTint="BF"/>
                <w:sz w:val="18"/>
                <w:szCs w:val="18"/>
              </w:rPr>
              <w:t xml:space="preserve">Establecimiento educacional ubicado en sector rural, colindante con nocedales y parcelas agrícolas </w:t>
            </w:r>
          </w:p>
          <w:p w14:paraId="42BB006E" w14:textId="77777777" w:rsidR="00CC28CB" w:rsidRPr="00BD03B8" w:rsidRDefault="00CC28CB" w:rsidP="00A95832">
            <w:pPr>
              <w:jc w:val="left"/>
              <w:rPr>
                <w:rFonts w:ascii="Century Gothic" w:hAnsi="Century Gothic"/>
                <w:iCs/>
                <w:color w:val="404040" w:themeColor="text1" w:themeTint="BF"/>
                <w:sz w:val="6"/>
                <w:szCs w:val="6"/>
              </w:rPr>
            </w:pPr>
            <w:r w:rsidRPr="00BD03B8">
              <w:rPr>
                <w:rFonts w:ascii="Century Gothic" w:hAnsi="Century Gothic"/>
                <w:i/>
                <w:color w:val="404040" w:themeColor="text1" w:themeTint="BF"/>
                <w:sz w:val="18"/>
                <w:szCs w:val="18"/>
              </w:rPr>
              <w:t xml:space="preserve"> </w:t>
            </w:r>
          </w:p>
        </w:tc>
      </w:tr>
      <w:tr w:rsidR="00CC28CB" w:rsidRPr="003D28DA" w14:paraId="3C886E9D" w14:textId="77777777" w:rsidTr="00A95832">
        <w:trPr>
          <w:trHeight w:val="290"/>
        </w:trPr>
        <w:tc>
          <w:tcPr>
            <w:tcW w:w="4986" w:type="dxa"/>
            <w:gridSpan w:val="2"/>
            <w:shd w:val="clear" w:color="auto" w:fill="B4C6E7" w:themeFill="accent1" w:themeFillTint="66"/>
            <w:vAlign w:val="center"/>
          </w:tcPr>
          <w:p w14:paraId="44EDD801"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Cobertura de celular</w:t>
            </w:r>
          </w:p>
        </w:tc>
        <w:tc>
          <w:tcPr>
            <w:tcW w:w="4986" w:type="dxa"/>
            <w:gridSpan w:val="2"/>
            <w:shd w:val="clear" w:color="auto" w:fill="B4C6E7" w:themeFill="accent1" w:themeFillTint="66"/>
            <w:vAlign w:val="center"/>
          </w:tcPr>
          <w:p w14:paraId="73847BA5"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Acceso a Internet</w:t>
            </w:r>
          </w:p>
        </w:tc>
      </w:tr>
      <w:tr w:rsidR="00CC28CB" w:rsidRPr="003D28DA" w14:paraId="6D3E101F" w14:textId="77777777" w:rsidTr="00A95832">
        <w:trPr>
          <w:trHeight w:val="340"/>
        </w:trPr>
        <w:tc>
          <w:tcPr>
            <w:tcW w:w="4986" w:type="dxa"/>
            <w:gridSpan w:val="2"/>
            <w:shd w:val="clear" w:color="auto" w:fill="FFFFFF" w:themeFill="background1"/>
            <w:vAlign w:val="center"/>
          </w:tcPr>
          <w:p w14:paraId="590858AC" w14:textId="77777777" w:rsidR="00CC28CB" w:rsidRPr="005331A5" w:rsidRDefault="00CC28CB" w:rsidP="00A95832">
            <w:pPr>
              <w:jc w:val="left"/>
              <w:rPr>
                <w:rFonts w:ascii="Century Gothic" w:hAnsi="Century Gothic"/>
                <w:color w:val="404040" w:themeColor="text1" w:themeTint="BF"/>
                <w:sz w:val="18"/>
                <w:szCs w:val="18"/>
                <w:highlight w:val="yellow"/>
              </w:rPr>
            </w:pPr>
            <w:r w:rsidRPr="00BD03B8">
              <w:rPr>
                <w:rFonts w:ascii="Century Gothic" w:hAnsi="Century Gothic"/>
                <w:color w:val="404040" w:themeColor="text1" w:themeTint="BF"/>
                <w:sz w:val="18"/>
                <w:szCs w:val="18"/>
              </w:rPr>
              <w:t>Sí</w:t>
            </w:r>
            <w:r w:rsidRPr="00BD03B8">
              <w:rPr>
                <w:rFonts w:ascii="Century Gothic" w:hAnsi="Century Gothic"/>
                <w:color w:val="404040" w:themeColor="text1" w:themeTint="BF"/>
                <w:sz w:val="18"/>
                <w:szCs w:val="18"/>
                <w:u w:val="single"/>
              </w:rPr>
              <w:t xml:space="preserve"> </w:t>
            </w:r>
            <w:sdt>
              <w:sdtPr>
                <w:rPr>
                  <w:rFonts w:ascii="Century Gothic" w:hAnsi="Century Gothic"/>
                  <w:color w:val="404040" w:themeColor="text1" w:themeTint="BF"/>
                  <w:sz w:val="18"/>
                  <w:szCs w:val="18"/>
                  <w:u w:val="single"/>
                </w:rPr>
                <w:tag w:val="goog_rdk_4"/>
                <w:id w:val="-1609882534"/>
              </w:sdtPr>
              <w:sdtContent>
                <w:r w:rsidRPr="00BD03B8">
                  <w:rPr>
                    <w:rFonts w:ascii="Segoe UI Symbol" w:eastAsia="Arial Unicode MS" w:hAnsi="Segoe UI Symbol" w:cs="Segoe UI Symbol"/>
                    <w:b/>
                    <w:color w:val="404040" w:themeColor="text1" w:themeTint="BF"/>
                    <w:sz w:val="18"/>
                    <w:szCs w:val="18"/>
                    <w:u w:val="single"/>
                  </w:rPr>
                  <w:t>X</w:t>
                </w:r>
              </w:sdtContent>
            </w:sdt>
            <w:r w:rsidRPr="00BD03B8">
              <w:rPr>
                <w:rFonts w:ascii="Century Gothic" w:hAnsi="Century Gothic"/>
                <w:color w:val="404040" w:themeColor="text1" w:themeTint="BF"/>
                <w:sz w:val="18"/>
                <w:szCs w:val="18"/>
              </w:rPr>
              <w:t xml:space="preserve">      No </w:t>
            </w:r>
            <w:sdt>
              <w:sdtPr>
                <w:rPr>
                  <w:rFonts w:ascii="Century Gothic" w:hAnsi="Century Gothic"/>
                  <w:color w:val="404040" w:themeColor="text1" w:themeTint="BF"/>
                  <w:sz w:val="18"/>
                  <w:szCs w:val="18"/>
                </w:rPr>
                <w:tag w:val="goog_rdk_5"/>
                <w:id w:val="-304081993"/>
              </w:sdtPr>
              <w:sdtContent>
                <w:r w:rsidRPr="00BD03B8">
                  <w:rPr>
                    <w:rFonts w:ascii="Segoe UI Symbol" w:eastAsia="Arial Unicode MS" w:hAnsi="Segoe UI Symbol" w:cs="Segoe UI Symbol"/>
                    <w:b/>
                    <w:color w:val="404040" w:themeColor="text1" w:themeTint="BF"/>
                    <w:sz w:val="18"/>
                    <w:szCs w:val="18"/>
                  </w:rPr>
                  <w:t>_</w:t>
                </w:r>
              </w:sdtContent>
            </w:sdt>
          </w:p>
        </w:tc>
        <w:tc>
          <w:tcPr>
            <w:tcW w:w="4986" w:type="dxa"/>
            <w:gridSpan w:val="2"/>
            <w:shd w:val="clear" w:color="auto" w:fill="FFFFFF" w:themeFill="background1"/>
            <w:vAlign w:val="center"/>
          </w:tcPr>
          <w:p w14:paraId="303E9DF2" w14:textId="77777777" w:rsidR="00CC28CB" w:rsidRPr="00BD03B8" w:rsidRDefault="00CC28CB" w:rsidP="00A95832">
            <w:pPr>
              <w:jc w:val="left"/>
              <w:rPr>
                <w:rFonts w:ascii="Century Gothic" w:hAnsi="Century Gothic"/>
                <w:color w:val="404040" w:themeColor="text1" w:themeTint="BF"/>
                <w:sz w:val="18"/>
                <w:szCs w:val="18"/>
              </w:rPr>
            </w:pPr>
            <w:r w:rsidRPr="00BD03B8">
              <w:rPr>
                <w:rFonts w:ascii="Century Gothic" w:hAnsi="Century Gothic"/>
                <w:color w:val="404040" w:themeColor="text1" w:themeTint="BF"/>
                <w:sz w:val="18"/>
                <w:szCs w:val="18"/>
              </w:rPr>
              <w:t xml:space="preserve">Cable </w:t>
            </w:r>
            <w:sdt>
              <w:sdtPr>
                <w:rPr>
                  <w:rFonts w:ascii="Century Gothic" w:hAnsi="Century Gothic"/>
                  <w:color w:val="404040" w:themeColor="text1" w:themeTint="BF"/>
                  <w:sz w:val="18"/>
                  <w:szCs w:val="18"/>
                </w:rPr>
                <w:tag w:val="goog_rdk_10"/>
                <w:id w:val="262262137"/>
              </w:sdtPr>
              <w:sdtContent>
                <w:r w:rsidRPr="00BD03B8">
                  <w:rPr>
                    <w:rFonts w:ascii="Segoe UI Symbol" w:eastAsia="Arial Unicode MS" w:hAnsi="Segoe UI Symbol" w:cs="Segoe UI Symbol"/>
                    <w:b/>
                    <w:color w:val="404040" w:themeColor="text1" w:themeTint="BF"/>
                    <w:sz w:val="18"/>
                    <w:szCs w:val="18"/>
                  </w:rPr>
                  <w:t>_</w:t>
                </w:r>
              </w:sdtContent>
            </w:sdt>
            <w:r w:rsidRPr="00BD03B8">
              <w:rPr>
                <w:rFonts w:ascii="Century Gothic" w:hAnsi="Century Gothic"/>
                <w:color w:val="404040" w:themeColor="text1" w:themeTint="BF"/>
                <w:sz w:val="18"/>
                <w:szCs w:val="18"/>
              </w:rPr>
              <w:t xml:space="preserve">       3G </w:t>
            </w:r>
            <w:sdt>
              <w:sdtPr>
                <w:rPr>
                  <w:rFonts w:ascii="Century Gothic" w:hAnsi="Century Gothic"/>
                  <w:color w:val="404040" w:themeColor="text1" w:themeTint="BF"/>
                  <w:sz w:val="18"/>
                  <w:szCs w:val="18"/>
                </w:rPr>
                <w:tag w:val="goog_rdk_11"/>
                <w:id w:val="89669644"/>
              </w:sdtPr>
              <w:sdtContent>
                <w:r w:rsidRPr="00BD03B8">
                  <w:rPr>
                    <w:rFonts w:ascii="Segoe UI Symbol" w:eastAsia="Arial Unicode MS" w:hAnsi="Segoe UI Symbol" w:cs="Segoe UI Symbol"/>
                    <w:b/>
                    <w:color w:val="404040" w:themeColor="text1" w:themeTint="BF"/>
                    <w:sz w:val="18"/>
                    <w:szCs w:val="18"/>
                  </w:rPr>
                  <w:t>_</w:t>
                </w:r>
              </w:sdtContent>
            </w:sdt>
            <w:r w:rsidRPr="00BD03B8">
              <w:rPr>
                <w:rFonts w:ascii="Century Gothic" w:hAnsi="Century Gothic"/>
                <w:color w:val="404040" w:themeColor="text1" w:themeTint="BF"/>
                <w:sz w:val="18"/>
                <w:szCs w:val="18"/>
              </w:rPr>
              <w:t xml:space="preserve">       4G </w:t>
            </w:r>
            <w:sdt>
              <w:sdtPr>
                <w:rPr>
                  <w:rFonts w:ascii="Century Gothic" w:hAnsi="Century Gothic"/>
                  <w:color w:val="404040" w:themeColor="text1" w:themeTint="BF"/>
                  <w:sz w:val="18"/>
                  <w:szCs w:val="18"/>
                  <w:u w:val="single"/>
                </w:rPr>
                <w:tag w:val="goog_rdk_12"/>
                <w:id w:val="1516960995"/>
              </w:sdtPr>
              <w:sdtContent>
                <w:r w:rsidRPr="00BD03B8">
                  <w:rPr>
                    <w:rFonts w:ascii="Segoe UI Symbol" w:eastAsia="Arial Unicode MS" w:hAnsi="Segoe UI Symbol" w:cs="Segoe UI Symbol"/>
                    <w:b/>
                    <w:color w:val="404040" w:themeColor="text1" w:themeTint="BF"/>
                    <w:sz w:val="18"/>
                    <w:szCs w:val="18"/>
                    <w:u w:val="single"/>
                  </w:rPr>
                  <w:t>X</w:t>
                </w:r>
              </w:sdtContent>
            </w:sdt>
            <w:r w:rsidRPr="00BD03B8">
              <w:rPr>
                <w:rFonts w:ascii="Century Gothic" w:hAnsi="Century Gothic"/>
                <w:color w:val="404040" w:themeColor="text1" w:themeTint="BF"/>
                <w:sz w:val="18"/>
                <w:szCs w:val="18"/>
              </w:rPr>
              <w:t xml:space="preserve">       Sin acceso </w:t>
            </w:r>
            <w:sdt>
              <w:sdtPr>
                <w:rPr>
                  <w:rFonts w:ascii="Century Gothic" w:hAnsi="Century Gothic"/>
                  <w:color w:val="404040" w:themeColor="text1" w:themeTint="BF"/>
                  <w:sz w:val="18"/>
                  <w:szCs w:val="18"/>
                </w:rPr>
                <w:tag w:val="goog_rdk_13"/>
                <w:id w:val="-262069877"/>
              </w:sdtPr>
              <w:sdtContent>
                <w:r w:rsidRPr="00BD03B8">
                  <w:rPr>
                    <w:rFonts w:ascii="Segoe UI Symbol" w:eastAsia="Arial Unicode MS" w:hAnsi="Segoe UI Symbol" w:cs="Segoe UI Symbol"/>
                    <w:b/>
                    <w:color w:val="404040" w:themeColor="text1" w:themeTint="BF"/>
                    <w:sz w:val="18"/>
                    <w:szCs w:val="18"/>
                  </w:rPr>
                  <w:t>_</w:t>
                </w:r>
              </w:sdtContent>
            </w:sdt>
          </w:p>
        </w:tc>
      </w:tr>
      <w:tr w:rsidR="00CC28CB" w:rsidRPr="003D28DA" w14:paraId="1FB72823" w14:textId="77777777" w:rsidTr="00A95832">
        <w:trPr>
          <w:trHeight w:val="290"/>
        </w:trPr>
        <w:tc>
          <w:tcPr>
            <w:tcW w:w="4986" w:type="dxa"/>
            <w:gridSpan w:val="2"/>
            <w:shd w:val="clear" w:color="auto" w:fill="B4C6E7" w:themeFill="accent1" w:themeFillTint="66"/>
            <w:vAlign w:val="center"/>
          </w:tcPr>
          <w:p w14:paraId="00FD72D9" w14:textId="77777777" w:rsidR="00CC28CB" w:rsidRPr="003D28DA" w:rsidRDefault="00CC28CB" w:rsidP="00A95832">
            <w:pPr>
              <w:jc w:val="left"/>
              <w:rPr>
                <w:rFonts w:ascii="Century Gothic" w:hAnsi="Century Gothic"/>
                <w:sz w:val="18"/>
                <w:szCs w:val="18"/>
              </w:rPr>
            </w:pPr>
            <w:bookmarkStart w:id="5" w:name="_heading=h.17dp8vu" w:colFirst="0" w:colLast="0"/>
            <w:bookmarkEnd w:id="5"/>
            <w:r w:rsidRPr="003D28DA">
              <w:rPr>
                <w:rFonts w:ascii="Century Gothic" w:hAnsi="Century Gothic"/>
                <w:sz w:val="18"/>
                <w:szCs w:val="18"/>
              </w:rPr>
              <w:t>Laboran en el lugar empresas externas</w:t>
            </w:r>
          </w:p>
        </w:tc>
        <w:tc>
          <w:tcPr>
            <w:tcW w:w="4986" w:type="dxa"/>
            <w:gridSpan w:val="2"/>
            <w:shd w:val="clear" w:color="auto" w:fill="B4C6E7" w:themeFill="accent1" w:themeFillTint="66"/>
            <w:vAlign w:val="center"/>
          </w:tcPr>
          <w:p w14:paraId="162B8C6E"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Ingresan externos (apoderados, usuarios)</w:t>
            </w:r>
          </w:p>
        </w:tc>
      </w:tr>
      <w:tr w:rsidR="00CC28CB" w:rsidRPr="003D28DA" w14:paraId="316470A1" w14:textId="77777777" w:rsidTr="00A95832">
        <w:trPr>
          <w:trHeight w:val="340"/>
        </w:trPr>
        <w:tc>
          <w:tcPr>
            <w:tcW w:w="4986" w:type="dxa"/>
            <w:gridSpan w:val="2"/>
            <w:shd w:val="clear" w:color="auto" w:fill="FFFFFF" w:themeFill="background1"/>
            <w:vAlign w:val="center"/>
          </w:tcPr>
          <w:p w14:paraId="508B9354" w14:textId="77777777" w:rsidR="00CC28CB" w:rsidRPr="00BD03B8" w:rsidRDefault="00CC28CB" w:rsidP="00A95832">
            <w:pPr>
              <w:jc w:val="left"/>
              <w:rPr>
                <w:rFonts w:ascii="Century Gothic" w:hAnsi="Century Gothic"/>
                <w:color w:val="404040" w:themeColor="text1" w:themeTint="BF"/>
                <w:sz w:val="18"/>
                <w:szCs w:val="18"/>
              </w:rPr>
            </w:pPr>
            <w:r w:rsidRPr="00BD03B8">
              <w:rPr>
                <w:rFonts w:ascii="Century Gothic" w:hAnsi="Century Gothic"/>
                <w:color w:val="404040" w:themeColor="text1" w:themeTint="BF"/>
                <w:sz w:val="18"/>
                <w:szCs w:val="18"/>
              </w:rPr>
              <w:t xml:space="preserve">Sí </w:t>
            </w:r>
            <w:sdt>
              <w:sdtPr>
                <w:rPr>
                  <w:rFonts w:ascii="Century Gothic" w:hAnsi="Century Gothic"/>
                  <w:color w:val="404040" w:themeColor="text1" w:themeTint="BF"/>
                  <w:sz w:val="18"/>
                  <w:szCs w:val="18"/>
                </w:rPr>
                <w:tag w:val="goog_rdk_16"/>
                <w:id w:val="-1212115848"/>
              </w:sdtPr>
              <w:sdtContent>
                <w:r w:rsidRPr="00BD03B8">
                  <w:rPr>
                    <w:rFonts w:ascii="Segoe UI Symbol" w:eastAsia="Arial Unicode MS" w:hAnsi="Segoe UI Symbol" w:cs="Segoe UI Symbol"/>
                    <w:b/>
                    <w:color w:val="404040" w:themeColor="text1" w:themeTint="BF"/>
                    <w:sz w:val="18"/>
                    <w:szCs w:val="18"/>
                    <w:u w:val="single"/>
                  </w:rPr>
                  <w:t>X</w:t>
                </w:r>
              </w:sdtContent>
            </w:sdt>
            <w:r w:rsidRPr="00BD03B8">
              <w:rPr>
                <w:rFonts w:ascii="Century Gothic" w:hAnsi="Century Gothic"/>
                <w:color w:val="404040" w:themeColor="text1" w:themeTint="BF"/>
                <w:sz w:val="18"/>
                <w:szCs w:val="18"/>
              </w:rPr>
              <w:t xml:space="preserve">      No </w:t>
            </w:r>
            <w:sdt>
              <w:sdtPr>
                <w:rPr>
                  <w:rFonts w:ascii="Century Gothic" w:hAnsi="Century Gothic"/>
                  <w:color w:val="404040" w:themeColor="text1" w:themeTint="BF"/>
                  <w:sz w:val="18"/>
                  <w:szCs w:val="18"/>
                </w:rPr>
                <w:tag w:val="goog_rdk_17"/>
                <w:id w:val="656269367"/>
              </w:sdtPr>
              <w:sdtContent>
                <w:r w:rsidRPr="00BD03B8">
                  <w:rPr>
                    <w:rFonts w:ascii="Century Gothic" w:hAnsi="Century Gothic"/>
                    <w:color w:val="404040" w:themeColor="text1" w:themeTint="BF"/>
                    <w:sz w:val="18"/>
                    <w:szCs w:val="18"/>
                  </w:rPr>
                  <w:t>_</w:t>
                </w:r>
              </w:sdtContent>
            </w:sdt>
          </w:p>
        </w:tc>
        <w:tc>
          <w:tcPr>
            <w:tcW w:w="4986" w:type="dxa"/>
            <w:gridSpan w:val="2"/>
            <w:shd w:val="clear" w:color="auto" w:fill="FFFFFF" w:themeFill="background1"/>
            <w:vAlign w:val="center"/>
          </w:tcPr>
          <w:p w14:paraId="159FE016" w14:textId="77777777" w:rsidR="00CC28CB" w:rsidRPr="00BD03B8" w:rsidRDefault="00CC28CB" w:rsidP="00A95832">
            <w:pPr>
              <w:jc w:val="left"/>
              <w:rPr>
                <w:rFonts w:ascii="Century Gothic" w:hAnsi="Century Gothic"/>
                <w:color w:val="404040" w:themeColor="text1" w:themeTint="BF"/>
                <w:sz w:val="18"/>
                <w:szCs w:val="18"/>
              </w:rPr>
            </w:pPr>
            <w:r w:rsidRPr="00BD03B8">
              <w:rPr>
                <w:rFonts w:ascii="Century Gothic" w:hAnsi="Century Gothic"/>
                <w:color w:val="404040" w:themeColor="text1" w:themeTint="BF"/>
                <w:sz w:val="18"/>
                <w:szCs w:val="18"/>
              </w:rPr>
              <w:t xml:space="preserve">Sí </w:t>
            </w:r>
            <w:sdt>
              <w:sdtPr>
                <w:rPr>
                  <w:rFonts w:ascii="Century Gothic" w:hAnsi="Century Gothic"/>
                  <w:b/>
                  <w:bCs/>
                  <w:color w:val="404040" w:themeColor="text1" w:themeTint="BF"/>
                  <w:sz w:val="18"/>
                  <w:szCs w:val="18"/>
                  <w:u w:val="single"/>
                </w:rPr>
                <w:tag w:val="goog_rdk_18"/>
                <w:id w:val="340048503"/>
              </w:sdtPr>
              <w:sdtContent>
                <w:r w:rsidRPr="00BD03B8">
                  <w:rPr>
                    <w:rFonts w:ascii="Century Gothic" w:hAnsi="Century Gothic"/>
                    <w:b/>
                    <w:bCs/>
                    <w:color w:val="404040" w:themeColor="text1" w:themeTint="BF"/>
                    <w:sz w:val="18"/>
                    <w:szCs w:val="18"/>
                    <w:u w:val="single"/>
                  </w:rPr>
                  <w:t>X</w:t>
                </w:r>
              </w:sdtContent>
            </w:sdt>
            <w:r w:rsidRPr="00BD03B8">
              <w:rPr>
                <w:rFonts w:ascii="Century Gothic" w:hAnsi="Century Gothic"/>
                <w:color w:val="404040" w:themeColor="text1" w:themeTint="BF"/>
                <w:sz w:val="18"/>
                <w:szCs w:val="18"/>
              </w:rPr>
              <w:t xml:space="preserve">       No </w:t>
            </w:r>
            <w:sdt>
              <w:sdtPr>
                <w:rPr>
                  <w:rFonts w:ascii="Century Gothic" w:hAnsi="Century Gothic"/>
                  <w:color w:val="404040" w:themeColor="text1" w:themeTint="BF"/>
                  <w:sz w:val="18"/>
                  <w:szCs w:val="18"/>
                </w:rPr>
                <w:tag w:val="goog_rdk_19"/>
                <w:id w:val="-1048371655"/>
              </w:sdtPr>
              <w:sdtContent>
                <w:r w:rsidRPr="00BD03B8">
                  <w:rPr>
                    <w:rFonts w:ascii="Century Gothic" w:hAnsi="Century Gothic"/>
                    <w:color w:val="404040" w:themeColor="text1" w:themeTint="BF"/>
                    <w:sz w:val="18"/>
                    <w:szCs w:val="18"/>
                  </w:rPr>
                  <w:t>_</w:t>
                </w:r>
              </w:sdtContent>
            </w:sdt>
          </w:p>
        </w:tc>
      </w:tr>
      <w:tr w:rsidR="00CC28CB" w:rsidRPr="003D28DA" w14:paraId="6FA3D30D" w14:textId="77777777" w:rsidTr="00A95832">
        <w:trPr>
          <w:trHeight w:val="290"/>
        </w:trPr>
        <w:tc>
          <w:tcPr>
            <w:tcW w:w="9972" w:type="dxa"/>
            <w:gridSpan w:val="4"/>
            <w:shd w:val="clear" w:color="auto" w:fill="B4C6E7" w:themeFill="accent1" w:themeFillTint="66"/>
            <w:vAlign w:val="center"/>
          </w:tcPr>
          <w:p w14:paraId="754192A6" w14:textId="77777777" w:rsidR="00CC28CB" w:rsidRPr="003D28DA" w:rsidRDefault="00CC28CB" w:rsidP="00A95832">
            <w:pPr>
              <w:jc w:val="left"/>
              <w:rPr>
                <w:rFonts w:ascii="Century Gothic" w:hAnsi="Century Gothic"/>
                <w:sz w:val="18"/>
                <w:szCs w:val="18"/>
              </w:rPr>
            </w:pPr>
            <w:bookmarkStart w:id="6" w:name="_heading=h.3rdcrjn" w:colFirst="0" w:colLast="0"/>
            <w:bookmarkEnd w:id="6"/>
            <w:r w:rsidRPr="003D28DA">
              <w:rPr>
                <w:rFonts w:ascii="Century Gothic" w:hAnsi="Century Gothic"/>
                <w:sz w:val="18"/>
                <w:szCs w:val="18"/>
              </w:rPr>
              <w:t>¿La Edificación o instalaciones es utilizada por varias empresas (independientes entre sí)?</w:t>
            </w:r>
          </w:p>
        </w:tc>
      </w:tr>
      <w:tr w:rsidR="00CC28CB" w:rsidRPr="003D28DA" w14:paraId="2E95EEFC" w14:textId="77777777" w:rsidTr="00A95832">
        <w:trPr>
          <w:trHeight w:val="340"/>
        </w:trPr>
        <w:tc>
          <w:tcPr>
            <w:tcW w:w="9972" w:type="dxa"/>
            <w:gridSpan w:val="4"/>
            <w:shd w:val="clear" w:color="auto" w:fill="FFFFFF" w:themeFill="background1"/>
            <w:vAlign w:val="center"/>
          </w:tcPr>
          <w:p w14:paraId="7AE49786" w14:textId="77777777" w:rsidR="00CC28CB" w:rsidRPr="003D28DA" w:rsidRDefault="00CC28CB" w:rsidP="00A95832">
            <w:pPr>
              <w:jc w:val="left"/>
              <w:rPr>
                <w:rFonts w:ascii="Century Gothic" w:hAnsi="Century Gothic"/>
                <w:sz w:val="18"/>
                <w:szCs w:val="18"/>
              </w:rPr>
            </w:pPr>
            <w:r w:rsidRPr="00315B0A">
              <w:rPr>
                <w:rFonts w:ascii="Century Gothic" w:hAnsi="Century Gothic"/>
                <w:color w:val="404040" w:themeColor="text1" w:themeTint="BF"/>
                <w:sz w:val="18"/>
                <w:szCs w:val="18"/>
              </w:rPr>
              <w:t xml:space="preserve">Sí </w:t>
            </w:r>
            <w:sdt>
              <w:sdtPr>
                <w:rPr>
                  <w:rFonts w:ascii="Century Gothic" w:hAnsi="Century Gothic"/>
                  <w:color w:val="404040" w:themeColor="text1" w:themeTint="BF"/>
                  <w:sz w:val="18"/>
                  <w:szCs w:val="18"/>
                </w:rPr>
                <w:tag w:val="goog_rdk_20"/>
                <w:id w:val="-1214120165"/>
              </w:sdtPr>
              <w:sdtContent>
                <w:r w:rsidRPr="00315B0A">
                  <w:rPr>
                    <w:rFonts w:ascii="Century Gothic" w:hAnsi="Century Gothic"/>
                    <w:b/>
                    <w:bCs/>
                    <w:color w:val="404040" w:themeColor="text1" w:themeTint="BF"/>
                    <w:sz w:val="18"/>
                    <w:szCs w:val="18"/>
                    <w:u w:val="single"/>
                  </w:rPr>
                  <w:t>_</w:t>
                </w:r>
              </w:sdtContent>
            </w:sdt>
            <w:r w:rsidRPr="00315B0A">
              <w:rPr>
                <w:rFonts w:ascii="Century Gothic" w:hAnsi="Century Gothic"/>
                <w:color w:val="404040" w:themeColor="text1" w:themeTint="BF"/>
                <w:sz w:val="18"/>
                <w:szCs w:val="18"/>
              </w:rPr>
              <w:t xml:space="preserve">       No </w:t>
            </w:r>
            <w:sdt>
              <w:sdtPr>
                <w:rPr>
                  <w:rFonts w:ascii="Century Gothic" w:hAnsi="Century Gothic"/>
                  <w:color w:val="404040" w:themeColor="text1" w:themeTint="BF"/>
                  <w:sz w:val="18"/>
                  <w:szCs w:val="18"/>
                </w:rPr>
                <w:tag w:val="goog_rdk_21"/>
                <w:id w:val="698751862"/>
              </w:sdtPr>
              <w:sdtContent>
                <w:r w:rsidRPr="00315B0A">
                  <w:rPr>
                    <w:rFonts w:ascii="Century Gothic" w:hAnsi="Century Gothic"/>
                    <w:b/>
                    <w:bCs/>
                    <w:color w:val="404040" w:themeColor="text1" w:themeTint="BF"/>
                    <w:sz w:val="18"/>
                    <w:szCs w:val="18"/>
                  </w:rPr>
                  <w:t>X</w:t>
                </w:r>
              </w:sdtContent>
            </w:sdt>
          </w:p>
        </w:tc>
      </w:tr>
      <w:tr w:rsidR="00CC28CB" w:rsidRPr="003D28DA" w14:paraId="53FBA880" w14:textId="77777777" w:rsidTr="00A95832">
        <w:trPr>
          <w:trHeight w:val="170"/>
        </w:trPr>
        <w:tc>
          <w:tcPr>
            <w:tcW w:w="9972" w:type="dxa"/>
            <w:gridSpan w:val="4"/>
            <w:shd w:val="clear" w:color="auto" w:fill="B4C6E7" w:themeFill="accent1" w:themeFillTint="66"/>
            <w:vAlign w:val="center"/>
          </w:tcPr>
          <w:p w14:paraId="48FE0466" w14:textId="77777777" w:rsidR="00CC28CB" w:rsidRPr="003D28DA" w:rsidRDefault="00CC28CB" w:rsidP="00A95832">
            <w:pPr>
              <w:jc w:val="left"/>
              <w:rPr>
                <w:rFonts w:ascii="Century Gothic" w:hAnsi="Century Gothic"/>
                <w:sz w:val="18"/>
                <w:szCs w:val="18"/>
              </w:rPr>
            </w:pPr>
            <w:bookmarkStart w:id="7" w:name="_heading=h.26in1rg" w:colFirst="0" w:colLast="0"/>
            <w:bookmarkEnd w:id="7"/>
            <w:r w:rsidRPr="003D28DA">
              <w:rPr>
                <w:rFonts w:ascii="Century Gothic" w:hAnsi="Century Gothic"/>
                <w:sz w:val="18"/>
                <w:szCs w:val="18"/>
              </w:rPr>
              <w:t>Año de edificación de la instalación utilizada por el establecimiento educacional</w:t>
            </w:r>
          </w:p>
        </w:tc>
      </w:tr>
      <w:tr w:rsidR="00CC28CB" w:rsidRPr="003D28DA" w14:paraId="4D434BFB" w14:textId="77777777" w:rsidTr="00A95832">
        <w:trPr>
          <w:trHeight w:val="340"/>
        </w:trPr>
        <w:tc>
          <w:tcPr>
            <w:tcW w:w="9972" w:type="dxa"/>
            <w:gridSpan w:val="4"/>
            <w:shd w:val="clear" w:color="auto" w:fill="FFFFFF" w:themeFill="background1"/>
            <w:vAlign w:val="center"/>
          </w:tcPr>
          <w:p w14:paraId="787C2278" w14:textId="77777777" w:rsidR="00CC28CB" w:rsidRPr="00BD03B8" w:rsidRDefault="00CC28CB" w:rsidP="00A95832">
            <w:pPr>
              <w:jc w:val="left"/>
              <w:rPr>
                <w:rFonts w:ascii="Century Gothic" w:hAnsi="Century Gothic"/>
                <w:iCs/>
                <w:color w:val="404040" w:themeColor="text1" w:themeTint="BF"/>
                <w:sz w:val="18"/>
                <w:szCs w:val="18"/>
              </w:rPr>
            </w:pPr>
            <w:r w:rsidRPr="00BD03B8">
              <w:rPr>
                <w:rFonts w:ascii="Century Gothic" w:hAnsi="Century Gothic"/>
                <w:iCs/>
                <w:color w:val="404040" w:themeColor="text1" w:themeTint="BF"/>
                <w:sz w:val="18"/>
                <w:szCs w:val="18"/>
              </w:rPr>
              <w:t>2005</w:t>
            </w:r>
          </w:p>
        </w:tc>
      </w:tr>
      <w:tr w:rsidR="00CC28CB" w:rsidRPr="003D28DA" w14:paraId="4736565E" w14:textId="77777777" w:rsidTr="00A95832">
        <w:trPr>
          <w:trHeight w:val="340"/>
        </w:trPr>
        <w:tc>
          <w:tcPr>
            <w:tcW w:w="9972" w:type="dxa"/>
            <w:gridSpan w:val="4"/>
            <w:shd w:val="clear" w:color="auto" w:fill="B4C6E7" w:themeFill="accent1" w:themeFillTint="66"/>
            <w:vAlign w:val="center"/>
          </w:tcPr>
          <w:p w14:paraId="29C6B5B9" w14:textId="77777777" w:rsidR="00CC28CB" w:rsidRPr="003D28DA" w:rsidRDefault="00CC28CB" w:rsidP="00A95832">
            <w:pPr>
              <w:jc w:val="left"/>
              <w:rPr>
                <w:rFonts w:ascii="Century Gothic" w:hAnsi="Century Gothic"/>
                <w:sz w:val="18"/>
                <w:szCs w:val="18"/>
              </w:rPr>
            </w:pPr>
            <w:r w:rsidRPr="003D28DA">
              <w:rPr>
                <w:rFonts w:ascii="Century Gothic" w:hAnsi="Century Gothic"/>
                <w:sz w:val="18"/>
                <w:szCs w:val="18"/>
              </w:rPr>
              <w:t>Redes sociales del establecimiento educacional</w:t>
            </w:r>
          </w:p>
        </w:tc>
      </w:tr>
      <w:tr w:rsidR="00CC28CB" w:rsidRPr="003D28DA" w14:paraId="662A4234" w14:textId="77777777" w:rsidTr="00A95832">
        <w:trPr>
          <w:trHeight w:val="340"/>
        </w:trPr>
        <w:tc>
          <w:tcPr>
            <w:tcW w:w="4986" w:type="dxa"/>
            <w:gridSpan w:val="2"/>
            <w:shd w:val="clear" w:color="auto" w:fill="FFFFFF" w:themeFill="background1"/>
            <w:vAlign w:val="center"/>
          </w:tcPr>
          <w:p w14:paraId="0A9C3E07" w14:textId="77777777" w:rsidR="00CC28CB" w:rsidRPr="00F105F5" w:rsidRDefault="00CC28CB" w:rsidP="00A95832">
            <w:pPr>
              <w:jc w:val="left"/>
              <w:rPr>
                <w:rFonts w:ascii="Century Gothic" w:hAnsi="Century Gothic"/>
                <w:color w:val="404040" w:themeColor="text1" w:themeTint="BF"/>
                <w:sz w:val="18"/>
                <w:szCs w:val="18"/>
              </w:rPr>
            </w:pPr>
            <w:r w:rsidRPr="00BD03B8">
              <w:rPr>
                <w:rFonts w:ascii="Century Gothic" w:hAnsi="Century Gothic"/>
                <w:color w:val="404040" w:themeColor="text1" w:themeTint="BF"/>
                <w:sz w:val="18"/>
                <w:szCs w:val="18"/>
              </w:rPr>
              <w:t xml:space="preserve">Sí </w:t>
            </w:r>
            <w:sdt>
              <w:sdtPr>
                <w:rPr>
                  <w:rFonts w:ascii="Century Gothic" w:hAnsi="Century Gothic"/>
                  <w:color w:val="404040" w:themeColor="text1" w:themeTint="BF"/>
                  <w:sz w:val="18"/>
                  <w:szCs w:val="18"/>
                  <w:u w:val="single"/>
                </w:rPr>
                <w:tag w:val="goog_rdk_22"/>
                <w:id w:val="-828283275"/>
              </w:sdtPr>
              <w:sdtContent>
                <w:r w:rsidRPr="00BD03B8">
                  <w:rPr>
                    <w:rFonts w:ascii="Segoe UI Symbol" w:eastAsia="Arial Unicode MS" w:hAnsi="Segoe UI Symbol" w:cs="Segoe UI Symbol"/>
                    <w:b/>
                    <w:color w:val="404040" w:themeColor="text1" w:themeTint="BF"/>
                    <w:sz w:val="18"/>
                    <w:szCs w:val="18"/>
                    <w:u w:val="single"/>
                  </w:rPr>
                  <w:t>X</w:t>
                </w:r>
              </w:sdtContent>
            </w:sdt>
            <w:r w:rsidRPr="00F105F5">
              <w:rPr>
                <w:rFonts w:ascii="Century Gothic" w:hAnsi="Century Gothic"/>
                <w:color w:val="404040" w:themeColor="text1" w:themeTint="BF"/>
                <w:sz w:val="18"/>
                <w:szCs w:val="18"/>
              </w:rPr>
              <w:t xml:space="preserve">      No </w:t>
            </w:r>
            <w:sdt>
              <w:sdtPr>
                <w:rPr>
                  <w:rFonts w:ascii="Century Gothic" w:hAnsi="Century Gothic"/>
                  <w:color w:val="404040" w:themeColor="text1" w:themeTint="BF"/>
                  <w:sz w:val="18"/>
                  <w:szCs w:val="18"/>
                </w:rPr>
                <w:tag w:val="goog_rdk_23"/>
                <w:id w:val="-248202387"/>
              </w:sdtPr>
              <w:sdtContent>
                <w:r w:rsidRPr="00F105F5">
                  <w:rPr>
                    <w:rFonts w:ascii="Segoe UI Symbol" w:eastAsia="Arial Unicode MS" w:hAnsi="Segoe UI Symbol" w:cs="Segoe UI Symbol"/>
                    <w:b/>
                    <w:color w:val="404040" w:themeColor="text1" w:themeTint="BF"/>
                    <w:sz w:val="18"/>
                    <w:szCs w:val="18"/>
                  </w:rPr>
                  <w:t>☐</w:t>
                </w:r>
                <w:r>
                  <w:rPr>
                    <w:rFonts w:ascii="Segoe UI Symbol" w:eastAsia="Arial Unicode MS" w:hAnsi="Segoe UI Symbol" w:cs="Segoe UI Symbol"/>
                    <w:b/>
                    <w:color w:val="404040" w:themeColor="text1" w:themeTint="BF"/>
                    <w:sz w:val="18"/>
                    <w:szCs w:val="18"/>
                  </w:rPr>
                  <w:t xml:space="preserve"> </w:t>
                </w:r>
              </w:sdtContent>
            </w:sdt>
          </w:p>
        </w:tc>
        <w:tc>
          <w:tcPr>
            <w:tcW w:w="4986" w:type="dxa"/>
            <w:gridSpan w:val="2"/>
            <w:shd w:val="clear" w:color="auto" w:fill="FFFFFF" w:themeFill="background1"/>
            <w:vAlign w:val="center"/>
          </w:tcPr>
          <w:p w14:paraId="270438E8" w14:textId="77777777" w:rsidR="00CC28CB" w:rsidRPr="001F236E" w:rsidRDefault="00CC28CB" w:rsidP="00A95832">
            <w:pPr>
              <w:jc w:val="left"/>
              <w:rPr>
                <w:rFonts w:ascii="Century Gothic" w:hAnsi="Century Gothic"/>
                <w:color w:val="404040" w:themeColor="text1" w:themeTint="BF"/>
                <w:sz w:val="6"/>
                <w:szCs w:val="6"/>
              </w:rPr>
            </w:pPr>
          </w:p>
          <w:p w14:paraId="6807F61E" w14:textId="77777777" w:rsidR="00CC28CB" w:rsidRDefault="00CC28CB" w:rsidP="00A95832">
            <w:pPr>
              <w:jc w:val="left"/>
              <w:rPr>
                <w:rFonts w:ascii="Century Gothic" w:hAnsi="Century Gothic"/>
                <w:color w:val="404040" w:themeColor="text1" w:themeTint="BF"/>
                <w:sz w:val="18"/>
                <w:szCs w:val="18"/>
              </w:rPr>
            </w:pPr>
            <w:r>
              <w:rPr>
                <w:rFonts w:ascii="Century Gothic" w:hAnsi="Century Gothic"/>
                <w:color w:val="404040" w:themeColor="text1" w:themeTint="BF"/>
                <w:sz w:val="18"/>
                <w:szCs w:val="18"/>
              </w:rPr>
              <w:t>Facebook: Hugo Pino Vilches</w:t>
            </w:r>
          </w:p>
          <w:p w14:paraId="1479D4F0" w14:textId="77777777" w:rsidR="00CC28CB" w:rsidRDefault="00CC28CB" w:rsidP="00A95832">
            <w:pPr>
              <w:jc w:val="left"/>
              <w:rPr>
                <w:rFonts w:ascii="Century Gothic" w:hAnsi="Century Gothic"/>
                <w:color w:val="404040" w:themeColor="text1" w:themeTint="BF"/>
                <w:sz w:val="18"/>
                <w:szCs w:val="18"/>
              </w:rPr>
            </w:pPr>
            <w:r>
              <w:rPr>
                <w:rFonts w:ascii="Century Gothic" w:hAnsi="Century Gothic"/>
                <w:color w:val="404040" w:themeColor="text1" w:themeTint="BF"/>
                <w:sz w:val="18"/>
                <w:szCs w:val="18"/>
              </w:rPr>
              <w:t xml:space="preserve">Instagram: </w:t>
            </w:r>
            <w:proofErr w:type="spellStart"/>
            <w:r>
              <w:rPr>
                <w:rFonts w:ascii="Century Gothic" w:hAnsi="Century Gothic"/>
                <w:color w:val="4D5156"/>
                <w:sz w:val="18"/>
                <w:szCs w:val="18"/>
                <w:shd w:val="clear" w:color="auto" w:fill="FFFFFF" w:themeFill="background1"/>
              </w:rPr>
              <w:t>escuela_hpv</w:t>
            </w:r>
            <w:proofErr w:type="spellEnd"/>
          </w:p>
          <w:p w14:paraId="20EAAE37" w14:textId="77777777" w:rsidR="00CC28CB" w:rsidRPr="001F236E" w:rsidRDefault="00CC28CB" w:rsidP="00A95832">
            <w:pPr>
              <w:jc w:val="left"/>
              <w:rPr>
                <w:rFonts w:ascii="Century Gothic" w:hAnsi="Century Gothic"/>
                <w:color w:val="404040" w:themeColor="text1" w:themeTint="BF"/>
                <w:sz w:val="6"/>
                <w:szCs w:val="6"/>
              </w:rPr>
            </w:pPr>
          </w:p>
        </w:tc>
      </w:tr>
    </w:tbl>
    <w:p w14:paraId="7E3AB701" w14:textId="77777777" w:rsidR="00CC28CB" w:rsidRPr="00192BEF" w:rsidRDefault="00CC28CB" w:rsidP="00CC28CB">
      <w:pPr>
        <w:pStyle w:val="Prrafodelista"/>
        <w:keepNext/>
        <w:keepLines/>
        <w:widowControl/>
        <w:numPr>
          <w:ilvl w:val="1"/>
          <w:numId w:val="140"/>
        </w:numPr>
        <w:autoSpaceDE/>
        <w:autoSpaceDN/>
        <w:spacing w:after="240" w:line="276" w:lineRule="auto"/>
        <w:jc w:val="both"/>
        <w:rPr>
          <w:rFonts w:ascii="Century Gothic" w:hAnsi="Century Gothic" w:cs="Vrinda"/>
          <w:b/>
          <w:bCs/>
          <w:color w:val="595959" w:themeColor="text1" w:themeTint="A6"/>
          <w:sz w:val="18"/>
          <w:szCs w:val="18"/>
        </w:rPr>
      </w:pPr>
      <w:r w:rsidRPr="00192BEF">
        <w:rPr>
          <w:rFonts w:ascii="Century Gothic" w:hAnsi="Century Gothic" w:cs="Vrinda"/>
          <w:b/>
          <w:bCs/>
          <w:color w:val="595959" w:themeColor="text1" w:themeTint="A6"/>
          <w:sz w:val="18"/>
          <w:szCs w:val="18"/>
        </w:rPr>
        <w:lastRenderedPageBreak/>
        <w:t>CARGA OCUPACIONAL DEL ESTABLECIMIENTO EDUCACIONAL</w:t>
      </w:r>
    </w:p>
    <w:p w14:paraId="2D8B93B5"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r w:rsidRPr="00192BEF">
        <w:rPr>
          <w:rFonts w:ascii="Century Gothic" w:hAnsi="Century Gothic" w:cs="Vrinda"/>
          <w:color w:val="595959" w:themeColor="text1" w:themeTint="A6"/>
          <w:sz w:val="18"/>
          <w:szCs w:val="18"/>
        </w:rPr>
        <w:t>Corresponde a la cantidad promedio de personas que se encuentran en las instalaciones, considerando alumnos, docentes, personal de apoyo (casino, portería, enfermería, aseo, otros). La carga ocupacional se distribuye de la siguiente manera:</w:t>
      </w:r>
    </w:p>
    <w:tbl>
      <w:tblPr>
        <w:tblStyle w:val="21"/>
        <w:tblW w:w="9781" w:type="dxa"/>
        <w:tblInd w:w="137"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00" w:firstRow="0" w:lastRow="0" w:firstColumn="0" w:lastColumn="0" w:noHBand="0" w:noVBand="1"/>
      </w:tblPr>
      <w:tblGrid>
        <w:gridCol w:w="6110"/>
        <w:gridCol w:w="3671"/>
      </w:tblGrid>
      <w:tr w:rsidR="00CC28CB" w:rsidRPr="004167DD" w14:paraId="410A89B4" w14:textId="77777777" w:rsidTr="00A95832">
        <w:trPr>
          <w:trHeight w:val="350"/>
        </w:trPr>
        <w:tc>
          <w:tcPr>
            <w:tcW w:w="6110" w:type="dxa"/>
            <w:shd w:val="clear" w:color="auto" w:fill="B4C6E7" w:themeFill="accent1" w:themeFillTint="66"/>
            <w:vAlign w:val="center"/>
          </w:tcPr>
          <w:p w14:paraId="5EAE416C" w14:textId="77777777" w:rsidR="00CC28CB" w:rsidRPr="004167DD" w:rsidRDefault="00CC28CB" w:rsidP="00A95832">
            <w:pPr>
              <w:keepNext/>
              <w:keepLines/>
              <w:widowControl/>
              <w:spacing w:after="240" w:line="276" w:lineRule="auto"/>
              <w:rPr>
                <w:rFonts w:ascii="Century Gothic" w:eastAsiaTheme="minorHAnsi" w:hAnsi="Century Gothic" w:cs="Vrinda"/>
                <w:bCs/>
                <w:color w:val="595959" w:themeColor="text1" w:themeTint="A6"/>
                <w:sz w:val="18"/>
                <w:szCs w:val="18"/>
                <w:lang w:val="es-CL" w:eastAsia="en-US" w:bidi="es-ES"/>
              </w:rPr>
            </w:pPr>
            <w:bookmarkStart w:id="8" w:name="_heading=h.1ksv4uv" w:colFirst="0" w:colLast="0"/>
            <w:bookmarkEnd w:id="8"/>
            <w:r w:rsidRPr="004167DD">
              <w:rPr>
                <w:rFonts w:ascii="Century Gothic" w:eastAsiaTheme="minorHAnsi" w:hAnsi="Century Gothic" w:cs="Vrinda"/>
                <w:bCs/>
                <w:color w:val="595959" w:themeColor="text1" w:themeTint="A6"/>
                <w:sz w:val="18"/>
                <w:szCs w:val="18"/>
                <w:lang w:val="es-CL" w:eastAsia="en-US" w:bidi="es-ES"/>
              </w:rPr>
              <w:t>Número total de alumnos</w:t>
            </w:r>
          </w:p>
        </w:tc>
        <w:tc>
          <w:tcPr>
            <w:tcW w:w="3671" w:type="dxa"/>
            <w:shd w:val="clear" w:color="auto" w:fill="FFFFFF" w:themeFill="background1"/>
            <w:vAlign w:val="center"/>
          </w:tcPr>
          <w:p w14:paraId="5E10AEB0" w14:textId="6773239B" w:rsidR="00CC28CB" w:rsidRPr="00524D0E" w:rsidRDefault="003D30AE" w:rsidP="00A95832">
            <w:pPr>
              <w:keepNext/>
              <w:keepLines/>
              <w:widowControl/>
              <w:spacing w:after="240" w:line="276" w:lineRule="auto"/>
              <w:rPr>
                <w:rFonts w:ascii="Century Gothic" w:eastAsiaTheme="minorHAnsi" w:hAnsi="Century Gothic" w:cs="Vrinda"/>
                <w:bCs/>
                <w:iCs/>
                <w:color w:val="595959" w:themeColor="text1" w:themeTint="A6"/>
                <w:sz w:val="18"/>
                <w:szCs w:val="18"/>
                <w:highlight w:val="yellow"/>
                <w:lang w:val="es-CL" w:eastAsia="en-US" w:bidi="es-ES"/>
              </w:rPr>
            </w:pPr>
            <w:r>
              <w:rPr>
                <w:rFonts w:ascii="Century Gothic" w:eastAsiaTheme="minorHAnsi" w:hAnsi="Century Gothic" w:cs="Vrinda"/>
                <w:bCs/>
                <w:iCs/>
                <w:color w:val="595959" w:themeColor="text1" w:themeTint="A6"/>
                <w:sz w:val="18"/>
                <w:szCs w:val="18"/>
                <w:lang w:val="es-CL" w:eastAsia="en-US" w:bidi="es-ES"/>
              </w:rPr>
              <w:t>530</w:t>
            </w:r>
          </w:p>
        </w:tc>
      </w:tr>
      <w:tr w:rsidR="00CC28CB" w:rsidRPr="004167DD" w14:paraId="2CDE48A5" w14:textId="77777777" w:rsidTr="00A95832">
        <w:trPr>
          <w:trHeight w:val="350"/>
        </w:trPr>
        <w:tc>
          <w:tcPr>
            <w:tcW w:w="6110" w:type="dxa"/>
            <w:shd w:val="clear" w:color="auto" w:fill="B4C6E7" w:themeFill="accent1" w:themeFillTint="66"/>
            <w:vAlign w:val="center"/>
          </w:tcPr>
          <w:p w14:paraId="4C518A38" w14:textId="77777777" w:rsidR="00CC28CB" w:rsidRPr="004167DD" w:rsidRDefault="00CC28CB" w:rsidP="00A95832">
            <w:pPr>
              <w:keepNext/>
              <w:keepLines/>
              <w:widowControl/>
              <w:spacing w:after="240" w:line="276" w:lineRule="auto"/>
              <w:rPr>
                <w:rFonts w:ascii="Century Gothic" w:eastAsiaTheme="minorHAnsi" w:hAnsi="Century Gothic" w:cs="Vrinda"/>
                <w:bCs/>
                <w:color w:val="595959" w:themeColor="text1" w:themeTint="A6"/>
                <w:sz w:val="18"/>
                <w:szCs w:val="18"/>
                <w:lang w:val="es-CL" w:eastAsia="en-US" w:bidi="es-ES"/>
              </w:rPr>
            </w:pPr>
            <w:r w:rsidRPr="004167DD">
              <w:rPr>
                <w:rFonts w:ascii="Century Gothic" w:eastAsiaTheme="minorHAnsi" w:hAnsi="Century Gothic" w:cs="Vrinda"/>
                <w:bCs/>
                <w:color w:val="595959" w:themeColor="text1" w:themeTint="A6"/>
                <w:sz w:val="18"/>
                <w:szCs w:val="18"/>
                <w:lang w:val="es-CL" w:eastAsia="en-US" w:bidi="es-ES"/>
              </w:rPr>
              <w:t>Número total de personal docente</w:t>
            </w:r>
          </w:p>
        </w:tc>
        <w:tc>
          <w:tcPr>
            <w:tcW w:w="3671" w:type="dxa"/>
            <w:shd w:val="clear" w:color="auto" w:fill="FFFFFF" w:themeFill="background1"/>
            <w:vAlign w:val="center"/>
          </w:tcPr>
          <w:p w14:paraId="6F305949" w14:textId="77777777" w:rsidR="00CC28CB" w:rsidRPr="00590AD6"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highlight w:val="yellow"/>
                <w:lang w:val="es-CL" w:eastAsia="en-US" w:bidi="es-ES"/>
              </w:rPr>
            </w:pPr>
            <w:r w:rsidRPr="00590AD6">
              <w:rPr>
                <w:rFonts w:ascii="Century Gothic" w:eastAsiaTheme="minorHAnsi" w:hAnsi="Century Gothic" w:cs="Vrinda"/>
                <w:bCs/>
                <w:iCs/>
                <w:color w:val="595959" w:themeColor="text1" w:themeTint="A6"/>
                <w:sz w:val="18"/>
                <w:szCs w:val="18"/>
                <w:lang w:val="es-CL" w:eastAsia="en-US" w:bidi="es-ES"/>
              </w:rPr>
              <w:t>31</w:t>
            </w:r>
          </w:p>
        </w:tc>
      </w:tr>
      <w:tr w:rsidR="00CC28CB" w:rsidRPr="004167DD" w14:paraId="5DA52BE7" w14:textId="77777777" w:rsidTr="00A95832">
        <w:trPr>
          <w:trHeight w:val="350"/>
        </w:trPr>
        <w:tc>
          <w:tcPr>
            <w:tcW w:w="6110" w:type="dxa"/>
            <w:shd w:val="clear" w:color="auto" w:fill="B4C6E7" w:themeFill="accent1" w:themeFillTint="66"/>
            <w:vAlign w:val="center"/>
          </w:tcPr>
          <w:p w14:paraId="6695B6FC" w14:textId="77777777" w:rsidR="00CC28CB" w:rsidRPr="004167DD" w:rsidRDefault="00CC28CB" w:rsidP="00A95832">
            <w:pPr>
              <w:keepNext/>
              <w:keepLines/>
              <w:widowControl/>
              <w:spacing w:after="240" w:line="276" w:lineRule="auto"/>
              <w:rPr>
                <w:rFonts w:ascii="Century Gothic" w:eastAsiaTheme="minorHAnsi" w:hAnsi="Century Gothic" w:cs="Vrinda"/>
                <w:bCs/>
                <w:color w:val="595959" w:themeColor="text1" w:themeTint="A6"/>
                <w:sz w:val="18"/>
                <w:szCs w:val="18"/>
                <w:lang w:val="es-CL" w:eastAsia="en-US" w:bidi="es-ES"/>
              </w:rPr>
            </w:pPr>
            <w:r w:rsidRPr="004167DD">
              <w:rPr>
                <w:rFonts w:ascii="Century Gothic" w:eastAsiaTheme="minorHAnsi" w:hAnsi="Century Gothic" w:cs="Vrinda"/>
                <w:bCs/>
                <w:color w:val="595959" w:themeColor="text1" w:themeTint="A6"/>
                <w:sz w:val="18"/>
                <w:szCs w:val="18"/>
                <w:lang w:val="es-CL" w:eastAsia="en-US" w:bidi="es-ES"/>
              </w:rPr>
              <w:t>Número total de personal asistente de la educación</w:t>
            </w:r>
          </w:p>
        </w:tc>
        <w:tc>
          <w:tcPr>
            <w:tcW w:w="3671" w:type="dxa"/>
            <w:shd w:val="clear" w:color="auto" w:fill="FFFFFF" w:themeFill="background1"/>
            <w:vAlign w:val="center"/>
          </w:tcPr>
          <w:p w14:paraId="1899C19C" w14:textId="77777777" w:rsidR="00CC28CB" w:rsidRPr="00590AD6"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highlight w:val="yellow"/>
                <w:lang w:val="es-CL" w:eastAsia="en-US" w:bidi="es-ES"/>
              </w:rPr>
            </w:pPr>
            <w:r w:rsidRPr="00590AD6">
              <w:rPr>
                <w:rFonts w:ascii="Century Gothic" w:eastAsiaTheme="minorHAnsi" w:hAnsi="Century Gothic" w:cs="Vrinda"/>
                <w:bCs/>
                <w:iCs/>
                <w:color w:val="595959" w:themeColor="text1" w:themeTint="A6"/>
                <w:sz w:val="18"/>
                <w:szCs w:val="18"/>
                <w:lang w:val="es-CL" w:eastAsia="en-US" w:bidi="es-ES"/>
              </w:rPr>
              <w:t>32</w:t>
            </w:r>
          </w:p>
        </w:tc>
      </w:tr>
      <w:tr w:rsidR="00CC28CB" w:rsidRPr="004167DD" w14:paraId="1C40F327" w14:textId="77777777" w:rsidTr="00A95832">
        <w:trPr>
          <w:trHeight w:val="350"/>
        </w:trPr>
        <w:tc>
          <w:tcPr>
            <w:tcW w:w="6110" w:type="dxa"/>
            <w:shd w:val="clear" w:color="auto" w:fill="B4C6E7" w:themeFill="accent1" w:themeFillTint="66"/>
            <w:vAlign w:val="center"/>
          </w:tcPr>
          <w:p w14:paraId="24921988" w14:textId="77777777" w:rsidR="00CC28CB" w:rsidRPr="004167DD" w:rsidRDefault="00CC28CB" w:rsidP="00A95832">
            <w:pPr>
              <w:keepNext/>
              <w:keepLines/>
              <w:widowControl/>
              <w:spacing w:after="240" w:line="276" w:lineRule="auto"/>
              <w:rPr>
                <w:rFonts w:ascii="Century Gothic" w:eastAsiaTheme="minorHAnsi" w:hAnsi="Century Gothic" w:cs="Vrinda"/>
                <w:bCs/>
                <w:color w:val="595959" w:themeColor="text1" w:themeTint="A6"/>
                <w:sz w:val="18"/>
                <w:szCs w:val="18"/>
                <w:lang w:val="es-CL" w:eastAsia="en-US" w:bidi="es-ES"/>
              </w:rPr>
            </w:pPr>
            <w:r w:rsidRPr="004167DD">
              <w:rPr>
                <w:rFonts w:ascii="Century Gothic" w:eastAsiaTheme="minorHAnsi" w:hAnsi="Century Gothic" w:cs="Vrinda"/>
                <w:bCs/>
                <w:color w:val="595959" w:themeColor="text1" w:themeTint="A6"/>
                <w:sz w:val="18"/>
                <w:szCs w:val="18"/>
                <w:lang w:val="es-CL" w:eastAsia="en-US" w:bidi="es-ES"/>
              </w:rPr>
              <w:t>Número de visitas, apoderados, otros</w:t>
            </w:r>
          </w:p>
        </w:tc>
        <w:tc>
          <w:tcPr>
            <w:tcW w:w="3671" w:type="dxa"/>
            <w:shd w:val="clear" w:color="auto" w:fill="FFFFFF" w:themeFill="background1"/>
            <w:vAlign w:val="center"/>
          </w:tcPr>
          <w:p w14:paraId="13EA3D5E" w14:textId="77777777" w:rsidR="00CC28CB" w:rsidRPr="00590AD6"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highlight w:val="yellow"/>
                <w:lang w:val="es-CL" w:eastAsia="en-US" w:bidi="es-ES"/>
              </w:rPr>
            </w:pPr>
            <w:r>
              <w:rPr>
                <w:rFonts w:ascii="Century Gothic" w:eastAsiaTheme="minorHAnsi" w:hAnsi="Century Gothic" w:cs="Vrinda"/>
                <w:bCs/>
                <w:iCs/>
                <w:color w:val="595959" w:themeColor="text1" w:themeTint="A6"/>
                <w:sz w:val="18"/>
                <w:szCs w:val="18"/>
                <w:lang w:val="es-CL" w:eastAsia="en-US" w:bidi="es-ES"/>
              </w:rPr>
              <w:t>15</w:t>
            </w:r>
          </w:p>
        </w:tc>
      </w:tr>
      <w:tr w:rsidR="00CC28CB" w:rsidRPr="004167DD" w14:paraId="31F52A26" w14:textId="77777777" w:rsidTr="00A95832">
        <w:trPr>
          <w:trHeight w:val="350"/>
        </w:trPr>
        <w:tc>
          <w:tcPr>
            <w:tcW w:w="6110" w:type="dxa"/>
            <w:shd w:val="clear" w:color="auto" w:fill="B4C6E7" w:themeFill="accent1" w:themeFillTint="66"/>
            <w:vAlign w:val="center"/>
          </w:tcPr>
          <w:p w14:paraId="02BCD4E5" w14:textId="77777777" w:rsidR="00CC28CB" w:rsidRPr="004167DD" w:rsidRDefault="00CC28CB" w:rsidP="00A95832">
            <w:pPr>
              <w:keepNext/>
              <w:keepLines/>
              <w:widowControl/>
              <w:spacing w:after="240" w:line="276" w:lineRule="auto"/>
              <w:rPr>
                <w:rFonts w:ascii="Century Gothic" w:eastAsiaTheme="minorHAnsi" w:hAnsi="Century Gothic" w:cs="Vrinda"/>
                <w:b/>
                <w:color w:val="595959" w:themeColor="text1" w:themeTint="A6"/>
                <w:sz w:val="18"/>
                <w:szCs w:val="18"/>
                <w:lang w:val="es-CL" w:eastAsia="en-US" w:bidi="es-ES"/>
              </w:rPr>
            </w:pPr>
            <w:r w:rsidRPr="004167DD">
              <w:rPr>
                <w:rFonts w:ascii="Century Gothic" w:eastAsiaTheme="minorHAnsi" w:hAnsi="Century Gothic" w:cs="Vrinda"/>
                <w:b/>
                <w:color w:val="595959" w:themeColor="text1" w:themeTint="A6"/>
                <w:sz w:val="18"/>
                <w:szCs w:val="18"/>
                <w:lang w:val="es-CL" w:eastAsia="en-US" w:bidi="es-ES"/>
              </w:rPr>
              <w:t xml:space="preserve">Número total de personas en el establecimiento </w:t>
            </w:r>
          </w:p>
        </w:tc>
        <w:tc>
          <w:tcPr>
            <w:tcW w:w="3671" w:type="dxa"/>
            <w:shd w:val="clear" w:color="auto" w:fill="FFFFFF" w:themeFill="background1"/>
            <w:vAlign w:val="center"/>
          </w:tcPr>
          <w:p w14:paraId="214011BC" w14:textId="666AB7AB" w:rsidR="00CC28CB" w:rsidRPr="00590AD6" w:rsidRDefault="003D30AE" w:rsidP="00A95832">
            <w:pPr>
              <w:keepNext/>
              <w:keepLines/>
              <w:widowControl/>
              <w:spacing w:after="240" w:line="276" w:lineRule="auto"/>
              <w:rPr>
                <w:rFonts w:ascii="Century Gothic" w:eastAsiaTheme="minorHAnsi" w:hAnsi="Century Gothic" w:cs="Vrinda"/>
                <w:b/>
                <w:iCs/>
                <w:color w:val="595959" w:themeColor="text1" w:themeTint="A6"/>
                <w:sz w:val="18"/>
                <w:szCs w:val="18"/>
                <w:highlight w:val="yellow"/>
                <w:lang w:val="es-CL" w:eastAsia="en-US" w:bidi="es-ES"/>
              </w:rPr>
            </w:pPr>
            <w:r>
              <w:rPr>
                <w:rFonts w:ascii="Century Gothic" w:eastAsiaTheme="minorHAnsi" w:hAnsi="Century Gothic" w:cs="Vrinda"/>
                <w:b/>
                <w:iCs/>
                <w:color w:val="595959" w:themeColor="text1" w:themeTint="A6"/>
                <w:sz w:val="18"/>
                <w:szCs w:val="18"/>
                <w:lang w:val="es-CL" w:eastAsia="en-US" w:bidi="es-ES"/>
              </w:rPr>
              <w:t>608</w:t>
            </w:r>
          </w:p>
        </w:tc>
      </w:tr>
    </w:tbl>
    <w:p w14:paraId="255EBDE9" w14:textId="77777777" w:rsidR="00CC28CB" w:rsidRDefault="00CC28CB" w:rsidP="00CC28CB">
      <w:pPr>
        <w:keepNext/>
        <w:keepLines/>
        <w:spacing w:after="240" w:line="276" w:lineRule="auto"/>
        <w:jc w:val="both"/>
        <w:rPr>
          <w:rFonts w:ascii="Century Gothic" w:hAnsi="Century Gothic" w:cs="Vrinda"/>
          <w:b/>
          <w:color w:val="595959" w:themeColor="text1" w:themeTint="A6"/>
          <w:sz w:val="18"/>
          <w:szCs w:val="18"/>
        </w:rPr>
      </w:pPr>
    </w:p>
    <w:p w14:paraId="3EA85FC6" w14:textId="77777777" w:rsidR="00CC28CB" w:rsidRPr="004167DD" w:rsidRDefault="00CC28CB" w:rsidP="00CC28CB">
      <w:pPr>
        <w:keepNext/>
        <w:keepLines/>
        <w:spacing w:after="240" w:line="276" w:lineRule="auto"/>
        <w:jc w:val="both"/>
        <w:rPr>
          <w:rFonts w:ascii="Century Gothic" w:hAnsi="Century Gothic" w:cs="Vrinda"/>
          <w:bCs/>
          <w:color w:val="595959" w:themeColor="text1" w:themeTint="A6"/>
          <w:sz w:val="18"/>
          <w:szCs w:val="18"/>
        </w:rPr>
      </w:pPr>
      <w:r w:rsidRPr="004167DD">
        <w:rPr>
          <w:rFonts w:ascii="Century Gothic" w:hAnsi="Century Gothic" w:cs="Vrinda"/>
          <w:bCs/>
          <w:color w:val="595959" w:themeColor="text1" w:themeTint="A6"/>
          <w:sz w:val="18"/>
          <w:szCs w:val="18"/>
        </w:rPr>
        <w:t>Distribución de carga ocupacional de acuerdo a las jornadas del establecimiento:</w:t>
      </w:r>
    </w:p>
    <w:p w14:paraId="5C6EF762" w14:textId="77777777" w:rsidR="00CC28CB" w:rsidRDefault="00CC28CB" w:rsidP="00CC28CB">
      <w:pPr>
        <w:keepNext/>
        <w:keepLines/>
        <w:spacing w:after="240" w:line="276" w:lineRule="auto"/>
        <w:jc w:val="both"/>
        <w:rPr>
          <w:rFonts w:ascii="Century Gothic" w:hAnsi="Century Gothic" w:cs="Vrinda"/>
          <w:bCs/>
          <w:color w:val="595959" w:themeColor="text1" w:themeTint="A6"/>
          <w:sz w:val="18"/>
          <w:szCs w:val="18"/>
        </w:rPr>
      </w:pPr>
      <w:r w:rsidRPr="004167DD">
        <w:rPr>
          <w:rFonts w:ascii="Century Gothic" w:hAnsi="Century Gothic" w:cs="Vrinda"/>
          <w:bCs/>
          <w:color w:val="595959" w:themeColor="text1" w:themeTint="A6"/>
          <w:sz w:val="18"/>
          <w:szCs w:val="18"/>
        </w:rPr>
        <w:t>(F: Femenino, M: Masculino)</w:t>
      </w:r>
    </w:p>
    <w:tbl>
      <w:tblPr>
        <w:tblStyle w:val="20"/>
        <w:tblW w:w="992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00" w:firstRow="0" w:lastRow="0" w:firstColumn="0" w:lastColumn="0" w:noHBand="0" w:noVBand="1"/>
      </w:tblPr>
      <w:tblGrid>
        <w:gridCol w:w="2547"/>
        <w:gridCol w:w="1276"/>
        <w:gridCol w:w="992"/>
        <w:gridCol w:w="992"/>
        <w:gridCol w:w="992"/>
        <w:gridCol w:w="993"/>
        <w:gridCol w:w="992"/>
        <w:gridCol w:w="1137"/>
      </w:tblGrid>
      <w:tr w:rsidR="00CC28CB" w:rsidRPr="00173BDF" w14:paraId="0F904693" w14:textId="77777777" w:rsidTr="00A95832">
        <w:trPr>
          <w:trHeight w:val="340"/>
        </w:trPr>
        <w:tc>
          <w:tcPr>
            <w:tcW w:w="2547" w:type="dxa"/>
            <w:shd w:val="clear" w:color="auto" w:fill="B4C6E7" w:themeFill="accent1" w:themeFillTint="66"/>
            <w:vAlign w:val="center"/>
          </w:tcPr>
          <w:p w14:paraId="28155D3E" w14:textId="77777777" w:rsidR="00CC28CB" w:rsidRPr="00173BDF" w:rsidRDefault="00CC28CB" w:rsidP="00A95832">
            <w:pPr>
              <w:keepNext/>
              <w:keepLines/>
              <w:widowControl/>
              <w:spacing w:after="240" w:line="276" w:lineRule="auto"/>
              <w:rPr>
                <w:rFonts w:ascii="Century Gothic" w:eastAsiaTheme="minorHAnsi" w:hAnsi="Century Gothic" w:cs="Vrinda"/>
                <w:bCs/>
                <w:i/>
                <w:color w:val="595959" w:themeColor="text1" w:themeTint="A6"/>
                <w:sz w:val="18"/>
                <w:szCs w:val="18"/>
                <w:lang w:val="es-CL" w:eastAsia="en-US" w:bidi="es-ES"/>
              </w:rPr>
            </w:pPr>
            <w:r w:rsidRPr="00173BDF">
              <w:rPr>
                <w:rFonts w:ascii="Century Gothic" w:eastAsiaTheme="minorHAnsi" w:hAnsi="Century Gothic" w:cs="Vrinda"/>
                <w:bCs/>
                <w:i/>
                <w:color w:val="595959" w:themeColor="text1" w:themeTint="A6"/>
                <w:sz w:val="18"/>
                <w:szCs w:val="18"/>
                <w:lang w:val="es-CL" w:eastAsia="en-US" w:bidi="es-ES"/>
              </w:rPr>
              <w:t>Niveles de enseñanza</w:t>
            </w:r>
          </w:p>
        </w:tc>
        <w:tc>
          <w:tcPr>
            <w:tcW w:w="1276" w:type="dxa"/>
            <w:shd w:val="clear" w:color="auto" w:fill="B4C6E7" w:themeFill="accent1" w:themeFillTint="66"/>
            <w:vAlign w:val="center"/>
          </w:tcPr>
          <w:p w14:paraId="56A6E9EA" w14:textId="77777777" w:rsidR="00CC28CB" w:rsidRPr="00173BDF" w:rsidRDefault="00CC28CB" w:rsidP="00A95832">
            <w:pPr>
              <w:keepNext/>
              <w:keepLines/>
              <w:widowControl/>
              <w:spacing w:after="240" w:line="276" w:lineRule="auto"/>
              <w:rPr>
                <w:rFonts w:ascii="Century Gothic" w:eastAsiaTheme="minorHAnsi" w:hAnsi="Century Gothic" w:cs="Vrinda"/>
                <w:b/>
                <w:bCs/>
                <w:color w:val="595959" w:themeColor="text1" w:themeTint="A6"/>
                <w:sz w:val="18"/>
                <w:szCs w:val="18"/>
                <w:lang w:val="es-CL" w:eastAsia="en-US" w:bidi="es-ES"/>
              </w:rPr>
            </w:pPr>
            <w:r w:rsidRPr="00173BDF">
              <w:rPr>
                <w:rFonts w:ascii="Century Gothic" w:eastAsiaTheme="minorHAnsi" w:hAnsi="Century Gothic" w:cs="Vrinda"/>
                <w:b/>
                <w:bCs/>
                <w:color w:val="595959" w:themeColor="text1" w:themeTint="A6"/>
                <w:sz w:val="18"/>
                <w:szCs w:val="18"/>
                <w:lang w:val="es-CL" w:eastAsia="en-US" w:bidi="es-ES"/>
              </w:rPr>
              <w:t>Total</w:t>
            </w:r>
          </w:p>
        </w:tc>
        <w:tc>
          <w:tcPr>
            <w:tcW w:w="992" w:type="dxa"/>
            <w:shd w:val="clear" w:color="auto" w:fill="B4C6E7" w:themeFill="accent1" w:themeFillTint="66"/>
            <w:vAlign w:val="center"/>
          </w:tcPr>
          <w:p w14:paraId="5C68A068" w14:textId="77777777" w:rsidR="00CC28CB" w:rsidRPr="00173BDF" w:rsidRDefault="00CC28CB" w:rsidP="00A95832">
            <w:pPr>
              <w:keepNext/>
              <w:keepLines/>
              <w:widowControl/>
              <w:spacing w:after="240" w:line="276" w:lineRule="auto"/>
              <w:rPr>
                <w:rFonts w:ascii="Century Gothic" w:eastAsiaTheme="minorHAnsi" w:hAnsi="Century Gothic" w:cs="Vrinda"/>
                <w:b/>
                <w:bCs/>
                <w:color w:val="595959" w:themeColor="text1" w:themeTint="A6"/>
                <w:sz w:val="18"/>
                <w:szCs w:val="18"/>
                <w:lang w:val="es-CL" w:eastAsia="en-US" w:bidi="es-ES"/>
              </w:rPr>
            </w:pPr>
            <w:r w:rsidRPr="00173BDF">
              <w:rPr>
                <w:rFonts w:ascii="Century Gothic" w:eastAsiaTheme="minorHAnsi" w:hAnsi="Century Gothic" w:cs="Vrinda"/>
                <w:b/>
                <w:bCs/>
                <w:color w:val="595959" w:themeColor="text1" w:themeTint="A6"/>
                <w:sz w:val="18"/>
                <w:szCs w:val="18"/>
                <w:lang w:val="es-CL" w:eastAsia="en-US" w:bidi="es-ES"/>
              </w:rPr>
              <w:t>F</w:t>
            </w:r>
          </w:p>
        </w:tc>
        <w:tc>
          <w:tcPr>
            <w:tcW w:w="992" w:type="dxa"/>
            <w:shd w:val="clear" w:color="auto" w:fill="B4C6E7" w:themeFill="accent1" w:themeFillTint="66"/>
            <w:vAlign w:val="center"/>
          </w:tcPr>
          <w:p w14:paraId="34DE8CED" w14:textId="77777777" w:rsidR="00CC28CB" w:rsidRPr="00173BDF" w:rsidRDefault="00CC28CB" w:rsidP="00A95832">
            <w:pPr>
              <w:keepNext/>
              <w:keepLines/>
              <w:widowControl/>
              <w:spacing w:after="240" w:line="276" w:lineRule="auto"/>
              <w:rPr>
                <w:rFonts w:ascii="Century Gothic" w:eastAsiaTheme="minorHAnsi" w:hAnsi="Century Gothic" w:cs="Vrinda"/>
                <w:b/>
                <w:bCs/>
                <w:color w:val="595959" w:themeColor="text1" w:themeTint="A6"/>
                <w:sz w:val="18"/>
                <w:szCs w:val="18"/>
                <w:lang w:val="es-CL" w:eastAsia="en-US" w:bidi="es-ES"/>
              </w:rPr>
            </w:pPr>
            <w:r w:rsidRPr="00173BDF">
              <w:rPr>
                <w:rFonts w:ascii="Century Gothic" w:eastAsiaTheme="minorHAnsi" w:hAnsi="Century Gothic" w:cs="Vrinda"/>
                <w:b/>
                <w:bCs/>
                <w:color w:val="595959" w:themeColor="text1" w:themeTint="A6"/>
                <w:sz w:val="18"/>
                <w:szCs w:val="18"/>
                <w:lang w:val="es-CL" w:eastAsia="en-US" w:bidi="es-ES"/>
              </w:rPr>
              <w:t>M</w:t>
            </w:r>
          </w:p>
        </w:tc>
        <w:tc>
          <w:tcPr>
            <w:tcW w:w="992" w:type="dxa"/>
            <w:shd w:val="clear" w:color="auto" w:fill="B4C6E7" w:themeFill="accent1" w:themeFillTint="66"/>
          </w:tcPr>
          <w:p w14:paraId="58D11D17" w14:textId="77777777" w:rsidR="00CC28CB" w:rsidRPr="00173BDF" w:rsidRDefault="00CC28CB" w:rsidP="00A95832">
            <w:pPr>
              <w:keepNext/>
              <w:keepLines/>
              <w:widowControl/>
              <w:spacing w:after="240" w:line="276" w:lineRule="auto"/>
              <w:rPr>
                <w:rFonts w:ascii="Century Gothic" w:eastAsiaTheme="minorHAnsi" w:hAnsi="Century Gothic" w:cs="Vrinda"/>
                <w:b/>
                <w:bCs/>
                <w:color w:val="595959" w:themeColor="text1" w:themeTint="A6"/>
                <w:sz w:val="18"/>
                <w:szCs w:val="18"/>
                <w:lang w:val="es-CL" w:eastAsia="en-US" w:bidi="es-ES"/>
              </w:rPr>
            </w:pPr>
            <w:r w:rsidRPr="00173BDF">
              <w:rPr>
                <w:rFonts w:ascii="Century Gothic" w:eastAsiaTheme="minorHAnsi" w:hAnsi="Century Gothic" w:cs="Vrinda"/>
                <w:b/>
                <w:bCs/>
                <w:color w:val="595959" w:themeColor="text1" w:themeTint="A6"/>
                <w:sz w:val="18"/>
                <w:szCs w:val="18"/>
                <w:lang w:val="es-CL" w:eastAsia="en-US" w:bidi="es-ES"/>
              </w:rPr>
              <w:t>Jornada mañana</w:t>
            </w:r>
          </w:p>
        </w:tc>
        <w:tc>
          <w:tcPr>
            <w:tcW w:w="993" w:type="dxa"/>
            <w:shd w:val="clear" w:color="auto" w:fill="B4C6E7" w:themeFill="accent1" w:themeFillTint="66"/>
          </w:tcPr>
          <w:p w14:paraId="6955CFA6" w14:textId="77777777" w:rsidR="00CC28CB" w:rsidRPr="00173BDF" w:rsidRDefault="00CC28CB" w:rsidP="00A95832">
            <w:pPr>
              <w:keepNext/>
              <w:keepLines/>
              <w:widowControl/>
              <w:spacing w:after="240" w:line="276" w:lineRule="auto"/>
              <w:rPr>
                <w:rFonts w:ascii="Century Gothic" w:eastAsiaTheme="minorHAnsi" w:hAnsi="Century Gothic" w:cs="Vrinda"/>
                <w:b/>
                <w:bCs/>
                <w:color w:val="595959" w:themeColor="text1" w:themeTint="A6"/>
                <w:sz w:val="18"/>
                <w:szCs w:val="18"/>
                <w:lang w:val="es-CL" w:eastAsia="en-US" w:bidi="es-ES"/>
              </w:rPr>
            </w:pPr>
            <w:r w:rsidRPr="00173BDF">
              <w:rPr>
                <w:rFonts w:ascii="Century Gothic" w:eastAsiaTheme="minorHAnsi" w:hAnsi="Century Gothic" w:cs="Vrinda"/>
                <w:b/>
                <w:bCs/>
                <w:color w:val="595959" w:themeColor="text1" w:themeTint="A6"/>
                <w:sz w:val="18"/>
                <w:szCs w:val="18"/>
                <w:lang w:val="es-CL" w:eastAsia="en-US" w:bidi="es-ES"/>
              </w:rPr>
              <w:t>Jornada tarde</w:t>
            </w:r>
          </w:p>
        </w:tc>
        <w:tc>
          <w:tcPr>
            <w:tcW w:w="992" w:type="dxa"/>
            <w:shd w:val="clear" w:color="auto" w:fill="B4C6E7" w:themeFill="accent1" w:themeFillTint="66"/>
          </w:tcPr>
          <w:p w14:paraId="1C0BFA69" w14:textId="77777777" w:rsidR="00CC28CB" w:rsidRPr="00173BDF" w:rsidRDefault="00CC28CB" w:rsidP="00A95832">
            <w:pPr>
              <w:keepNext/>
              <w:keepLines/>
              <w:widowControl/>
              <w:spacing w:after="240" w:line="276" w:lineRule="auto"/>
              <w:rPr>
                <w:rFonts w:ascii="Century Gothic" w:eastAsiaTheme="minorHAnsi" w:hAnsi="Century Gothic" w:cs="Vrinda"/>
                <w:b/>
                <w:bCs/>
                <w:color w:val="595959" w:themeColor="text1" w:themeTint="A6"/>
                <w:sz w:val="18"/>
                <w:szCs w:val="18"/>
                <w:lang w:val="es-CL" w:eastAsia="en-US" w:bidi="es-ES"/>
              </w:rPr>
            </w:pPr>
            <w:r w:rsidRPr="00173BDF">
              <w:rPr>
                <w:rFonts w:ascii="Century Gothic" w:eastAsiaTheme="minorHAnsi" w:hAnsi="Century Gothic" w:cs="Vrinda"/>
                <w:b/>
                <w:bCs/>
                <w:color w:val="595959" w:themeColor="text1" w:themeTint="A6"/>
                <w:sz w:val="18"/>
                <w:szCs w:val="18"/>
                <w:lang w:val="es-CL" w:eastAsia="en-US" w:bidi="es-ES"/>
              </w:rPr>
              <w:t>Jornada completa</w:t>
            </w:r>
          </w:p>
        </w:tc>
        <w:tc>
          <w:tcPr>
            <w:tcW w:w="1137" w:type="dxa"/>
            <w:shd w:val="clear" w:color="auto" w:fill="B4C6E7" w:themeFill="accent1" w:themeFillTint="66"/>
          </w:tcPr>
          <w:p w14:paraId="12923F3A" w14:textId="77777777" w:rsidR="00CC28CB" w:rsidRPr="00173BDF" w:rsidRDefault="00CC28CB" w:rsidP="00A95832">
            <w:pPr>
              <w:keepNext/>
              <w:keepLines/>
              <w:widowControl/>
              <w:spacing w:after="240" w:line="276" w:lineRule="auto"/>
              <w:rPr>
                <w:rFonts w:ascii="Century Gothic" w:eastAsiaTheme="minorHAnsi" w:hAnsi="Century Gothic" w:cs="Vrinda"/>
                <w:b/>
                <w:bCs/>
                <w:color w:val="595959" w:themeColor="text1" w:themeTint="A6"/>
                <w:sz w:val="18"/>
                <w:szCs w:val="18"/>
                <w:lang w:val="es-CL" w:eastAsia="en-US" w:bidi="es-ES"/>
              </w:rPr>
            </w:pPr>
            <w:r w:rsidRPr="00173BDF">
              <w:rPr>
                <w:rFonts w:ascii="Century Gothic" w:eastAsiaTheme="minorHAnsi" w:hAnsi="Century Gothic" w:cs="Vrinda"/>
                <w:b/>
                <w:bCs/>
                <w:color w:val="595959" w:themeColor="text1" w:themeTint="A6"/>
                <w:sz w:val="18"/>
                <w:szCs w:val="18"/>
                <w:lang w:val="es-CL" w:eastAsia="en-US" w:bidi="es-ES"/>
              </w:rPr>
              <w:t>Jornada vespertina</w:t>
            </w:r>
          </w:p>
        </w:tc>
      </w:tr>
      <w:tr w:rsidR="00CC28CB" w:rsidRPr="00173BDF" w14:paraId="07E701DC" w14:textId="77777777" w:rsidTr="00A95832">
        <w:trPr>
          <w:trHeight w:val="340"/>
        </w:trPr>
        <w:tc>
          <w:tcPr>
            <w:tcW w:w="2547" w:type="dxa"/>
            <w:shd w:val="clear" w:color="auto" w:fill="D9E2F3" w:themeFill="accent1" w:themeFillTint="33"/>
            <w:vAlign w:val="center"/>
          </w:tcPr>
          <w:p w14:paraId="2CF03937" w14:textId="77777777" w:rsidR="00CC28CB" w:rsidRPr="00173BDF" w:rsidRDefault="00CC28CB" w:rsidP="00A95832">
            <w:pPr>
              <w:keepNext/>
              <w:keepLines/>
              <w:widowControl/>
              <w:spacing w:after="240" w:line="276" w:lineRule="auto"/>
              <w:rPr>
                <w:rFonts w:ascii="Century Gothic" w:eastAsiaTheme="minorHAnsi" w:hAnsi="Century Gothic" w:cs="Vrinda"/>
                <w:bCs/>
                <w:color w:val="595959" w:themeColor="text1" w:themeTint="A6"/>
                <w:sz w:val="18"/>
                <w:szCs w:val="18"/>
                <w:lang w:val="es-CL" w:eastAsia="en-US" w:bidi="es-ES"/>
              </w:rPr>
            </w:pPr>
            <w:r w:rsidRPr="00173BDF">
              <w:rPr>
                <w:rFonts w:ascii="Century Gothic" w:eastAsiaTheme="minorHAnsi" w:hAnsi="Century Gothic" w:cs="Vrinda"/>
                <w:bCs/>
                <w:color w:val="595959" w:themeColor="text1" w:themeTint="A6"/>
                <w:sz w:val="18"/>
                <w:szCs w:val="18"/>
                <w:lang w:val="es-CL" w:eastAsia="en-US" w:bidi="es-ES"/>
              </w:rPr>
              <w:t>Educación Parvularia</w:t>
            </w:r>
          </w:p>
        </w:tc>
        <w:tc>
          <w:tcPr>
            <w:tcW w:w="1276" w:type="dxa"/>
            <w:shd w:val="clear" w:color="auto" w:fill="FFFFFF" w:themeFill="background1"/>
          </w:tcPr>
          <w:p w14:paraId="16CFB538" w14:textId="1F59462F" w:rsidR="00CC28CB" w:rsidRPr="00590AD6" w:rsidRDefault="00024A61"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72</w:t>
            </w:r>
          </w:p>
        </w:tc>
        <w:tc>
          <w:tcPr>
            <w:tcW w:w="992" w:type="dxa"/>
            <w:shd w:val="clear" w:color="auto" w:fill="FFFFFF" w:themeFill="background1"/>
          </w:tcPr>
          <w:p w14:paraId="3967EEB3" w14:textId="0D5CB7E0" w:rsidR="00CC28CB" w:rsidRPr="00590AD6" w:rsidRDefault="00024A61"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43</w:t>
            </w:r>
          </w:p>
        </w:tc>
        <w:tc>
          <w:tcPr>
            <w:tcW w:w="992" w:type="dxa"/>
            <w:shd w:val="clear" w:color="auto" w:fill="FFFFFF" w:themeFill="background1"/>
          </w:tcPr>
          <w:p w14:paraId="633D1C32" w14:textId="561CDBC9" w:rsidR="00CC28CB" w:rsidRPr="00590AD6"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4</w:t>
            </w:r>
            <w:r w:rsidR="00024A61">
              <w:rPr>
                <w:rFonts w:ascii="Century Gothic" w:eastAsiaTheme="minorHAnsi" w:hAnsi="Century Gothic" w:cs="Vrinda"/>
                <w:bCs/>
                <w:iCs/>
                <w:color w:val="595959" w:themeColor="text1" w:themeTint="A6"/>
                <w:sz w:val="18"/>
                <w:szCs w:val="18"/>
                <w:lang w:val="es-CL" w:eastAsia="en-US" w:bidi="es-ES"/>
              </w:rPr>
              <w:t>0</w:t>
            </w:r>
          </w:p>
        </w:tc>
        <w:tc>
          <w:tcPr>
            <w:tcW w:w="992" w:type="dxa"/>
            <w:shd w:val="clear" w:color="auto" w:fill="FFFFFF" w:themeFill="background1"/>
          </w:tcPr>
          <w:p w14:paraId="3A6F9BD5" w14:textId="77777777" w:rsidR="00CC28CB" w:rsidRPr="00173BDF" w:rsidRDefault="00CC28CB" w:rsidP="00A95832">
            <w:pPr>
              <w:keepNext/>
              <w:keepLines/>
              <w:widowControl/>
              <w:spacing w:after="240" w:line="276" w:lineRule="auto"/>
              <w:rPr>
                <w:rFonts w:ascii="Century Gothic" w:eastAsiaTheme="minorHAnsi" w:hAnsi="Century Gothic" w:cs="Vrinda"/>
                <w:bCs/>
                <w:i/>
                <w:color w:val="595959" w:themeColor="text1" w:themeTint="A6"/>
                <w:sz w:val="18"/>
                <w:szCs w:val="18"/>
                <w:lang w:val="es-CL" w:eastAsia="en-US" w:bidi="es-ES"/>
              </w:rPr>
            </w:pPr>
          </w:p>
        </w:tc>
        <w:tc>
          <w:tcPr>
            <w:tcW w:w="993" w:type="dxa"/>
            <w:shd w:val="clear" w:color="auto" w:fill="FFFFFF" w:themeFill="background1"/>
          </w:tcPr>
          <w:p w14:paraId="66BA02E8" w14:textId="77777777" w:rsidR="00CC28CB" w:rsidRPr="00173BDF" w:rsidRDefault="00CC28CB" w:rsidP="00A95832">
            <w:pPr>
              <w:keepNext/>
              <w:keepLines/>
              <w:widowControl/>
              <w:spacing w:after="240" w:line="276" w:lineRule="auto"/>
              <w:rPr>
                <w:rFonts w:ascii="Century Gothic" w:eastAsiaTheme="minorHAnsi" w:hAnsi="Century Gothic" w:cs="Vrinda"/>
                <w:bCs/>
                <w:i/>
                <w:color w:val="595959" w:themeColor="text1" w:themeTint="A6"/>
                <w:sz w:val="18"/>
                <w:szCs w:val="18"/>
                <w:lang w:val="es-CL" w:eastAsia="en-US" w:bidi="es-ES"/>
              </w:rPr>
            </w:pPr>
          </w:p>
        </w:tc>
        <w:tc>
          <w:tcPr>
            <w:tcW w:w="992" w:type="dxa"/>
            <w:shd w:val="clear" w:color="auto" w:fill="FFFFFF" w:themeFill="background1"/>
          </w:tcPr>
          <w:p w14:paraId="090E77E5" w14:textId="21FF8F9A" w:rsidR="00CC28CB" w:rsidRPr="00590AD6"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7</w:t>
            </w:r>
            <w:r w:rsidR="00024A61">
              <w:rPr>
                <w:rFonts w:ascii="Century Gothic" w:eastAsiaTheme="minorHAnsi" w:hAnsi="Century Gothic" w:cs="Vrinda"/>
                <w:bCs/>
                <w:iCs/>
                <w:color w:val="595959" w:themeColor="text1" w:themeTint="A6"/>
                <w:sz w:val="18"/>
                <w:szCs w:val="18"/>
                <w:lang w:val="es-CL" w:eastAsia="en-US" w:bidi="es-ES"/>
              </w:rPr>
              <w:t>2</w:t>
            </w:r>
          </w:p>
        </w:tc>
        <w:tc>
          <w:tcPr>
            <w:tcW w:w="1137" w:type="dxa"/>
            <w:shd w:val="clear" w:color="auto" w:fill="FFFFFF" w:themeFill="background1"/>
          </w:tcPr>
          <w:p w14:paraId="0B1A381A" w14:textId="77777777" w:rsidR="00CC28CB" w:rsidRPr="00173BDF" w:rsidRDefault="00CC28CB" w:rsidP="00A95832">
            <w:pPr>
              <w:keepNext/>
              <w:keepLines/>
              <w:widowControl/>
              <w:spacing w:after="240" w:line="276" w:lineRule="auto"/>
              <w:rPr>
                <w:rFonts w:ascii="Century Gothic" w:eastAsiaTheme="minorHAnsi" w:hAnsi="Century Gothic" w:cs="Vrinda"/>
                <w:bCs/>
                <w:i/>
                <w:color w:val="595959" w:themeColor="text1" w:themeTint="A6"/>
                <w:sz w:val="18"/>
                <w:szCs w:val="18"/>
                <w:lang w:val="es-CL" w:eastAsia="en-US" w:bidi="es-ES"/>
              </w:rPr>
            </w:pPr>
          </w:p>
        </w:tc>
      </w:tr>
      <w:tr w:rsidR="00CC28CB" w:rsidRPr="00173BDF" w14:paraId="6EC05297" w14:textId="77777777" w:rsidTr="00A95832">
        <w:trPr>
          <w:trHeight w:val="340"/>
        </w:trPr>
        <w:tc>
          <w:tcPr>
            <w:tcW w:w="2547" w:type="dxa"/>
            <w:shd w:val="clear" w:color="auto" w:fill="D9E2F3" w:themeFill="accent1" w:themeFillTint="33"/>
            <w:vAlign w:val="center"/>
          </w:tcPr>
          <w:p w14:paraId="443F022E" w14:textId="77777777" w:rsidR="00CC28CB" w:rsidRPr="00173BDF" w:rsidRDefault="00CC28CB" w:rsidP="00A95832">
            <w:pPr>
              <w:keepNext/>
              <w:keepLines/>
              <w:widowControl/>
              <w:spacing w:after="240" w:line="276" w:lineRule="auto"/>
              <w:rPr>
                <w:rFonts w:ascii="Century Gothic" w:eastAsiaTheme="minorHAnsi" w:hAnsi="Century Gothic" w:cs="Vrinda"/>
                <w:bCs/>
                <w:color w:val="595959" w:themeColor="text1" w:themeTint="A6"/>
                <w:sz w:val="18"/>
                <w:szCs w:val="18"/>
                <w:lang w:val="es-CL" w:eastAsia="en-US" w:bidi="es-ES"/>
              </w:rPr>
            </w:pPr>
            <w:r w:rsidRPr="00173BDF">
              <w:rPr>
                <w:rFonts w:ascii="Century Gothic" w:eastAsiaTheme="minorHAnsi" w:hAnsi="Century Gothic" w:cs="Vrinda"/>
                <w:bCs/>
                <w:color w:val="595959" w:themeColor="text1" w:themeTint="A6"/>
                <w:sz w:val="18"/>
                <w:szCs w:val="18"/>
                <w:lang w:val="es-CL" w:eastAsia="en-US" w:bidi="es-ES"/>
              </w:rPr>
              <w:t>Educación Básica</w:t>
            </w:r>
          </w:p>
        </w:tc>
        <w:tc>
          <w:tcPr>
            <w:tcW w:w="1276" w:type="dxa"/>
            <w:shd w:val="clear" w:color="auto" w:fill="FFFFFF" w:themeFill="background1"/>
          </w:tcPr>
          <w:p w14:paraId="40436D76" w14:textId="451E94B9"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35</w:t>
            </w:r>
            <w:r w:rsidR="00024A61">
              <w:rPr>
                <w:rFonts w:ascii="Century Gothic" w:eastAsiaTheme="minorHAnsi" w:hAnsi="Century Gothic" w:cs="Vrinda"/>
                <w:bCs/>
                <w:iCs/>
                <w:color w:val="595959" w:themeColor="text1" w:themeTint="A6"/>
                <w:sz w:val="18"/>
                <w:szCs w:val="18"/>
                <w:lang w:val="es-CL" w:eastAsia="en-US" w:bidi="es-ES"/>
              </w:rPr>
              <w:t>7</w:t>
            </w:r>
          </w:p>
        </w:tc>
        <w:tc>
          <w:tcPr>
            <w:tcW w:w="992" w:type="dxa"/>
            <w:shd w:val="clear" w:color="auto" w:fill="FFFFFF" w:themeFill="background1"/>
          </w:tcPr>
          <w:p w14:paraId="75CB1E08" w14:textId="41CA85B5"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17</w:t>
            </w:r>
            <w:r w:rsidR="00024A61">
              <w:rPr>
                <w:rFonts w:ascii="Century Gothic" w:eastAsiaTheme="minorHAnsi" w:hAnsi="Century Gothic" w:cs="Vrinda"/>
                <w:bCs/>
                <w:iCs/>
                <w:color w:val="595959" w:themeColor="text1" w:themeTint="A6"/>
                <w:sz w:val="18"/>
                <w:szCs w:val="18"/>
                <w:lang w:val="es-CL" w:eastAsia="en-US" w:bidi="es-ES"/>
              </w:rPr>
              <w:t>7</w:t>
            </w:r>
          </w:p>
        </w:tc>
        <w:tc>
          <w:tcPr>
            <w:tcW w:w="992" w:type="dxa"/>
            <w:shd w:val="clear" w:color="auto" w:fill="FFFFFF" w:themeFill="background1"/>
          </w:tcPr>
          <w:p w14:paraId="0C4C14C4" w14:textId="4C099AF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18</w:t>
            </w:r>
            <w:r w:rsidR="00024A61">
              <w:rPr>
                <w:rFonts w:ascii="Century Gothic" w:eastAsiaTheme="minorHAnsi" w:hAnsi="Century Gothic" w:cs="Vrinda"/>
                <w:bCs/>
                <w:iCs/>
                <w:color w:val="595959" w:themeColor="text1" w:themeTint="A6"/>
                <w:sz w:val="18"/>
                <w:szCs w:val="18"/>
                <w:lang w:val="es-CL" w:eastAsia="en-US" w:bidi="es-ES"/>
              </w:rPr>
              <w:t>0</w:t>
            </w:r>
          </w:p>
        </w:tc>
        <w:tc>
          <w:tcPr>
            <w:tcW w:w="992" w:type="dxa"/>
            <w:shd w:val="clear" w:color="auto" w:fill="FFFFFF" w:themeFill="background1"/>
          </w:tcPr>
          <w:p w14:paraId="5DC5606B"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3" w:type="dxa"/>
            <w:shd w:val="clear" w:color="auto" w:fill="FFFFFF" w:themeFill="background1"/>
          </w:tcPr>
          <w:p w14:paraId="7810D211"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2" w:type="dxa"/>
            <w:shd w:val="clear" w:color="auto" w:fill="FFFFFF" w:themeFill="background1"/>
          </w:tcPr>
          <w:p w14:paraId="3857D747" w14:textId="1127BE49"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35</w:t>
            </w:r>
            <w:r w:rsidR="00024A61">
              <w:rPr>
                <w:rFonts w:ascii="Century Gothic" w:eastAsiaTheme="minorHAnsi" w:hAnsi="Century Gothic" w:cs="Vrinda"/>
                <w:bCs/>
                <w:iCs/>
                <w:color w:val="595959" w:themeColor="text1" w:themeTint="A6"/>
                <w:sz w:val="18"/>
                <w:szCs w:val="18"/>
                <w:lang w:val="es-CL" w:eastAsia="en-US" w:bidi="es-ES"/>
              </w:rPr>
              <w:t>7</w:t>
            </w:r>
          </w:p>
        </w:tc>
        <w:tc>
          <w:tcPr>
            <w:tcW w:w="1137" w:type="dxa"/>
            <w:shd w:val="clear" w:color="auto" w:fill="FFFFFF" w:themeFill="background1"/>
          </w:tcPr>
          <w:p w14:paraId="1CEA9770"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r>
      <w:tr w:rsidR="00CC28CB" w:rsidRPr="00173BDF" w14:paraId="2DC7C82F" w14:textId="77777777" w:rsidTr="00A95832">
        <w:trPr>
          <w:trHeight w:val="340"/>
        </w:trPr>
        <w:tc>
          <w:tcPr>
            <w:tcW w:w="2547" w:type="dxa"/>
            <w:shd w:val="clear" w:color="auto" w:fill="D9E2F3" w:themeFill="accent1" w:themeFillTint="33"/>
            <w:vAlign w:val="center"/>
          </w:tcPr>
          <w:p w14:paraId="632D5FD1" w14:textId="77777777" w:rsidR="00CC28CB" w:rsidRPr="00173BDF" w:rsidRDefault="00CC28CB" w:rsidP="00A95832">
            <w:pPr>
              <w:keepNext/>
              <w:keepLines/>
              <w:widowControl/>
              <w:spacing w:after="240" w:line="276" w:lineRule="auto"/>
              <w:rPr>
                <w:rFonts w:ascii="Century Gothic" w:eastAsiaTheme="minorHAnsi" w:hAnsi="Century Gothic" w:cs="Vrinda"/>
                <w:bCs/>
                <w:color w:val="595959" w:themeColor="text1" w:themeTint="A6"/>
                <w:sz w:val="18"/>
                <w:szCs w:val="18"/>
                <w:lang w:val="es-CL" w:eastAsia="en-US" w:bidi="es-ES"/>
              </w:rPr>
            </w:pPr>
            <w:r w:rsidRPr="00173BDF">
              <w:rPr>
                <w:rFonts w:ascii="Century Gothic" w:eastAsiaTheme="minorHAnsi" w:hAnsi="Century Gothic" w:cs="Vrinda"/>
                <w:bCs/>
                <w:color w:val="595959" w:themeColor="text1" w:themeTint="A6"/>
                <w:sz w:val="18"/>
                <w:szCs w:val="18"/>
                <w:lang w:val="es-CL" w:eastAsia="en-US" w:bidi="es-ES"/>
              </w:rPr>
              <w:t>Educación Media</w:t>
            </w:r>
          </w:p>
        </w:tc>
        <w:tc>
          <w:tcPr>
            <w:tcW w:w="1276" w:type="dxa"/>
            <w:shd w:val="clear" w:color="auto" w:fill="FFFFFF" w:themeFill="background1"/>
          </w:tcPr>
          <w:p w14:paraId="5EC1C398" w14:textId="267B5029" w:rsidR="00CC28CB" w:rsidRPr="00050CD7" w:rsidRDefault="00024A61"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101</w:t>
            </w:r>
          </w:p>
        </w:tc>
        <w:tc>
          <w:tcPr>
            <w:tcW w:w="992" w:type="dxa"/>
            <w:shd w:val="clear" w:color="auto" w:fill="FFFFFF" w:themeFill="background1"/>
          </w:tcPr>
          <w:p w14:paraId="4A7982EC" w14:textId="5C2DF48D" w:rsidR="00CC28CB" w:rsidRPr="00050CD7" w:rsidRDefault="00024A61"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43</w:t>
            </w:r>
          </w:p>
        </w:tc>
        <w:tc>
          <w:tcPr>
            <w:tcW w:w="992" w:type="dxa"/>
            <w:shd w:val="clear" w:color="auto" w:fill="FFFFFF" w:themeFill="background1"/>
          </w:tcPr>
          <w:p w14:paraId="32A0765F" w14:textId="1BF33283" w:rsidR="00CC28CB" w:rsidRPr="00050CD7" w:rsidRDefault="00024A61"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58</w:t>
            </w:r>
          </w:p>
        </w:tc>
        <w:tc>
          <w:tcPr>
            <w:tcW w:w="992" w:type="dxa"/>
            <w:shd w:val="clear" w:color="auto" w:fill="FFFFFF" w:themeFill="background1"/>
          </w:tcPr>
          <w:p w14:paraId="50E9DDCC"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3" w:type="dxa"/>
            <w:shd w:val="clear" w:color="auto" w:fill="FFFFFF" w:themeFill="background1"/>
          </w:tcPr>
          <w:p w14:paraId="36EEB94C"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2" w:type="dxa"/>
            <w:shd w:val="clear" w:color="auto" w:fill="FFFFFF" w:themeFill="background1"/>
          </w:tcPr>
          <w:p w14:paraId="7F475872" w14:textId="20244C06" w:rsidR="00CC28CB" w:rsidRPr="00050CD7" w:rsidRDefault="00024A61"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101</w:t>
            </w:r>
          </w:p>
        </w:tc>
        <w:tc>
          <w:tcPr>
            <w:tcW w:w="1137" w:type="dxa"/>
            <w:shd w:val="clear" w:color="auto" w:fill="FFFFFF" w:themeFill="background1"/>
          </w:tcPr>
          <w:p w14:paraId="6F190453"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r>
      <w:tr w:rsidR="00CC28CB" w:rsidRPr="00173BDF" w14:paraId="004CC05C" w14:textId="77777777" w:rsidTr="00A95832">
        <w:trPr>
          <w:trHeight w:val="340"/>
        </w:trPr>
        <w:tc>
          <w:tcPr>
            <w:tcW w:w="2547" w:type="dxa"/>
            <w:shd w:val="clear" w:color="auto" w:fill="D9E2F3" w:themeFill="accent1" w:themeFillTint="33"/>
            <w:vAlign w:val="center"/>
          </w:tcPr>
          <w:p w14:paraId="6457796E" w14:textId="77777777" w:rsidR="00CC28CB" w:rsidRPr="00173BDF" w:rsidRDefault="00CC28CB" w:rsidP="00A95832">
            <w:pPr>
              <w:keepNext/>
              <w:keepLines/>
              <w:widowControl/>
              <w:spacing w:after="240" w:line="276" w:lineRule="auto"/>
              <w:rPr>
                <w:rFonts w:ascii="Century Gothic" w:eastAsiaTheme="minorHAnsi" w:hAnsi="Century Gothic" w:cs="Vrinda"/>
                <w:b/>
                <w:bCs/>
                <w:color w:val="595959" w:themeColor="text1" w:themeTint="A6"/>
                <w:sz w:val="18"/>
                <w:szCs w:val="18"/>
                <w:lang w:val="es-CL" w:eastAsia="en-US" w:bidi="es-ES"/>
              </w:rPr>
            </w:pPr>
            <w:r w:rsidRPr="00173BDF">
              <w:rPr>
                <w:rFonts w:ascii="Century Gothic" w:eastAsiaTheme="minorHAnsi" w:hAnsi="Century Gothic" w:cs="Vrinda"/>
                <w:b/>
                <w:bCs/>
                <w:color w:val="595959" w:themeColor="text1" w:themeTint="A6"/>
                <w:sz w:val="18"/>
                <w:szCs w:val="18"/>
                <w:lang w:val="es-CL" w:eastAsia="en-US" w:bidi="es-ES"/>
              </w:rPr>
              <w:t>Total cantidad de alumnos</w:t>
            </w:r>
          </w:p>
        </w:tc>
        <w:tc>
          <w:tcPr>
            <w:tcW w:w="1276" w:type="dxa"/>
            <w:shd w:val="clear" w:color="auto" w:fill="FFFFFF" w:themeFill="background1"/>
          </w:tcPr>
          <w:p w14:paraId="0ADA604F" w14:textId="55D5136C" w:rsidR="00CC28CB" w:rsidRPr="00050CD7" w:rsidRDefault="00024A61"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530</w:t>
            </w:r>
          </w:p>
        </w:tc>
        <w:tc>
          <w:tcPr>
            <w:tcW w:w="992" w:type="dxa"/>
            <w:shd w:val="clear" w:color="auto" w:fill="FFFFFF" w:themeFill="background1"/>
          </w:tcPr>
          <w:p w14:paraId="76AD6706"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228</w:t>
            </w:r>
          </w:p>
        </w:tc>
        <w:tc>
          <w:tcPr>
            <w:tcW w:w="992" w:type="dxa"/>
            <w:shd w:val="clear" w:color="auto" w:fill="FFFFFF" w:themeFill="background1"/>
          </w:tcPr>
          <w:p w14:paraId="75565773"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263</w:t>
            </w:r>
          </w:p>
        </w:tc>
        <w:tc>
          <w:tcPr>
            <w:tcW w:w="992" w:type="dxa"/>
            <w:shd w:val="clear" w:color="auto" w:fill="FFFFFF" w:themeFill="background1"/>
          </w:tcPr>
          <w:p w14:paraId="0C65C3CD"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3" w:type="dxa"/>
            <w:shd w:val="clear" w:color="auto" w:fill="FFFFFF" w:themeFill="background1"/>
          </w:tcPr>
          <w:p w14:paraId="37154E0A"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2" w:type="dxa"/>
            <w:shd w:val="clear" w:color="auto" w:fill="FFFFFF" w:themeFill="background1"/>
          </w:tcPr>
          <w:p w14:paraId="475FA2CF"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491</w:t>
            </w:r>
          </w:p>
        </w:tc>
        <w:tc>
          <w:tcPr>
            <w:tcW w:w="1137" w:type="dxa"/>
            <w:shd w:val="clear" w:color="auto" w:fill="FFFFFF" w:themeFill="background1"/>
          </w:tcPr>
          <w:p w14:paraId="3AF5BC7C"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r>
      <w:tr w:rsidR="00CC28CB" w:rsidRPr="00173BDF" w14:paraId="2A8405FD" w14:textId="77777777" w:rsidTr="00A95832">
        <w:trPr>
          <w:trHeight w:val="340"/>
        </w:trPr>
        <w:tc>
          <w:tcPr>
            <w:tcW w:w="2547" w:type="dxa"/>
            <w:shd w:val="clear" w:color="auto" w:fill="D9E2F3" w:themeFill="accent1" w:themeFillTint="33"/>
            <w:vAlign w:val="center"/>
          </w:tcPr>
          <w:p w14:paraId="1B7C3EB3" w14:textId="77777777" w:rsidR="00CC28CB" w:rsidRPr="00173BDF" w:rsidRDefault="00CC28CB" w:rsidP="00A95832">
            <w:pPr>
              <w:keepNext/>
              <w:keepLines/>
              <w:widowControl/>
              <w:spacing w:after="240" w:line="276" w:lineRule="auto"/>
              <w:rPr>
                <w:rFonts w:ascii="Century Gothic" w:eastAsiaTheme="minorHAnsi" w:hAnsi="Century Gothic" w:cs="Vrinda"/>
                <w:bCs/>
                <w:color w:val="595959" w:themeColor="text1" w:themeTint="A6"/>
                <w:sz w:val="18"/>
                <w:szCs w:val="18"/>
                <w:lang w:val="es-CL" w:eastAsia="en-US" w:bidi="es-ES"/>
              </w:rPr>
            </w:pPr>
            <w:r w:rsidRPr="00173BDF">
              <w:rPr>
                <w:rFonts w:ascii="Century Gothic" w:eastAsiaTheme="minorHAnsi" w:hAnsi="Century Gothic" w:cs="Vrinda"/>
                <w:bCs/>
                <w:color w:val="595959" w:themeColor="text1" w:themeTint="A6"/>
                <w:sz w:val="18"/>
                <w:szCs w:val="18"/>
                <w:lang w:val="es-CL" w:eastAsia="en-US" w:bidi="es-ES"/>
              </w:rPr>
              <w:t>Docentes</w:t>
            </w:r>
          </w:p>
        </w:tc>
        <w:tc>
          <w:tcPr>
            <w:tcW w:w="1276" w:type="dxa"/>
            <w:shd w:val="clear" w:color="auto" w:fill="FFFFFF" w:themeFill="background1"/>
          </w:tcPr>
          <w:p w14:paraId="087E1221" w14:textId="3F62F4E2"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3</w:t>
            </w:r>
            <w:r w:rsidR="009C2100">
              <w:rPr>
                <w:rFonts w:ascii="Century Gothic" w:eastAsiaTheme="minorHAnsi" w:hAnsi="Century Gothic" w:cs="Vrinda"/>
                <w:bCs/>
                <w:iCs/>
                <w:color w:val="595959" w:themeColor="text1" w:themeTint="A6"/>
                <w:sz w:val="18"/>
                <w:szCs w:val="18"/>
                <w:lang w:val="es-CL" w:eastAsia="en-US" w:bidi="es-ES"/>
              </w:rPr>
              <w:t>2</w:t>
            </w:r>
          </w:p>
        </w:tc>
        <w:tc>
          <w:tcPr>
            <w:tcW w:w="992" w:type="dxa"/>
            <w:shd w:val="clear" w:color="auto" w:fill="FFFFFF" w:themeFill="background1"/>
          </w:tcPr>
          <w:p w14:paraId="678A2738" w14:textId="05AB61AB"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2</w:t>
            </w:r>
            <w:r w:rsidR="009C2100">
              <w:rPr>
                <w:rFonts w:ascii="Century Gothic" w:eastAsiaTheme="minorHAnsi" w:hAnsi="Century Gothic" w:cs="Vrinda"/>
                <w:bCs/>
                <w:iCs/>
                <w:color w:val="595959" w:themeColor="text1" w:themeTint="A6"/>
                <w:sz w:val="18"/>
                <w:szCs w:val="18"/>
                <w:lang w:val="es-CL" w:eastAsia="en-US" w:bidi="es-ES"/>
              </w:rPr>
              <w:t>3</w:t>
            </w:r>
          </w:p>
        </w:tc>
        <w:tc>
          <w:tcPr>
            <w:tcW w:w="992" w:type="dxa"/>
            <w:shd w:val="clear" w:color="auto" w:fill="FFFFFF" w:themeFill="background1"/>
          </w:tcPr>
          <w:p w14:paraId="3A0F8821" w14:textId="5A542570" w:rsidR="00CC28CB" w:rsidRPr="00050CD7" w:rsidRDefault="009C2100"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9</w:t>
            </w:r>
          </w:p>
        </w:tc>
        <w:tc>
          <w:tcPr>
            <w:tcW w:w="992" w:type="dxa"/>
            <w:shd w:val="clear" w:color="auto" w:fill="FFFFFF" w:themeFill="background1"/>
          </w:tcPr>
          <w:p w14:paraId="00E62C57"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3" w:type="dxa"/>
            <w:shd w:val="clear" w:color="auto" w:fill="FFFFFF" w:themeFill="background1"/>
          </w:tcPr>
          <w:p w14:paraId="193FAA9F"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2" w:type="dxa"/>
            <w:shd w:val="clear" w:color="auto" w:fill="FFFFFF" w:themeFill="background1"/>
          </w:tcPr>
          <w:p w14:paraId="3A816543" w14:textId="55C751C7" w:rsidR="00CC28CB" w:rsidRPr="00050CD7" w:rsidRDefault="009C2100"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32</w:t>
            </w:r>
          </w:p>
        </w:tc>
        <w:tc>
          <w:tcPr>
            <w:tcW w:w="1137" w:type="dxa"/>
            <w:shd w:val="clear" w:color="auto" w:fill="FFFFFF" w:themeFill="background1"/>
          </w:tcPr>
          <w:p w14:paraId="111695F8" w14:textId="77777777" w:rsidR="00CC28CB" w:rsidRPr="00050CD7"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r>
      <w:tr w:rsidR="00CC28CB" w:rsidRPr="00173BDF" w14:paraId="0D7E6509" w14:textId="77777777" w:rsidTr="00A95832">
        <w:trPr>
          <w:trHeight w:val="340"/>
        </w:trPr>
        <w:tc>
          <w:tcPr>
            <w:tcW w:w="2547" w:type="dxa"/>
            <w:shd w:val="clear" w:color="auto" w:fill="D9E2F3" w:themeFill="accent1" w:themeFillTint="33"/>
            <w:vAlign w:val="center"/>
          </w:tcPr>
          <w:p w14:paraId="25E68BE9" w14:textId="77777777" w:rsidR="00CC28CB" w:rsidRPr="00173BDF" w:rsidRDefault="00CC28CB" w:rsidP="00A95832">
            <w:pPr>
              <w:keepNext/>
              <w:keepLines/>
              <w:widowControl/>
              <w:spacing w:after="240" w:line="276" w:lineRule="auto"/>
              <w:rPr>
                <w:rFonts w:ascii="Century Gothic" w:eastAsiaTheme="minorHAnsi" w:hAnsi="Century Gothic" w:cs="Vrinda"/>
                <w:bCs/>
                <w:color w:val="595959" w:themeColor="text1" w:themeTint="A6"/>
                <w:sz w:val="18"/>
                <w:szCs w:val="18"/>
                <w:lang w:val="es-CL" w:eastAsia="en-US" w:bidi="es-ES"/>
              </w:rPr>
            </w:pPr>
            <w:r w:rsidRPr="00173BDF">
              <w:rPr>
                <w:rFonts w:ascii="Century Gothic" w:eastAsiaTheme="minorHAnsi" w:hAnsi="Century Gothic" w:cs="Vrinda"/>
                <w:bCs/>
                <w:color w:val="595959" w:themeColor="text1" w:themeTint="A6"/>
                <w:sz w:val="18"/>
                <w:szCs w:val="18"/>
                <w:lang w:val="es-CL" w:eastAsia="en-US" w:bidi="es-ES"/>
              </w:rPr>
              <w:t>Asistentes de la educación</w:t>
            </w:r>
          </w:p>
        </w:tc>
        <w:tc>
          <w:tcPr>
            <w:tcW w:w="1276" w:type="dxa"/>
            <w:shd w:val="clear" w:color="auto" w:fill="FFFFFF" w:themeFill="background1"/>
          </w:tcPr>
          <w:p w14:paraId="18922AAF" w14:textId="77777777" w:rsidR="00CC28CB" w:rsidRPr="004D1CB4"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30</w:t>
            </w:r>
          </w:p>
        </w:tc>
        <w:tc>
          <w:tcPr>
            <w:tcW w:w="992" w:type="dxa"/>
            <w:shd w:val="clear" w:color="auto" w:fill="FFFFFF" w:themeFill="background1"/>
          </w:tcPr>
          <w:p w14:paraId="3A7C4887" w14:textId="77777777" w:rsidR="00CC28CB" w:rsidRPr="004D1CB4"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24</w:t>
            </w:r>
          </w:p>
        </w:tc>
        <w:tc>
          <w:tcPr>
            <w:tcW w:w="992" w:type="dxa"/>
            <w:shd w:val="clear" w:color="auto" w:fill="FFFFFF" w:themeFill="background1"/>
          </w:tcPr>
          <w:p w14:paraId="4CF72B6C" w14:textId="77777777" w:rsidR="00CC28CB" w:rsidRPr="004D1CB4"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6</w:t>
            </w:r>
          </w:p>
        </w:tc>
        <w:tc>
          <w:tcPr>
            <w:tcW w:w="992" w:type="dxa"/>
            <w:shd w:val="clear" w:color="auto" w:fill="FFFFFF" w:themeFill="background1"/>
          </w:tcPr>
          <w:p w14:paraId="4149B9E8" w14:textId="77777777" w:rsidR="00CC28CB" w:rsidRPr="004D1CB4"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3" w:type="dxa"/>
            <w:shd w:val="clear" w:color="auto" w:fill="FFFFFF" w:themeFill="background1"/>
          </w:tcPr>
          <w:p w14:paraId="446DD3CB" w14:textId="77777777" w:rsidR="00CC28CB" w:rsidRPr="004D1CB4"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2" w:type="dxa"/>
            <w:shd w:val="clear" w:color="auto" w:fill="FFFFFF" w:themeFill="background1"/>
          </w:tcPr>
          <w:p w14:paraId="4462FCC5" w14:textId="77777777" w:rsidR="00CC28CB" w:rsidRPr="004D1CB4"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30</w:t>
            </w:r>
          </w:p>
        </w:tc>
        <w:tc>
          <w:tcPr>
            <w:tcW w:w="1137" w:type="dxa"/>
            <w:shd w:val="clear" w:color="auto" w:fill="FFFFFF" w:themeFill="background1"/>
          </w:tcPr>
          <w:p w14:paraId="2487EC3B" w14:textId="77777777" w:rsidR="00CC28CB" w:rsidRPr="004D1CB4"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r>
      <w:tr w:rsidR="00CC28CB" w:rsidRPr="00173BDF" w14:paraId="29CB6390" w14:textId="77777777" w:rsidTr="00A95832">
        <w:trPr>
          <w:trHeight w:val="340"/>
        </w:trPr>
        <w:tc>
          <w:tcPr>
            <w:tcW w:w="2547" w:type="dxa"/>
            <w:shd w:val="clear" w:color="auto" w:fill="D9E2F3" w:themeFill="accent1" w:themeFillTint="33"/>
            <w:vAlign w:val="center"/>
          </w:tcPr>
          <w:p w14:paraId="44F6B654" w14:textId="77777777" w:rsidR="00CC28CB" w:rsidRPr="00173BDF" w:rsidRDefault="00CC28CB" w:rsidP="00A95832">
            <w:pPr>
              <w:keepNext/>
              <w:keepLines/>
              <w:widowControl/>
              <w:spacing w:after="240" w:line="276" w:lineRule="auto"/>
              <w:rPr>
                <w:rFonts w:ascii="Century Gothic" w:eastAsiaTheme="minorHAnsi" w:hAnsi="Century Gothic" w:cs="Vrinda"/>
                <w:bCs/>
                <w:color w:val="595959" w:themeColor="text1" w:themeTint="A6"/>
                <w:sz w:val="18"/>
                <w:szCs w:val="18"/>
                <w:lang w:val="es-CL" w:eastAsia="en-US" w:bidi="es-ES"/>
              </w:rPr>
            </w:pPr>
            <w:r w:rsidRPr="00173BDF">
              <w:rPr>
                <w:rFonts w:ascii="Century Gothic" w:eastAsiaTheme="minorHAnsi" w:hAnsi="Century Gothic" w:cs="Vrinda"/>
                <w:bCs/>
                <w:color w:val="595959" w:themeColor="text1" w:themeTint="A6"/>
                <w:sz w:val="18"/>
                <w:szCs w:val="18"/>
                <w:lang w:val="es-CL" w:eastAsia="en-US" w:bidi="es-ES"/>
              </w:rPr>
              <w:t>Administrativos</w:t>
            </w:r>
          </w:p>
        </w:tc>
        <w:tc>
          <w:tcPr>
            <w:tcW w:w="1276" w:type="dxa"/>
            <w:shd w:val="clear" w:color="auto" w:fill="FFFFFF" w:themeFill="background1"/>
          </w:tcPr>
          <w:p w14:paraId="47BD86DD" w14:textId="77777777"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2</w:t>
            </w:r>
          </w:p>
        </w:tc>
        <w:tc>
          <w:tcPr>
            <w:tcW w:w="992" w:type="dxa"/>
            <w:shd w:val="clear" w:color="auto" w:fill="FFFFFF" w:themeFill="background1"/>
          </w:tcPr>
          <w:p w14:paraId="4CEB97AA" w14:textId="77777777"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2</w:t>
            </w:r>
          </w:p>
        </w:tc>
        <w:tc>
          <w:tcPr>
            <w:tcW w:w="992" w:type="dxa"/>
            <w:shd w:val="clear" w:color="auto" w:fill="FFFFFF" w:themeFill="background1"/>
          </w:tcPr>
          <w:p w14:paraId="05262443" w14:textId="77777777"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2" w:type="dxa"/>
            <w:shd w:val="clear" w:color="auto" w:fill="FFFFFF" w:themeFill="background1"/>
          </w:tcPr>
          <w:p w14:paraId="2349C71A" w14:textId="77777777"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3" w:type="dxa"/>
            <w:shd w:val="clear" w:color="auto" w:fill="FFFFFF" w:themeFill="background1"/>
          </w:tcPr>
          <w:p w14:paraId="60680317" w14:textId="77777777"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2" w:type="dxa"/>
            <w:shd w:val="clear" w:color="auto" w:fill="FFFFFF" w:themeFill="background1"/>
          </w:tcPr>
          <w:p w14:paraId="114B709C" w14:textId="77777777"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2</w:t>
            </w:r>
          </w:p>
        </w:tc>
        <w:tc>
          <w:tcPr>
            <w:tcW w:w="1137" w:type="dxa"/>
            <w:shd w:val="clear" w:color="auto" w:fill="FFFFFF" w:themeFill="background1"/>
          </w:tcPr>
          <w:p w14:paraId="162BCFB0" w14:textId="77777777"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r>
      <w:tr w:rsidR="00CC28CB" w:rsidRPr="00173BDF" w14:paraId="15325E33" w14:textId="77777777" w:rsidTr="00A95832">
        <w:trPr>
          <w:trHeight w:val="340"/>
        </w:trPr>
        <w:tc>
          <w:tcPr>
            <w:tcW w:w="2547" w:type="dxa"/>
            <w:shd w:val="clear" w:color="auto" w:fill="D9E2F3" w:themeFill="accent1" w:themeFillTint="33"/>
            <w:vAlign w:val="center"/>
          </w:tcPr>
          <w:p w14:paraId="7AB74FDE" w14:textId="77777777" w:rsidR="00CC28CB" w:rsidRPr="00173BDF" w:rsidRDefault="00CC28CB" w:rsidP="00A95832">
            <w:pPr>
              <w:keepNext/>
              <w:keepLines/>
              <w:widowControl/>
              <w:spacing w:after="240" w:line="276" w:lineRule="auto"/>
              <w:rPr>
                <w:rFonts w:ascii="Century Gothic" w:eastAsiaTheme="minorHAnsi" w:hAnsi="Century Gothic" w:cs="Vrinda"/>
                <w:bCs/>
                <w:color w:val="595959" w:themeColor="text1" w:themeTint="A6"/>
                <w:sz w:val="18"/>
                <w:szCs w:val="18"/>
                <w:lang w:val="es-CL" w:eastAsia="en-US" w:bidi="es-ES"/>
              </w:rPr>
            </w:pPr>
            <w:r w:rsidRPr="00173BDF">
              <w:rPr>
                <w:rFonts w:ascii="Century Gothic" w:eastAsiaTheme="minorHAnsi" w:hAnsi="Century Gothic" w:cs="Vrinda"/>
                <w:bCs/>
                <w:color w:val="595959" w:themeColor="text1" w:themeTint="A6"/>
                <w:sz w:val="18"/>
                <w:szCs w:val="18"/>
                <w:lang w:val="es-CL" w:eastAsia="en-US" w:bidi="es-ES"/>
              </w:rPr>
              <w:t>Otros</w:t>
            </w:r>
          </w:p>
        </w:tc>
        <w:tc>
          <w:tcPr>
            <w:tcW w:w="1276" w:type="dxa"/>
            <w:shd w:val="clear" w:color="auto" w:fill="FFFFFF" w:themeFill="background1"/>
          </w:tcPr>
          <w:p w14:paraId="657FFF91" w14:textId="77777777" w:rsidR="00CC28CB" w:rsidRPr="00173BDF" w:rsidRDefault="00CC28CB" w:rsidP="00A95832">
            <w:pPr>
              <w:keepNext/>
              <w:keepLines/>
              <w:widowControl/>
              <w:spacing w:after="240" w:line="276" w:lineRule="auto"/>
              <w:rPr>
                <w:rFonts w:ascii="Century Gothic" w:eastAsiaTheme="minorHAnsi" w:hAnsi="Century Gothic" w:cs="Vrinda"/>
                <w:bCs/>
                <w:i/>
                <w:color w:val="595959" w:themeColor="text1" w:themeTint="A6"/>
                <w:sz w:val="18"/>
                <w:szCs w:val="18"/>
                <w:lang w:val="es-CL" w:eastAsia="en-US" w:bidi="es-ES"/>
              </w:rPr>
            </w:pPr>
          </w:p>
        </w:tc>
        <w:tc>
          <w:tcPr>
            <w:tcW w:w="992" w:type="dxa"/>
            <w:shd w:val="clear" w:color="auto" w:fill="FFFFFF" w:themeFill="background1"/>
          </w:tcPr>
          <w:p w14:paraId="7A7C4AB1" w14:textId="77777777" w:rsidR="00CC28CB" w:rsidRPr="00173BDF" w:rsidRDefault="00CC28CB" w:rsidP="00A95832">
            <w:pPr>
              <w:keepNext/>
              <w:keepLines/>
              <w:widowControl/>
              <w:spacing w:after="240" w:line="276" w:lineRule="auto"/>
              <w:rPr>
                <w:rFonts w:ascii="Century Gothic" w:eastAsiaTheme="minorHAnsi" w:hAnsi="Century Gothic" w:cs="Vrinda"/>
                <w:bCs/>
                <w:i/>
                <w:color w:val="595959" w:themeColor="text1" w:themeTint="A6"/>
                <w:sz w:val="18"/>
                <w:szCs w:val="18"/>
                <w:lang w:val="es-CL" w:eastAsia="en-US" w:bidi="es-ES"/>
              </w:rPr>
            </w:pPr>
          </w:p>
        </w:tc>
        <w:tc>
          <w:tcPr>
            <w:tcW w:w="992" w:type="dxa"/>
            <w:shd w:val="clear" w:color="auto" w:fill="FFFFFF" w:themeFill="background1"/>
          </w:tcPr>
          <w:p w14:paraId="0D4A7385" w14:textId="77777777" w:rsidR="00CC28CB" w:rsidRPr="00173BDF" w:rsidRDefault="00CC28CB" w:rsidP="00A95832">
            <w:pPr>
              <w:keepNext/>
              <w:keepLines/>
              <w:widowControl/>
              <w:spacing w:after="240" w:line="276" w:lineRule="auto"/>
              <w:rPr>
                <w:rFonts w:ascii="Century Gothic" w:eastAsiaTheme="minorHAnsi" w:hAnsi="Century Gothic" w:cs="Vrinda"/>
                <w:bCs/>
                <w:i/>
                <w:color w:val="595959" w:themeColor="text1" w:themeTint="A6"/>
                <w:sz w:val="18"/>
                <w:szCs w:val="18"/>
                <w:lang w:val="es-CL" w:eastAsia="en-US" w:bidi="es-ES"/>
              </w:rPr>
            </w:pPr>
          </w:p>
        </w:tc>
        <w:tc>
          <w:tcPr>
            <w:tcW w:w="992" w:type="dxa"/>
            <w:shd w:val="clear" w:color="auto" w:fill="FFFFFF" w:themeFill="background1"/>
          </w:tcPr>
          <w:p w14:paraId="7C3E7BAC" w14:textId="77777777" w:rsidR="00CC28CB" w:rsidRPr="00173BDF" w:rsidRDefault="00CC28CB" w:rsidP="00A95832">
            <w:pPr>
              <w:keepNext/>
              <w:keepLines/>
              <w:widowControl/>
              <w:spacing w:after="240" w:line="276" w:lineRule="auto"/>
              <w:rPr>
                <w:rFonts w:ascii="Century Gothic" w:eastAsiaTheme="minorHAnsi" w:hAnsi="Century Gothic" w:cs="Vrinda"/>
                <w:bCs/>
                <w:i/>
                <w:color w:val="595959" w:themeColor="text1" w:themeTint="A6"/>
                <w:sz w:val="18"/>
                <w:szCs w:val="18"/>
                <w:lang w:val="es-CL" w:eastAsia="en-US" w:bidi="es-ES"/>
              </w:rPr>
            </w:pPr>
          </w:p>
        </w:tc>
        <w:tc>
          <w:tcPr>
            <w:tcW w:w="993" w:type="dxa"/>
            <w:shd w:val="clear" w:color="auto" w:fill="FFFFFF" w:themeFill="background1"/>
          </w:tcPr>
          <w:p w14:paraId="041B64D5" w14:textId="77777777" w:rsidR="00CC28CB" w:rsidRPr="00173BDF" w:rsidRDefault="00CC28CB" w:rsidP="00A95832">
            <w:pPr>
              <w:keepNext/>
              <w:keepLines/>
              <w:widowControl/>
              <w:spacing w:after="240" w:line="276" w:lineRule="auto"/>
              <w:rPr>
                <w:rFonts w:ascii="Century Gothic" w:eastAsiaTheme="minorHAnsi" w:hAnsi="Century Gothic" w:cs="Vrinda"/>
                <w:bCs/>
                <w:i/>
                <w:color w:val="595959" w:themeColor="text1" w:themeTint="A6"/>
                <w:sz w:val="18"/>
                <w:szCs w:val="18"/>
                <w:lang w:val="es-CL" w:eastAsia="en-US" w:bidi="es-ES"/>
              </w:rPr>
            </w:pPr>
          </w:p>
        </w:tc>
        <w:tc>
          <w:tcPr>
            <w:tcW w:w="992" w:type="dxa"/>
            <w:shd w:val="clear" w:color="auto" w:fill="FFFFFF" w:themeFill="background1"/>
          </w:tcPr>
          <w:p w14:paraId="29F7EFDC" w14:textId="77777777" w:rsidR="00CC28CB" w:rsidRPr="00173BDF" w:rsidRDefault="00CC28CB" w:rsidP="00A95832">
            <w:pPr>
              <w:keepNext/>
              <w:keepLines/>
              <w:widowControl/>
              <w:spacing w:after="240" w:line="276" w:lineRule="auto"/>
              <w:rPr>
                <w:rFonts w:ascii="Century Gothic" w:eastAsiaTheme="minorHAnsi" w:hAnsi="Century Gothic" w:cs="Vrinda"/>
                <w:bCs/>
                <w:i/>
                <w:color w:val="595959" w:themeColor="text1" w:themeTint="A6"/>
                <w:sz w:val="18"/>
                <w:szCs w:val="18"/>
                <w:lang w:val="es-CL" w:eastAsia="en-US" w:bidi="es-ES"/>
              </w:rPr>
            </w:pPr>
          </w:p>
        </w:tc>
        <w:tc>
          <w:tcPr>
            <w:tcW w:w="1137" w:type="dxa"/>
            <w:shd w:val="clear" w:color="auto" w:fill="FFFFFF" w:themeFill="background1"/>
          </w:tcPr>
          <w:p w14:paraId="27B99268" w14:textId="77777777" w:rsidR="00CC28CB" w:rsidRPr="00173BDF" w:rsidRDefault="00CC28CB" w:rsidP="00A95832">
            <w:pPr>
              <w:keepNext/>
              <w:keepLines/>
              <w:widowControl/>
              <w:spacing w:after="240" w:line="276" w:lineRule="auto"/>
              <w:rPr>
                <w:rFonts w:ascii="Century Gothic" w:eastAsiaTheme="minorHAnsi" w:hAnsi="Century Gothic" w:cs="Vrinda"/>
                <w:bCs/>
                <w:i/>
                <w:color w:val="595959" w:themeColor="text1" w:themeTint="A6"/>
                <w:sz w:val="18"/>
                <w:szCs w:val="18"/>
                <w:lang w:val="es-CL" w:eastAsia="en-US" w:bidi="es-ES"/>
              </w:rPr>
            </w:pPr>
          </w:p>
        </w:tc>
      </w:tr>
      <w:tr w:rsidR="00CC28CB" w:rsidRPr="00173BDF" w14:paraId="249D4F21" w14:textId="77777777" w:rsidTr="00A95832">
        <w:trPr>
          <w:trHeight w:val="340"/>
        </w:trPr>
        <w:tc>
          <w:tcPr>
            <w:tcW w:w="2547" w:type="dxa"/>
            <w:shd w:val="clear" w:color="auto" w:fill="D9E2F3" w:themeFill="accent1" w:themeFillTint="33"/>
            <w:vAlign w:val="center"/>
          </w:tcPr>
          <w:p w14:paraId="485489C4" w14:textId="77777777" w:rsidR="00CC28CB" w:rsidRPr="00173BDF" w:rsidRDefault="00CC28CB" w:rsidP="00A95832">
            <w:pPr>
              <w:keepNext/>
              <w:keepLines/>
              <w:widowControl/>
              <w:spacing w:after="240" w:line="276" w:lineRule="auto"/>
              <w:rPr>
                <w:rFonts w:ascii="Century Gothic" w:eastAsiaTheme="minorHAnsi" w:hAnsi="Century Gothic" w:cs="Vrinda"/>
                <w:b/>
                <w:bCs/>
                <w:color w:val="595959" w:themeColor="text1" w:themeTint="A6"/>
                <w:sz w:val="18"/>
                <w:szCs w:val="18"/>
                <w:lang w:val="es-CL" w:eastAsia="en-US" w:bidi="es-ES"/>
              </w:rPr>
            </w:pPr>
            <w:r w:rsidRPr="00173BDF">
              <w:rPr>
                <w:rFonts w:ascii="Century Gothic" w:eastAsiaTheme="minorHAnsi" w:hAnsi="Century Gothic" w:cs="Vrinda"/>
                <w:b/>
                <w:bCs/>
                <w:color w:val="595959" w:themeColor="text1" w:themeTint="A6"/>
                <w:sz w:val="18"/>
                <w:szCs w:val="18"/>
                <w:lang w:val="es-CL" w:eastAsia="en-US" w:bidi="es-ES"/>
              </w:rPr>
              <w:t>Total de adultos</w:t>
            </w:r>
          </w:p>
        </w:tc>
        <w:tc>
          <w:tcPr>
            <w:tcW w:w="1276" w:type="dxa"/>
            <w:shd w:val="clear" w:color="auto" w:fill="FFFFFF" w:themeFill="background1"/>
          </w:tcPr>
          <w:p w14:paraId="6E3609BA" w14:textId="29A5DC89"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6</w:t>
            </w:r>
            <w:r w:rsidR="009C2100">
              <w:rPr>
                <w:rFonts w:ascii="Century Gothic" w:eastAsiaTheme="minorHAnsi" w:hAnsi="Century Gothic" w:cs="Vrinda"/>
                <w:bCs/>
                <w:iCs/>
                <w:color w:val="595959" w:themeColor="text1" w:themeTint="A6"/>
                <w:sz w:val="18"/>
                <w:szCs w:val="18"/>
                <w:lang w:val="es-CL" w:eastAsia="en-US" w:bidi="es-ES"/>
              </w:rPr>
              <w:t>4</w:t>
            </w:r>
          </w:p>
        </w:tc>
        <w:tc>
          <w:tcPr>
            <w:tcW w:w="992" w:type="dxa"/>
            <w:shd w:val="clear" w:color="auto" w:fill="FFFFFF" w:themeFill="background1"/>
          </w:tcPr>
          <w:p w14:paraId="2A20297F" w14:textId="6DEC2EED"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4</w:t>
            </w:r>
            <w:r w:rsidR="009C2100">
              <w:rPr>
                <w:rFonts w:ascii="Century Gothic" w:eastAsiaTheme="minorHAnsi" w:hAnsi="Century Gothic" w:cs="Vrinda"/>
                <w:bCs/>
                <w:iCs/>
                <w:color w:val="595959" w:themeColor="text1" w:themeTint="A6"/>
                <w:sz w:val="18"/>
                <w:szCs w:val="18"/>
                <w:lang w:val="es-CL" w:eastAsia="en-US" w:bidi="es-ES"/>
              </w:rPr>
              <w:t>9</w:t>
            </w:r>
          </w:p>
        </w:tc>
        <w:tc>
          <w:tcPr>
            <w:tcW w:w="992" w:type="dxa"/>
            <w:shd w:val="clear" w:color="auto" w:fill="FFFFFF" w:themeFill="background1"/>
          </w:tcPr>
          <w:p w14:paraId="2EE4A99B" w14:textId="4B7D1E03"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1</w:t>
            </w:r>
            <w:r w:rsidR="009C2100">
              <w:rPr>
                <w:rFonts w:ascii="Century Gothic" w:eastAsiaTheme="minorHAnsi" w:hAnsi="Century Gothic" w:cs="Vrinda"/>
                <w:bCs/>
                <w:iCs/>
                <w:color w:val="595959" w:themeColor="text1" w:themeTint="A6"/>
                <w:sz w:val="18"/>
                <w:szCs w:val="18"/>
                <w:lang w:val="es-CL" w:eastAsia="en-US" w:bidi="es-ES"/>
              </w:rPr>
              <w:t>5</w:t>
            </w:r>
          </w:p>
        </w:tc>
        <w:tc>
          <w:tcPr>
            <w:tcW w:w="992" w:type="dxa"/>
            <w:shd w:val="clear" w:color="auto" w:fill="FFFFFF" w:themeFill="background1"/>
          </w:tcPr>
          <w:p w14:paraId="154B6931" w14:textId="77777777"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3" w:type="dxa"/>
            <w:shd w:val="clear" w:color="auto" w:fill="FFFFFF" w:themeFill="background1"/>
          </w:tcPr>
          <w:p w14:paraId="090F3407" w14:textId="77777777"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c>
          <w:tcPr>
            <w:tcW w:w="992" w:type="dxa"/>
            <w:shd w:val="clear" w:color="auto" w:fill="FFFFFF" w:themeFill="background1"/>
          </w:tcPr>
          <w:p w14:paraId="274B9F00" w14:textId="3EDBF0B9"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r>
              <w:rPr>
                <w:rFonts w:ascii="Century Gothic" w:eastAsiaTheme="minorHAnsi" w:hAnsi="Century Gothic" w:cs="Vrinda"/>
                <w:bCs/>
                <w:iCs/>
                <w:color w:val="595959" w:themeColor="text1" w:themeTint="A6"/>
                <w:sz w:val="18"/>
                <w:szCs w:val="18"/>
                <w:lang w:val="es-CL" w:eastAsia="en-US" w:bidi="es-ES"/>
              </w:rPr>
              <w:t>6</w:t>
            </w:r>
            <w:r w:rsidR="009C2100">
              <w:rPr>
                <w:rFonts w:ascii="Century Gothic" w:eastAsiaTheme="minorHAnsi" w:hAnsi="Century Gothic" w:cs="Vrinda"/>
                <w:bCs/>
                <w:iCs/>
                <w:color w:val="595959" w:themeColor="text1" w:themeTint="A6"/>
                <w:sz w:val="18"/>
                <w:szCs w:val="18"/>
                <w:lang w:val="es-CL" w:eastAsia="en-US" w:bidi="es-ES"/>
              </w:rPr>
              <w:t>4</w:t>
            </w:r>
          </w:p>
        </w:tc>
        <w:tc>
          <w:tcPr>
            <w:tcW w:w="1137" w:type="dxa"/>
            <w:shd w:val="clear" w:color="auto" w:fill="FFFFFF" w:themeFill="background1"/>
          </w:tcPr>
          <w:p w14:paraId="1B1F8E28" w14:textId="77777777" w:rsidR="00CC28CB" w:rsidRPr="007B2D12" w:rsidRDefault="00CC28CB" w:rsidP="00A95832">
            <w:pPr>
              <w:keepNext/>
              <w:keepLines/>
              <w:widowControl/>
              <w:spacing w:after="240" w:line="276" w:lineRule="auto"/>
              <w:rPr>
                <w:rFonts w:ascii="Century Gothic" w:eastAsiaTheme="minorHAnsi" w:hAnsi="Century Gothic" w:cs="Vrinda"/>
                <w:bCs/>
                <w:iCs/>
                <w:color w:val="595959" w:themeColor="text1" w:themeTint="A6"/>
                <w:sz w:val="18"/>
                <w:szCs w:val="18"/>
                <w:lang w:val="es-CL" w:eastAsia="en-US" w:bidi="es-ES"/>
              </w:rPr>
            </w:pPr>
          </w:p>
        </w:tc>
      </w:tr>
    </w:tbl>
    <w:p w14:paraId="41F15A1D" w14:textId="77777777" w:rsidR="00CC28CB" w:rsidRDefault="00CC28CB" w:rsidP="00CC28CB">
      <w:pPr>
        <w:keepNext/>
        <w:keepLines/>
        <w:spacing w:after="240" w:line="276" w:lineRule="auto"/>
        <w:jc w:val="both"/>
        <w:rPr>
          <w:rFonts w:ascii="Century Gothic" w:hAnsi="Century Gothic" w:cs="Vrinda"/>
          <w:bCs/>
          <w:color w:val="595959" w:themeColor="text1" w:themeTint="A6"/>
          <w:sz w:val="18"/>
          <w:szCs w:val="18"/>
        </w:rPr>
      </w:pPr>
    </w:p>
    <w:p w14:paraId="4AD71F8F" w14:textId="77777777" w:rsidR="001E06E5" w:rsidRDefault="001E06E5" w:rsidP="00CC28CB">
      <w:pPr>
        <w:keepNext/>
        <w:keepLines/>
        <w:spacing w:after="240" w:line="276" w:lineRule="auto"/>
        <w:jc w:val="both"/>
        <w:rPr>
          <w:rFonts w:ascii="Century Gothic" w:hAnsi="Century Gothic" w:cs="Vrinda"/>
          <w:bCs/>
          <w:color w:val="595959" w:themeColor="text1" w:themeTint="A6"/>
          <w:sz w:val="18"/>
          <w:szCs w:val="18"/>
        </w:rPr>
      </w:pPr>
    </w:p>
    <w:p w14:paraId="40F94FD1" w14:textId="77777777" w:rsidR="001E06E5" w:rsidRDefault="001E06E5" w:rsidP="00CC28CB">
      <w:pPr>
        <w:keepNext/>
        <w:keepLines/>
        <w:spacing w:after="240" w:line="276" w:lineRule="auto"/>
        <w:jc w:val="both"/>
        <w:rPr>
          <w:rFonts w:ascii="Century Gothic" w:hAnsi="Century Gothic" w:cs="Vrinda"/>
          <w:bCs/>
          <w:color w:val="595959" w:themeColor="text1" w:themeTint="A6"/>
          <w:sz w:val="18"/>
          <w:szCs w:val="18"/>
        </w:rPr>
      </w:pPr>
    </w:p>
    <w:p w14:paraId="1878F6E8" w14:textId="77777777" w:rsidR="00CC28CB" w:rsidRPr="004167DD" w:rsidRDefault="00CC28CB" w:rsidP="00CC28CB">
      <w:pPr>
        <w:keepNext/>
        <w:keepLines/>
        <w:spacing w:after="240" w:line="276" w:lineRule="auto"/>
        <w:jc w:val="both"/>
        <w:rPr>
          <w:rFonts w:ascii="Century Gothic" w:hAnsi="Century Gothic" w:cs="Vrinda"/>
          <w:bCs/>
          <w:color w:val="595959" w:themeColor="text1" w:themeTint="A6"/>
          <w:sz w:val="18"/>
          <w:szCs w:val="18"/>
        </w:rPr>
      </w:pPr>
    </w:p>
    <w:p w14:paraId="73A4D262" w14:textId="77777777" w:rsidR="00CC28CB" w:rsidRPr="00173BDF" w:rsidRDefault="00CC28CB" w:rsidP="00CC28CB">
      <w:pPr>
        <w:keepNext/>
        <w:keepLines/>
        <w:spacing w:after="240" w:line="276" w:lineRule="auto"/>
        <w:jc w:val="both"/>
        <w:rPr>
          <w:rFonts w:ascii="Century Gothic" w:hAnsi="Century Gothic" w:cs="Vrinda"/>
          <w:bCs/>
          <w:color w:val="595959" w:themeColor="text1" w:themeTint="A6"/>
          <w:sz w:val="18"/>
          <w:szCs w:val="18"/>
        </w:rPr>
      </w:pPr>
      <w:r w:rsidRPr="00173BDF">
        <w:rPr>
          <w:rFonts w:ascii="Century Gothic" w:hAnsi="Century Gothic" w:cs="Vrinda"/>
          <w:bCs/>
          <w:color w:val="595959" w:themeColor="text1" w:themeTint="A6"/>
          <w:sz w:val="18"/>
          <w:szCs w:val="18"/>
        </w:rPr>
        <w:lastRenderedPageBreak/>
        <w:t>Distribución de carga ocupacional de acuerdo a los niveles del establecimiento:</w:t>
      </w:r>
    </w:p>
    <w:tbl>
      <w:tblPr>
        <w:tblStyle w:val="18"/>
        <w:tblW w:w="1049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00" w:firstRow="0" w:lastRow="0" w:firstColumn="0" w:lastColumn="0" w:noHBand="0" w:noVBand="1"/>
      </w:tblPr>
      <w:tblGrid>
        <w:gridCol w:w="1410"/>
        <w:gridCol w:w="1286"/>
        <w:gridCol w:w="1421"/>
        <w:gridCol w:w="1417"/>
        <w:gridCol w:w="1265"/>
        <w:gridCol w:w="1276"/>
        <w:gridCol w:w="1282"/>
        <w:gridCol w:w="1134"/>
      </w:tblGrid>
      <w:tr w:rsidR="00CC28CB" w:rsidRPr="00F239B8" w14:paraId="376DFF31" w14:textId="77777777" w:rsidTr="00A95832">
        <w:trPr>
          <w:trHeight w:val="340"/>
        </w:trPr>
        <w:tc>
          <w:tcPr>
            <w:tcW w:w="10491" w:type="dxa"/>
            <w:gridSpan w:val="8"/>
            <w:shd w:val="clear" w:color="auto" w:fill="B4C6E7" w:themeFill="accent1" w:themeFillTint="66"/>
            <w:vAlign w:val="center"/>
          </w:tcPr>
          <w:p w14:paraId="1527EAF9" w14:textId="77777777" w:rsidR="00CC28CB" w:rsidRPr="00F239B8" w:rsidRDefault="00CC28CB" w:rsidP="00A95832">
            <w:pPr>
              <w:keepNext/>
              <w:keepLines/>
              <w:widowControl/>
              <w:spacing w:after="240" w:line="276" w:lineRule="auto"/>
              <w:rPr>
                <w:rFonts w:ascii="Century Gothic" w:eastAsiaTheme="minorHAnsi" w:hAnsi="Century Gothic" w:cs="Vrinda"/>
                <w:b/>
                <w:color w:val="595959" w:themeColor="text1" w:themeTint="A6"/>
                <w:sz w:val="20"/>
                <w:szCs w:val="20"/>
                <w:lang w:val="es-CL" w:eastAsia="en-US" w:bidi="es-ES"/>
              </w:rPr>
            </w:pPr>
            <w:r w:rsidRPr="00F239B8">
              <w:rPr>
                <w:rFonts w:ascii="Century Gothic" w:eastAsiaTheme="minorHAnsi" w:hAnsi="Century Gothic" w:cs="Vrinda"/>
                <w:b/>
                <w:color w:val="595959" w:themeColor="text1" w:themeTint="A6"/>
                <w:sz w:val="20"/>
                <w:szCs w:val="20"/>
                <w:lang w:val="es-CL" w:eastAsia="en-US" w:bidi="es-ES"/>
              </w:rPr>
              <w:t>Enseñanza</w:t>
            </w:r>
            <w:r>
              <w:rPr>
                <w:rFonts w:ascii="Century Gothic" w:eastAsiaTheme="minorHAnsi" w:hAnsi="Century Gothic" w:cs="Vrinda"/>
                <w:b/>
                <w:color w:val="595959" w:themeColor="text1" w:themeTint="A6"/>
                <w:sz w:val="20"/>
                <w:szCs w:val="20"/>
                <w:lang w:val="es-CL" w:eastAsia="en-US" w:bidi="es-ES"/>
              </w:rPr>
              <w:t xml:space="preserve"> Preescolar, </w:t>
            </w:r>
            <w:r w:rsidRPr="00F239B8">
              <w:rPr>
                <w:rFonts w:ascii="Century Gothic" w:eastAsiaTheme="minorHAnsi" w:hAnsi="Century Gothic" w:cs="Vrinda"/>
                <w:b/>
                <w:color w:val="595959" w:themeColor="text1" w:themeTint="A6"/>
                <w:sz w:val="20"/>
                <w:szCs w:val="20"/>
                <w:lang w:val="es-CL" w:eastAsia="en-US" w:bidi="es-ES"/>
              </w:rPr>
              <w:t xml:space="preserve"> básica y media </w:t>
            </w:r>
          </w:p>
        </w:tc>
      </w:tr>
      <w:tr w:rsidR="00CC28CB" w:rsidRPr="00F239B8" w14:paraId="629C3F96" w14:textId="77777777" w:rsidTr="00A95832">
        <w:trPr>
          <w:trHeight w:val="340"/>
        </w:trPr>
        <w:tc>
          <w:tcPr>
            <w:tcW w:w="1410" w:type="dxa"/>
            <w:shd w:val="clear" w:color="auto" w:fill="D9E2F3" w:themeFill="accent1" w:themeFillTint="33"/>
            <w:vAlign w:val="center"/>
          </w:tcPr>
          <w:p w14:paraId="11E3BF23" w14:textId="77777777" w:rsidR="00CC28CB" w:rsidRPr="00F239B8" w:rsidRDefault="00CC28CB" w:rsidP="00A95832">
            <w:pPr>
              <w:keepNext/>
              <w:keepLines/>
              <w:widowControl/>
              <w:spacing w:after="240" w:line="276" w:lineRule="auto"/>
              <w:rPr>
                <w:rFonts w:ascii="Century Gothic" w:eastAsiaTheme="minorHAnsi" w:hAnsi="Century Gothic" w:cs="Vrinda"/>
                <w:b/>
                <w:color w:val="595959" w:themeColor="text1" w:themeTint="A6"/>
                <w:sz w:val="20"/>
                <w:szCs w:val="20"/>
                <w:lang w:val="es-CL" w:eastAsia="en-US" w:bidi="es-ES"/>
              </w:rPr>
            </w:pPr>
            <w:r>
              <w:rPr>
                <w:rFonts w:ascii="Century Gothic" w:eastAsiaTheme="minorHAnsi" w:hAnsi="Century Gothic" w:cs="Vrinda"/>
                <w:b/>
                <w:color w:val="595959" w:themeColor="text1" w:themeTint="A6"/>
                <w:sz w:val="20"/>
                <w:szCs w:val="20"/>
                <w:lang w:val="es-CL" w:eastAsia="en-US" w:bidi="es-ES"/>
              </w:rPr>
              <w:t>PRE KÍNDER</w:t>
            </w:r>
          </w:p>
        </w:tc>
        <w:tc>
          <w:tcPr>
            <w:tcW w:w="1286" w:type="dxa"/>
            <w:shd w:val="clear" w:color="auto" w:fill="D9E2F3" w:themeFill="accent1" w:themeFillTint="33"/>
            <w:vAlign w:val="center"/>
          </w:tcPr>
          <w:p w14:paraId="69286E5D" w14:textId="77777777" w:rsidR="00CC28CB" w:rsidRPr="00F239B8" w:rsidRDefault="00CC28CB" w:rsidP="00A95832">
            <w:pPr>
              <w:keepNext/>
              <w:keepLines/>
              <w:widowControl/>
              <w:spacing w:after="240" w:line="276" w:lineRule="auto"/>
              <w:rPr>
                <w:rFonts w:ascii="Century Gothic" w:eastAsiaTheme="minorHAnsi" w:hAnsi="Century Gothic" w:cs="Vrinda"/>
                <w:b/>
                <w:color w:val="595959" w:themeColor="text1" w:themeTint="A6"/>
                <w:sz w:val="20"/>
                <w:szCs w:val="20"/>
                <w:lang w:val="es-CL" w:eastAsia="en-US" w:bidi="es-ES"/>
              </w:rPr>
            </w:pPr>
            <w:r>
              <w:rPr>
                <w:rFonts w:ascii="Century Gothic" w:eastAsiaTheme="minorHAnsi" w:hAnsi="Century Gothic" w:cs="Vrinda"/>
                <w:b/>
                <w:color w:val="595959" w:themeColor="text1" w:themeTint="A6"/>
                <w:sz w:val="20"/>
                <w:szCs w:val="20"/>
                <w:lang w:val="es-CL" w:eastAsia="en-US" w:bidi="es-ES"/>
              </w:rPr>
              <w:t>KÍNDER</w:t>
            </w:r>
          </w:p>
        </w:tc>
        <w:tc>
          <w:tcPr>
            <w:tcW w:w="1421" w:type="dxa"/>
            <w:shd w:val="clear" w:color="auto" w:fill="D9E2F3" w:themeFill="accent1" w:themeFillTint="33"/>
            <w:vAlign w:val="center"/>
          </w:tcPr>
          <w:p w14:paraId="4F1EDF05" w14:textId="77777777" w:rsidR="00CC28CB" w:rsidRPr="00F239B8" w:rsidRDefault="00CC28CB" w:rsidP="00A95832">
            <w:pPr>
              <w:keepNext/>
              <w:keepLines/>
              <w:widowControl/>
              <w:spacing w:after="240" w:line="276" w:lineRule="auto"/>
              <w:rPr>
                <w:rFonts w:ascii="Century Gothic" w:eastAsiaTheme="minorHAnsi" w:hAnsi="Century Gothic" w:cs="Vrinda"/>
                <w:b/>
                <w:color w:val="595959" w:themeColor="text1" w:themeTint="A6"/>
                <w:sz w:val="20"/>
                <w:szCs w:val="20"/>
                <w:lang w:val="es-CL" w:eastAsia="en-US" w:bidi="es-ES"/>
              </w:rPr>
            </w:pPr>
            <w:r w:rsidRPr="00F239B8">
              <w:rPr>
                <w:rFonts w:ascii="Century Gothic" w:eastAsiaTheme="minorHAnsi" w:hAnsi="Century Gothic" w:cs="Vrinda"/>
                <w:b/>
                <w:color w:val="595959" w:themeColor="text1" w:themeTint="A6"/>
                <w:sz w:val="20"/>
                <w:szCs w:val="20"/>
                <w:lang w:val="es-CL" w:eastAsia="en-US" w:bidi="es-ES"/>
              </w:rPr>
              <w:t>1° básico</w:t>
            </w:r>
          </w:p>
        </w:tc>
        <w:tc>
          <w:tcPr>
            <w:tcW w:w="1417" w:type="dxa"/>
            <w:shd w:val="clear" w:color="auto" w:fill="D9E2F3" w:themeFill="accent1" w:themeFillTint="33"/>
            <w:vAlign w:val="center"/>
          </w:tcPr>
          <w:p w14:paraId="6E5E989B" w14:textId="77777777" w:rsidR="00CC28CB" w:rsidRPr="00F239B8" w:rsidRDefault="00CC28CB" w:rsidP="00A95832">
            <w:pPr>
              <w:keepNext/>
              <w:keepLines/>
              <w:widowControl/>
              <w:spacing w:after="240" w:line="276" w:lineRule="auto"/>
              <w:rPr>
                <w:rFonts w:ascii="Century Gothic" w:eastAsiaTheme="minorHAnsi" w:hAnsi="Century Gothic" w:cs="Vrinda"/>
                <w:b/>
                <w:color w:val="595959" w:themeColor="text1" w:themeTint="A6"/>
                <w:sz w:val="20"/>
                <w:szCs w:val="20"/>
                <w:lang w:val="es-CL" w:eastAsia="en-US" w:bidi="es-ES"/>
              </w:rPr>
            </w:pPr>
            <w:r w:rsidRPr="00F239B8">
              <w:rPr>
                <w:rFonts w:ascii="Century Gothic" w:eastAsiaTheme="minorHAnsi" w:hAnsi="Century Gothic" w:cs="Vrinda"/>
                <w:b/>
                <w:color w:val="595959" w:themeColor="text1" w:themeTint="A6"/>
                <w:sz w:val="20"/>
                <w:szCs w:val="20"/>
                <w:lang w:val="es-CL" w:eastAsia="en-US" w:bidi="es-ES"/>
              </w:rPr>
              <w:t>2° básico</w:t>
            </w:r>
          </w:p>
        </w:tc>
        <w:tc>
          <w:tcPr>
            <w:tcW w:w="1265" w:type="dxa"/>
            <w:shd w:val="clear" w:color="auto" w:fill="D9E2F3" w:themeFill="accent1" w:themeFillTint="33"/>
            <w:vAlign w:val="center"/>
          </w:tcPr>
          <w:p w14:paraId="3E1171B0" w14:textId="77777777" w:rsidR="00CC28CB" w:rsidRPr="00F239B8" w:rsidRDefault="00CC28CB" w:rsidP="00A95832">
            <w:pPr>
              <w:keepNext/>
              <w:keepLines/>
              <w:widowControl/>
              <w:spacing w:after="240" w:line="276" w:lineRule="auto"/>
              <w:rPr>
                <w:rFonts w:ascii="Century Gothic" w:eastAsiaTheme="minorHAnsi" w:hAnsi="Century Gothic" w:cs="Vrinda"/>
                <w:b/>
                <w:color w:val="595959" w:themeColor="text1" w:themeTint="A6"/>
                <w:sz w:val="20"/>
                <w:szCs w:val="20"/>
                <w:lang w:val="es-CL" w:eastAsia="en-US" w:bidi="es-ES"/>
              </w:rPr>
            </w:pPr>
            <w:r w:rsidRPr="00F239B8">
              <w:rPr>
                <w:rFonts w:ascii="Century Gothic" w:eastAsiaTheme="minorHAnsi" w:hAnsi="Century Gothic" w:cs="Vrinda"/>
                <w:b/>
                <w:color w:val="595959" w:themeColor="text1" w:themeTint="A6"/>
                <w:sz w:val="20"/>
                <w:szCs w:val="20"/>
                <w:lang w:val="es-CL" w:eastAsia="en-US" w:bidi="es-ES"/>
              </w:rPr>
              <w:t>3° básico</w:t>
            </w:r>
          </w:p>
        </w:tc>
        <w:tc>
          <w:tcPr>
            <w:tcW w:w="1276" w:type="dxa"/>
            <w:shd w:val="clear" w:color="auto" w:fill="D9E2F3" w:themeFill="accent1" w:themeFillTint="33"/>
            <w:vAlign w:val="center"/>
          </w:tcPr>
          <w:p w14:paraId="3E433EAF" w14:textId="77777777" w:rsidR="00CC28CB" w:rsidRPr="00F239B8" w:rsidRDefault="00CC28CB" w:rsidP="00A95832">
            <w:pPr>
              <w:keepNext/>
              <w:keepLines/>
              <w:widowControl/>
              <w:spacing w:after="240" w:line="276" w:lineRule="auto"/>
              <w:rPr>
                <w:rFonts w:ascii="Century Gothic" w:eastAsiaTheme="minorHAnsi" w:hAnsi="Century Gothic" w:cs="Vrinda"/>
                <w:b/>
                <w:color w:val="595959" w:themeColor="text1" w:themeTint="A6"/>
                <w:sz w:val="20"/>
                <w:szCs w:val="20"/>
                <w:lang w:val="es-CL" w:eastAsia="en-US" w:bidi="es-ES"/>
              </w:rPr>
            </w:pPr>
            <w:r w:rsidRPr="00F239B8">
              <w:rPr>
                <w:rFonts w:ascii="Century Gothic" w:eastAsiaTheme="minorHAnsi" w:hAnsi="Century Gothic" w:cs="Vrinda"/>
                <w:b/>
                <w:color w:val="595959" w:themeColor="text1" w:themeTint="A6"/>
                <w:sz w:val="20"/>
                <w:szCs w:val="20"/>
                <w:lang w:val="es-CL" w:eastAsia="en-US" w:bidi="es-ES"/>
              </w:rPr>
              <w:t>4° básico</w:t>
            </w:r>
          </w:p>
        </w:tc>
        <w:tc>
          <w:tcPr>
            <w:tcW w:w="1282" w:type="dxa"/>
            <w:tcBorders>
              <w:bottom w:val="single" w:sz="4" w:space="0" w:color="4472C4" w:themeColor="accent1"/>
            </w:tcBorders>
            <w:shd w:val="clear" w:color="auto" w:fill="D9E2F3" w:themeFill="accent1" w:themeFillTint="33"/>
            <w:vAlign w:val="center"/>
          </w:tcPr>
          <w:p w14:paraId="34C89FEF" w14:textId="77777777" w:rsidR="00CC28CB" w:rsidRPr="00F239B8" w:rsidRDefault="00CC28CB" w:rsidP="00A95832">
            <w:pPr>
              <w:keepNext/>
              <w:keepLines/>
              <w:widowControl/>
              <w:spacing w:after="240" w:line="276" w:lineRule="auto"/>
              <w:rPr>
                <w:rFonts w:ascii="Century Gothic" w:eastAsiaTheme="minorHAnsi" w:hAnsi="Century Gothic" w:cs="Vrinda"/>
                <w:b/>
                <w:color w:val="595959" w:themeColor="text1" w:themeTint="A6"/>
                <w:sz w:val="20"/>
                <w:szCs w:val="20"/>
                <w:lang w:val="es-CL" w:eastAsia="en-US" w:bidi="es-ES"/>
              </w:rPr>
            </w:pPr>
            <w:r w:rsidRPr="00F239B8">
              <w:rPr>
                <w:rFonts w:ascii="Century Gothic" w:eastAsiaTheme="minorHAnsi" w:hAnsi="Century Gothic" w:cs="Vrinda"/>
                <w:b/>
                <w:color w:val="595959" w:themeColor="text1" w:themeTint="A6"/>
                <w:sz w:val="20"/>
                <w:szCs w:val="20"/>
                <w:lang w:val="es-CL" w:eastAsia="en-US" w:bidi="es-ES"/>
              </w:rPr>
              <w:t>5° básico</w:t>
            </w:r>
          </w:p>
        </w:tc>
        <w:tc>
          <w:tcPr>
            <w:tcW w:w="1134" w:type="dxa"/>
            <w:tcBorders>
              <w:bottom w:val="single" w:sz="4" w:space="0" w:color="4472C4" w:themeColor="accent1"/>
            </w:tcBorders>
            <w:shd w:val="clear" w:color="auto" w:fill="D9E2F3" w:themeFill="accent1" w:themeFillTint="33"/>
            <w:vAlign w:val="center"/>
          </w:tcPr>
          <w:p w14:paraId="0FAC5DEE" w14:textId="77777777" w:rsidR="00CC28CB" w:rsidRPr="00F239B8" w:rsidRDefault="00CC28CB" w:rsidP="00A95832">
            <w:pPr>
              <w:keepNext/>
              <w:keepLines/>
              <w:widowControl/>
              <w:spacing w:after="240" w:line="276" w:lineRule="auto"/>
              <w:rPr>
                <w:rFonts w:ascii="Century Gothic" w:eastAsiaTheme="minorHAnsi" w:hAnsi="Century Gothic" w:cs="Vrinda"/>
                <w:b/>
                <w:color w:val="595959" w:themeColor="text1" w:themeTint="A6"/>
                <w:sz w:val="20"/>
                <w:szCs w:val="20"/>
                <w:lang w:val="es-CL" w:eastAsia="en-US" w:bidi="es-ES"/>
              </w:rPr>
            </w:pPr>
            <w:r w:rsidRPr="00F239B8">
              <w:rPr>
                <w:rFonts w:ascii="Century Gothic" w:eastAsiaTheme="minorHAnsi" w:hAnsi="Century Gothic" w:cs="Vrinda"/>
                <w:b/>
                <w:color w:val="595959" w:themeColor="text1" w:themeTint="A6"/>
                <w:sz w:val="20"/>
                <w:szCs w:val="20"/>
                <w:lang w:val="es-CL" w:eastAsia="en-US" w:bidi="es-ES"/>
              </w:rPr>
              <w:t>6° básico</w:t>
            </w:r>
          </w:p>
        </w:tc>
      </w:tr>
      <w:tr w:rsidR="00CC28CB" w:rsidRPr="00F239B8" w14:paraId="676657BA" w14:textId="77777777" w:rsidTr="00A95832">
        <w:trPr>
          <w:trHeight w:val="340"/>
        </w:trPr>
        <w:tc>
          <w:tcPr>
            <w:tcW w:w="1410" w:type="dxa"/>
            <w:shd w:val="clear" w:color="auto" w:fill="FFFFFF" w:themeFill="background1"/>
          </w:tcPr>
          <w:p w14:paraId="1F404C50" w14:textId="1F74F8E8" w:rsidR="00CC28CB" w:rsidRPr="004D006F" w:rsidRDefault="00CC28CB"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r>
              <w:rPr>
                <w:rFonts w:ascii="Century Gothic" w:eastAsiaTheme="minorHAnsi" w:hAnsi="Century Gothic" w:cs="Vrinda"/>
                <w:iCs/>
                <w:color w:val="595959" w:themeColor="text1" w:themeTint="A6"/>
                <w:sz w:val="20"/>
                <w:szCs w:val="20"/>
                <w:lang w:val="es-CL" w:eastAsia="en-US" w:bidi="es-ES"/>
              </w:rPr>
              <w:t>3</w:t>
            </w:r>
            <w:r w:rsidR="004A3F9E">
              <w:rPr>
                <w:rFonts w:ascii="Century Gothic" w:eastAsiaTheme="minorHAnsi" w:hAnsi="Century Gothic" w:cs="Vrinda"/>
                <w:iCs/>
                <w:color w:val="595959" w:themeColor="text1" w:themeTint="A6"/>
                <w:sz w:val="20"/>
                <w:szCs w:val="20"/>
                <w:lang w:val="es-CL" w:eastAsia="en-US" w:bidi="es-ES"/>
              </w:rPr>
              <w:t>3</w:t>
            </w:r>
          </w:p>
        </w:tc>
        <w:tc>
          <w:tcPr>
            <w:tcW w:w="1286" w:type="dxa"/>
            <w:shd w:val="clear" w:color="auto" w:fill="FFFFFF" w:themeFill="background1"/>
          </w:tcPr>
          <w:p w14:paraId="00BC6558" w14:textId="0182B2B0" w:rsidR="00CC28CB" w:rsidRPr="004D006F" w:rsidRDefault="004A3F9E"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r>
              <w:rPr>
                <w:rFonts w:ascii="Century Gothic" w:eastAsiaTheme="minorHAnsi" w:hAnsi="Century Gothic" w:cs="Vrinda"/>
                <w:iCs/>
                <w:color w:val="595959" w:themeColor="text1" w:themeTint="A6"/>
                <w:sz w:val="20"/>
                <w:szCs w:val="20"/>
                <w:lang w:val="es-CL" w:eastAsia="en-US" w:bidi="es-ES"/>
              </w:rPr>
              <w:t>39</w:t>
            </w:r>
          </w:p>
        </w:tc>
        <w:tc>
          <w:tcPr>
            <w:tcW w:w="1421" w:type="dxa"/>
            <w:shd w:val="clear" w:color="auto" w:fill="FFFFFF" w:themeFill="background1"/>
          </w:tcPr>
          <w:p w14:paraId="568890FF" w14:textId="40DA952A" w:rsidR="00CC28CB" w:rsidRPr="004D006F" w:rsidRDefault="00CC28CB"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r>
              <w:rPr>
                <w:rFonts w:ascii="Century Gothic" w:eastAsiaTheme="minorHAnsi" w:hAnsi="Century Gothic" w:cs="Vrinda"/>
                <w:iCs/>
                <w:color w:val="595959" w:themeColor="text1" w:themeTint="A6"/>
                <w:sz w:val="20"/>
                <w:szCs w:val="20"/>
                <w:lang w:val="es-CL" w:eastAsia="en-US" w:bidi="es-ES"/>
              </w:rPr>
              <w:t>4</w:t>
            </w:r>
            <w:r w:rsidR="004A3F9E">
              <w:rPr>
                <w:rFonts w:ascii="Century Gothic" w:eastAsiaTheme="minorHAnsi" w:hAnsi="Century Gothic" w:cs="Vrinda"/>
                <w:iCs/>
                <w:color w:val="595959" w:themeColor="text1" w:themeTint="A6"/>
                <w:sz w:val="20"/>
                <w:szCs w:val="20"/>
                <w:lang w:val="es-CL" w:eastAsia="en-US" w:bidi="es-ES"/>
              </w:rPr>
              <w:t>4</w:t>
            </w:r>
          </w:p>
        </w:tc>
        <w:tc>
          <w:tcPr>
            <w:tcW w:w="1417" w:type="dxa"/>
            <w:shd w:val="clear" w:color="auto" w:fill="FFFFFF" w:themeFill="background1"/>
          </w:tcPr>
          <w:p w14:paraId="502F7109" w14:textId="1963A869" w:rsidR="00CC28CB" w:rsidRPr="004D006F" w:rsidRDefault="004A3F9E"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r>
              <w:rPr>
                <w:rFonts w:ascii="Century Gothic" w:eastAsiaTheme="minorHAnsi" w:hAnsi="Century Gothic" w:cs="Vrinda"/>
                <w:iCs/>
                <w:color w:val="595959" w:themeColor="text1" w:themeTint="A6"/>
                <w:sz w:val="20"/>
                <w:szCs w:val="20"/>
                <w:lang w:val="es-CL" w:eastAsia="en-US" w:bidi="es-ES"/>
              </w:rPr>
              <w:t>45</w:t>
            </w:r>
          </w:p>
        </w:tc>
        <w:tc>
          <w:tcPr>
            <w:tcW w:w="1265" w:type="dxa"/>
            <w:shd w:val="clear" w:color="auto" w:fill="FFFFFF" w:themeFill="background1"/>
          </w:tcPr>
          <w:p w14:paraId="471048E0" w14:textId="77777777" w:rsidR="00CC28CB" w:rsidRPr="004D006F" w:rsidRDefault="00CC28CB"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r>
              <w:rPr>
                <w:rFonts w:ascii="Century Gothic" w:eastAsiaTheme="minorHAnsi" w:hAnsi="Century Gothic" w:cs="Vrinda"/>
                <w:iCs/>
                <w:color w:val="595959" w:themeColor="text1" w:themeTint="A6"/>
                <w:sz w:val="20"/>
                <w:szCs w:val="20"/>
                <w:lang w:val="es-CL" w:eastAsia="en-US" w:bidi="es-ES"/>
              </w:rPr>
              <w:t>45</w:t>
            </w:r>
          </w:p>
        </w:tc>
        <w:tc>
          <w:tcPr>
            <w:tcW w:w="1276" w:type="dxa"/>
            <w:tcBorders>
              <w:bottom w:val="single" w:sz="4" w:space="0" w:color="4472C4" w:themeColor="accent1"/>
            </w:tcBorders>
            <w:shd w:val="clear" w:color="auto" w:fill="FFFFFF" w:themeFill="background1"/>
          </w:tcPr>
          <w:p w14:paraId="56C894B6" w14:textId="07F1D829" w:rsidR="00CC28CB" w:rsidRPr="004D006F" w:rsidRDefault="00CC28CB"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r>
              <w:rPr>
                <w:rFonts w:ascii="Century Gothic" w:eastAsiaTheme="minorHAnsi" w:hAnsi="Century Gothic" w:cs="Vrinda"/>
                <w:iCs/>
                <w:color w:val="595959" w:themeColor="text1" w:themeTint="A6"/>
                <w:sz w:val="20"/>
                <w:szCs w:val="20"/>
                <w:lang w:val="es-CL" w:eastAsia="en-US" w:bidi="es-ES"/>
              </w:rPr>
              <w:t>4</w:t>
            </w:r>
            <w:r w:rsidR="004A3F9E">
              <w:rPr>
                <w:rFonts w:ascii="Century Gothic" w:eastAsiaTheme="minorHAnsi" w:hAnsi="Century Gothic" w:cs="Vrinda"/>
                <w:iCs/>
                <w:color w:val="595959" w:themeColor="text1" w:themeTint="A6"/>
                <w:sz w:val="20"/>
                <w:szCs w:val="20"/>
                <w:lang w:val="es-CL" w:eastAsia="en-US" w:bidi="es-ES"/>
              </w:rPr>
              <w:t>4</w:t>
            </w:r>
          </w:p>
        </w:tc>
        <w:tc>
          <w:tcPr>
            <w:tcW w:w="1282" w:type="dxa"/>
            <w:tcBorders>
              <w:bottom w:val="single" w:sz="4" w:space="0" w:color="4472C4" w:themeColor="accent1"/>
            </w:tcBorders>
            <w:shd w:val="clear" w:color="auto" w:fill="FFFFFF" w:themeFill="background1"/>
          </w:tcPr>
          <w:p w14:paraId="67FDF410" w14:textId="77777777" w:rsidR="00CC28CB" w:rsidRPr="004D006F" w:rsidRDefault="00CC28CB"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r>
              <w:rPr>
                <w:rFonts w:ascii="Century Gothic" w:eastAsiaTheme="minorHAnsi" w:hAnsi="Century Gothic" w:cs="Vrinda"/>
                <w:iCs/>
                <w:color w:val="595959" w:themeColor="text1" w:themeTint="A6"/>
                <w:sz w:val="20"/>
                <w:szCs w:val="20"/>
                <w:lang w:val="es-CL" w:eastAsia="en-US" w:bidi="es-ES"/>
              </w:rPr>
              <w:t>45</w:t>
            </w:r>
          </w:p>
        </w:tc>
        <w:tc>
          <w:tcPr>
            <w:tcW w:w="1134" w:type="dxa"/>
            <w:tcBorders>
              <w:bottom w:val="single" w:sz="4" w:space="0" w:color="4472C4" w:themeColor="accent1"/>
            </w:tcBorders>
            <w:shd w:val="clear" w:color="auto" w:fill="FFFFFF" w:themeFill="background1"/>
          </w:tcPr>
          <w:p w14:paraId="148903E0" w14:textId="2F04D6AF" w:rsidR="00CC28CB" w:rsidRPr="004D006F" w:rsidRDefault="00CC28CB"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r>
              <w:rPr>
                <w:rFonts w:ascii="Century Gothic" w:eastAsiaTheme="minorHAnsi" w:hAnsi="Century Gothic" w:cs="Vrinda"/>
                <w:iCs/>
                <w:color w:val="595959" w:themeColor="text1" w:themeTint="A6"/>
                <w:sz w:val="20"/>
                <w:szCs w:val="20"/>
                <w:lang w:val="es-CL" w:eastAsia="en-US" w:bidi="es-ES"/>
              </w:rPr>
              <w:t>4</w:t>
            </w:r>
            <w:r w:rsidR="004A3F9E">
              <w:rPr>
                <w:rFonts w:ascii="Century Gothic" w:eastAsiaTheme="minorHAnsi" w:hAnsi="Century Gothic" w:cs="Vrinda"/>
                <w:iCs/>
                <w:color w:val="595959" w:themeColor="text1" w:themeTint="A6"/>
                <w:sz w:val="20"/>
                <w:szCs w:val="20"/>
                <w:lang w:val="es-CL" w:eastAsia="en-US" w:bidi="es-ES"/>
              </w:rPr>
              <w:t>5</w:t>
            </w:r>
          </w:p>
        </w:tc>
      </w:tr>
      <w:tr w:rsidR="00CC28CB" w:rsidRPr="00F239B8" w14:paraId="6BC4D976" w14:textId="77777777" w:rsidTr="00A95832">
        <w:trPr>
          <w:trHeight w:val="340"/>
        </w:trPr>
        <w:tc>
          <w:tcPr>
            <w:tcW w:w="1410" w:type="dxa"/>
            <w:shd w:val="clear" w:color="auto" w:fill="D9E2F3" w:themeFill="accent1" w:themeFillTint="33"/>
          </w:tcPr>
          <w:p w14:paraId="5C4072FB" w14:textId="77777777" w:rsidR="00CC28CB" w:rsidRPr="00F239B8" w:rsidRDefault="00CC28CB" w:rsidP="00A95832">
            <w:pPr>
              <w:keepNext/>
              <w:keepLines/>
              <w:widowControl/>
              <w:spacing w:after="240" w:line="276" w:lineRule="auto"/>
              <w:rPr>
                <w:rFonts w:ascii="Century Gothic" w:eastAsiaTheme="minorHAnsi" w:hAnsi="Century Gothic" w:cs="Vrinda"/>
                <w:color w:val="595959" w:themeColor="text1" w:themeTint="A6"/>
                <w:sz w:val="20"/>
                <w:szCs w:val="20"/>
                <w:lang w:val="es-CL" w:eastAsia="en-US" w:bidi="es-ES"/>
              </w:rPr>
            </w:pPr>
            <w:r w:rsidRPr="00F239B8">
              <w:rPr>
                <w:rFonts w:ascii="Century Gothic" w:eastAsiaTheme="minorHAnsi" w:hAnsi="Century Gothic" w:cs="Vrinda"/>
                <w:b/>
                <w:color w:val="595959" w:themeColor="text1" w:themeTint="A6"/>
                <w:sz w:val="20"/>
                <w:szCs w:val="20"/>
                <w:lang w:val="es-CL" w:eastAsia="en-US" w:bidi="es-ES"/>
              </w:rPr>
              <w:t>7° básico</w:t>
            </w:r>
          </w:p>
        </w:tc>
        <w:tc>
          <w:tcPr>
            <w:tcW w:w="1286" w:type="dxa"/>
            <w:shd w:val="clear" w:color="auto" w:fill="D9E2F3" w:themeFill="accent1" w:themeFillTint="33"/>
          </w:tcPr>
          <w:p w14:paraId="2F87DD0E" w14:textId="77777777" w:rsidR="00CC28CB" w:rsidRPr="00F239B8" w:rsidRDefault="00CC28CB" w:rsidP="00A95832">
            <w:pPr>
              <w:keepNext/>
              <w:keepLines/>
              <w:widowControl/>
              <w:spacing w:after="240" w:line="276" w:lineRule="auto"/>
              <w:rPr>
                <w:rFonts w:ascii="Century Gothic" w:eastAsiaTheme="minorHAnsi" w:hAnsi="Century Gothic" w:cs="Vrinda"/>
                <w:color w:val="595959" w:themeColor="text1" w:themeTint="A6"/>
                <w:sz w:val="20"/>
                <w:szCs w:val="20"/>
                <w:lang w:val="es-CL" w:eastAsia="en-US" w:bidi="es-ES"/>
              </w:rPr>
            </w:pPr>
            <w:r w:rsidRPr="00F239B8">
              <w:rPr>
                <w:rFonts w:ascii="Century Gothic" w:eastAsiaTheme="minorHAnsi" w:hAnsi="Century Gothic" w:cs="Vrinda"/>
                <w:b/>
                <w:color w:val="595959" w:themeColor="text1" w:themeTint="A6"/>
                <w:sz w:val="20"/>
                <w:szCs w:val="20"/>
                <w:lang w:val="es-CL" w:eastAsia="en-US" w:bidi="es-ES"/>
              </w:rPr>
              <w:t>8° básico</w:t>
            </w:r>
          </w:p>
        </w:tc>
        <w:tc>
          <w:tcPr>
            <w:tcW w:w="1421" w:type="dxa"/>
            <w:shd w:val="clear" w:color="auto" w:fill="D9E2F3" w:themeFill="accent1" w:themeFillTint="33"/>
          </w:tcPr>
          <w:p w14:paraId="0A381BB6" w14:textId="77777777" w:rsidR="00CC28CB" w:rsidRPr="00F239B8" w:rsidRDefault="00CC28CB" w:rsidP="00A95832">
            <w:pPr>
              <w:keepNext/>
              <w:keepLines/>
              <w:widowControl/>
              <w:spacing w:after="240" w:line="276" w:lineRule="auto"/>
              <w:rPr>
                <w:rFonts w:ascii="Century Gothic" w:eastAsiaTheme="minorHAnsi" w:hAnsi="Century Gothic" w:cs="Vrinda"/>
                <w:color w:val="595959" w:themeColor="text1" w:themeTint="A6"/>
                <w:sz w:val="20"/>
                <w:szCs w:val="20"/>
                <w:lang w:val="es-CL" w:eastAsia="en-US" w:bidi="es-ES"/>
              </w:rPr>
            </w:pPr>
            <w:r w:rsidRPr="00F239B8">
              <w:rPr>
                <w:rFonts w:ascii="Century Gothic" w:eastAsiaTheme="minorHAnsi" w:hAnsi="Century Gothic" w:cs="Vrinda"/>
                <w:b/>
                <w:color w:val="595959" w:themeColor="text1" w:themeTint="A6"/>
                <w:sz w:val="20"/>
                <w:szCs w:val="20"/>
                <w:lang w:val="es-CL" w:eastAsia="en-US" w:bidi="es-ES"/>
              </w:rPr>
              <w:t>1° medio</w:t>
            </w:r>
          </w:p>
        </w:tc>
        <w:tc>
          <w:tcPr>
            <w:tcW w:w="1417" w:type="dxa"/>
            <w:shd w:val="clear" w:color="auto" w:fill="D9E2F3" w:themeFill="accent1" w:themeFillTint="33"/>
          </w:tcPr>
          <w:p w14:paraId="258BBC62" w14:textId="77777777" w:rsidR="00CC28CB" w:rsidRPr="00F239B8" w:rsidRDefault="00CC28CB" w:rsidP="00A95832">
            <w:pPr>
              <w:keepNext/>
              <w:keepLines/>
              <w:widowControl/>
              <w:spacing w:after="240" w:line="276" w:lineRule="auto"/>
              <w:rPr>
                <w:rFonts w:ascii="Century Gothic" w:eastAsiaTheme="minorHAnsi" w:hAnsi="Century Gothic" w:cs="Vrinda"/>
                <w:color w:val="595959" w:themeColor="text1" w:themeTint="A6"/>
                <w:sz w:val="20"/>
                <w:szCs w:val="20"/>
                <w:lang w:val="es-CL" w:eastAsia="en-US" w:bidi="es-ES"/>
              </w:rPr>
            </w:pPr>
            <w:r w:rsidRPr="00F239B8">
              <w:rPr>
                <w:rFonts w:ascii="Century Gothic" w:eastAsiaTheme="minorHAnsi" w:hAnsi="Century Gothic" w:cs="Vrinda"/>
                <w:b/>
                <w:color w:val="595959" w:themeColor="text1" w:themeTint="A6"/>
                <w:sz w:val="20"/>
                <w:szCs w:val="20"/>
                <w:lang w:val="es-CL" w:eastAsia="en-US" w:bidi="es-ES"/>
              </w:rPr>
              <w:t>2°medio</w:t>
            </w:r>
          </w:p>
        </w:tc>
        <w:tc>
          <w:tcPr>
            <w:tcW w:w="1265" w:type="dxa"/>
            <w:shd w:val="clear" w:color="auto" w:fill="D9E2F3" w:themeFill="accent1" w:themeFillTint="33"/>
          </w:tcPr>
          <w:p w14:paraId="7CC6B5F8" w14:textId="77777777" w:rsidR="00CC28CB" w:rsidRPr="00F239B8" w:rsidRDefault="00CC28CB" w:rsidP="00A95832">
            <w:pPr>
              <w:keepNext/>
              <w:keepLines/>
              <w:widowControl/>
              <w:spacing w:after="240" w:line="276" w:lineRule="auto"/>
              <w:rPr>
                <w:rFonts w:ascii="Century Gothic" w:eastAsiaTheme="minorHAnsi" w:hAnsi="Century Gothic" w:cs="Vrinda"/>
                <w:i/>
                <w:color w:val="595959" w:themeColor="text1" w:themeTint="A6"/>
                <w:sz w:val="20"/>
                <w:szCs w:val="20"/>
                <w:lang w:val="es-CL" w:eastAsia="en-US" w:bidi="es-ES"/>
              </w:rPr>
            </w:pPr>
            <w:r w:rsidRPr="00F239B8">
              <w:rPr>
                <w:rFonts w:ascii="Century Gothic" w:eastAsiaTheme="minorHAnsi" w:hAnsi="Century Gothic" w:cs="Vrinda"/>
                <w:b/>
                <w:color w:val="595959" w:themeColor="text1" w:themeTint="A6"/>
                <w:sz w:val="20"/>
                <w:szCs w:val="20"/>
                <w:lang w:val="es-CL" w:eastAsia="en-US" w:bidi="es-ES"/>
              </w:rPr>
              <w:t>3° medio</w:t>
            </w:r>
          </w:p>
        </w:tc>
        <w:tc>
          <w:tcPr>
            <w:tcW w:w="1276" w:type="dxa"/>
            <w:tcBorders>
              <w:right w:val="single" w:sz="4" w:space="0" w:color="4472C4" w:themeColor="accent1"/>
            </w:tcBorders>
            <w:shd w:val="clear" w:color="auto" w:fill="D9E2F3" w:themeFill="accent1" w:themeFillTint="33"/>
          </w:tcPr>
          <w:p w14:paraId="6E3FD809" w14:textId="77777777" w:rsidR="00CC28CB" w:rsidRPr="00F239B8" w:rsidRDefault="00CC28CB" w:rsidP="00A95832">
            <w:pPr>
              <w:keepNext/>
              <w:keepLines/>
              <w:widowControl/>
              <w:spacing w:after="240" w:line="276" w:lineRule="auto"/>
              <w:rPr>
                <w:rFonts w:ascii="Century Gothic" w:eastAsiaTheme="minorHAnsi" w:hAnsi="Century Gothic" w:cs="Vrinda"/>
                <w:i/>
                <w:color w:val="595959" w:themeColor="text1" w:themeTint="A6"/>
                <w:sz w:val="20"/>
                <w:szCs w:val="20"/>
                <w:lang w:val="es-CL" w:eastAsia="en-US" w:bidi="es-ES"/>
              </w:rPr>
            </w:pPr>
            <w:r w:rsidRPr="00F239B8">
              <w:rPr>
                <w:rFonts w:ascii="Century Gothic" w:eastAsiaTheme="minorHAnsi" w:hAnsi="Century Gothic" w:cs="Vrinda"/>
                <w:b/>
                <w:color w:val="595959" w:themeColor="text1" w:themeTint="A6"/>
                <w:sz w:val="20"/>
                <w:szCs w:val="20"/>
                <w:lang w:val="es-CL" w:eastAsia="en-US" w:bidi="es-ES"/>
              </w:rPr>
              <w:t>4° medio</w:t>
            </w:r>
          </w:p>
        </w:tc>
        <w:tc>
          <w:tcPr>
            <w:tcW w:w="2416" w:type="dxa"/>
            <w:gridSpan w:val="2"/>
            <w:vMerge w:val="restart"/>
            <w:tcBorders>
              <w:top w:val="single" w:sz="4" w:space="0" w:color="4472C4" w:themeColor="accent1"/>
              <w:left w:val="single" w:sz="4" w:space="0" w:color="4472C4" w:themeColor="accent1"/>
              <w:bottom w:val="nil"/>
              <w:right w:val="nil"/>
            </w:tcBorders>
            <w:shd w:val="clear" w:color="auto" w:fill="FFFFFF" w:themeFill="background1"/>
          </w:tcPr>
          <w:p w14:paraId="224FD5AC" w14:textId="77777777" w:rsidR="00CC28CB" w:rsidRPr="00F239B8" w:rsidRDefault="00CC28CB" w:rsidP="00A95832">
            <w:pPr>
              <w:keepNext/>
              <w:keepLines/>
              <w:widowControl/>
              <w:spacing w:after="240" w:line="276" w:lineRule="auto"/>
              <w:rPr>
                <w:rFonts w:ascii="Century Gothic" w:eastAsiaTheme="minorHAnsi" w:hAnsi="Century Gothic" w:cs="Vrinda"/>
                <w:i/>
                <w:color w:val="595959" w:themeColor="text1" w:themeTint="A6"/>
                <w:sz w:val="20"/>
                <w:szCs w:val="20"/>
                <w:lang w:val="es-CL" w:eastAsia="en-US" w:bidi="es-ES"/>
              </w:rPr>
            </w:pPr>
          </w:p>
        </w:tc>
      </w:tr>
      <w:tr w:rsidR="00CC28CB" w:rsidRPr="00F239B8" w14:paraId="150478CD" w14:textId="77777777" w:rsidTr="00A95832">
        <w:trPr>
          <w:trHeight w:val="340"/>
        </w:trPr>
        <w:tc>
          <w:tcPr>
            <w:tcW w:w="1410" w:type="dxa"/>
            <w:shd w:val="clear" w:color="auto" w:fill="FFFFFF" w:themeFill="background1"/>
          </w:tcPr>
          <w:p w14:paraId="79D7639F" w14:textId="6A863137" w:rsidR="00CC28CB" w:rsidRPr="004D006F" w:rsidRDefault="00CC28CB"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r>
              <w:rPr>
                <w:rFonts w:ascii="Century Gothic" w:eastAsiaTheme="minorHAnsi" w:hAnsi="Century Gothic" w:cs="Vrinda"/>
                <w:iCs/>
                <w:color w:val="595959" w:themeColor="text1" w:themeTint="A6"/>
                <w:sz w:val="20"/>
                <w:szCs w:val="20"/>
                <w:lang w:val="es-CL" w:eastAsia="en-US" w:bidi="es-ES"/>
              </w:rPr>
              <w:t>4</w:t>
            </w:r>
            <w:r w:rsidR="004A3F9E">
              <w:rPr>
                <w:rFonts w:ascii="Century Gothic" w:eastAsiaTheme="minorHAnsi" w:hAnsi="Century Gothic" w:cs="Vrinda"/>
                <w:iCs/>
                <w:color w:val="595959" w:themeColor="text1" w:themeTint="A6"/>
                <w:sz w:val="20"/>
                <w:szCs w:val="20"/>
                <w:lang w:val="es-CL" w:eastAsia="en-US" w:bidi="es-ES"/>
              </w:rPr>
              <w:t>5</w:t>
            </w:r>
          </w:p>
        </w:tc>
        <w:tc>
          <w:tcPr>
            <w:tcW w:w="1286" w:type="dxa"/>
            <w:shd w:val="clear" w:color="auto" w:fill="FFFFFF" w:themeFill="background1"/>
          </w:tcPr>
          <w:p w14:paraId="5715D05C" w14:textId="598F4987" w:rsidR="00CC28CB" w:rsidRPr="004D006F" w:rsidRDefault="00CC28CB"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r>
              <w:rPr>
                <w:rFonts w:ascii="Century Gothic" w:eastAsiaTheme="minorHAnsi" w:hAnsi="Century Gothic" w:cs="Vrinda"/>
                <w:iCs/>
                <w:color w:val="595959" w:themeColor="text1" w:themeTint="A6"/>
                <w:sz w:val="20"/>
                <w:szCs w:val="20"/>
                <w:lang w:val="es-CL" w:eastAsia="en-US" w:bidi="es-ES"/>
              </w:rPr>
              <w:t>4</w:t>
            </w:r>
            <w:r w:rsidR="004A3F9E">
              <w:rPr>
                <w:rFonts w:ascii="Century Gothic" w:eastAsiaTheme="minorHAnsi" w:hAnsi="Century Gothic" w:cs="Vrinda"/>
                <w:iCs/>
                <w:color w:val="595959" w:themeColor="text1" w:themeTint="A6"/>
                <w:sz w:val="20"/>
                <w:szCs w:val="20"/>
                <w:lang w:val="es-CL" w:eastAsia="en-US" w:bidi="es-ES"/>
              </w:rPr>
              <w:t>4</w:t>
            </w:r>
          </w:p>
        </w:tc>
        <w:tc>
          <w:tcPr>
            <w:tcW w:w="1421" w:type="dxa"/>
            <w:shd w:val="clear" w:color="auto" w:fill="FFFFFF" w:themeFill="background1"/>
          </w:tcPr>
          <w:p w14:paraId="7AE72E2A" w14:textId="70A743BC" w:rsidR="00CC28CB" w:rsidRPr="004D006F" w:rsidRDefault="00CC28CB"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r>
              <w:rPr>
                <w:rFonts w:ascii="Century Gothic" w:eastAsiaTheme="minorHAnsi" w:hAnsi="Century Gothic" w:cs="Vrinda"/>
                <w:iCs/>
                <w:color w:val="595959" w:themeColor="text1" w:themeTint="A6"/>
                <w:sz w:val="20"/>
                <w:szCs w:val="20"/>
                <w:lang w:val="es-CL" w:eastAsia="en-US" w:bidi="es-ES"/>
              </w:rPr>
              <w:t>4</w:t>
            </w:r>
            <w:r w:rsidR="004A3F9E">
              <w:rPr>
                <w:rFonts w:ascii="Century Gothic" w:eastAsiaTheme="minorHAnsi" w:hAnsi="Century Gothic" w:cs="Vrinda"/>
                <w:iCs/>
                <w:color w:val="595959" w:themeColor="text1" w:themeTint="A6"/>
                <w:sz w:val="20"/>
                <w:szCs w:val="20"/>
                <w:lang w:val="es-CL" w:eastAsia="en-US" w:bidi="es-ES"/>
              </w:rPr>
              <w:t>5</w:t>
            </w:r>
          </w:p>
        </w:tc>
        <w:tc>
          <w:tcPr>
            <w:tcW w:w="1417" w:type="dxa"/>
            <w:shd w:val="clear" w:color="auto" w:fill="FFFFFF" w:themeFill="background1"/>
          </w:tcPr>
          <w:p w14:paraId="11E2EBCF" w14:textId="22B4E461" w:rsidR="00CC28CB" w:rsidRPr="004D006F" w:rsidRDefault="004A3F9E"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r>
              <w:rPr>
                <w:rFonts w:ascii="Century Gothic" w:eastAsiaTheme="minorHAnsi" w:hAnsi="Century Gothic" w:cs="Vrinda"/>
                <w:iCs/>
                <w:color w:val="595959" w:themeColor="text1" w:themeTint="A6"/>
                <w:sz w:val="20"/>
                <w:szCs w:val="20"/>
                <w:lang w:val="es-CL" w:eastAsia="en-US" w:bidi="es-ES"/>
              </w:rPr>
              <w:t>41</w:t>
            </w:r>
          </w:p>
        </w:tc>
        <w:tc>
          <w:tcPr>
            <w:tcW w:w="1265" w:type="dxa"/>
            <w:shd w:val="clear" w:color="auto" w:fill="FFFFFF" w:themeFill="background1"/>
          </w:tcPr>
          <w:p w14:paraId="497D2310" w14:textId="685E41FE" w:rsidR="00CC28CB" w:rsidRPr="004D006F" w:rsidRDefault="004A3F9E"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r>
              <w:rPr>
                <w:rFonts w:ascii="Century Gothic" w:eastAsiaTheme="minorHAnsi" w:hAnsi="Century Gothic" w:cs="Vrinda"/>
                <w:iCs/>
                <w:color w:val="595959" w:themeColor="text1" w:themeTint="A6"/>
                <w:sz w:val="20"/>
                <w:szCs w:val="20"/>
                <w:lang w:val="es-CL" w:eastAsia="en-US" w:bidi="es-ES"/>
              </w:rPr>
              <w:t>15</w:t>
            </w:r>
          </w:p>
        </w:tc>
        <w:tc>
          <w:tcPr>
            <w:tcW w:w="1276" w:type="dxa"/>
            <w:tcBorders>
              <w:right w:val="single" w:sz="4" w:space="0" w:color="4472C4" w:themeColor="accent1"/>
            </w:tcBorders>
            <w:shd w:val="clear" w:color="auto" w:fill="FFFFFF" w:themeFill="background1"/>
          </w:tcPr>
          <w:p w14:paraId="60B705DC" w14:textId="77777777" w:rsidR="00CC28CB" w:rsidRPr="004D006F" w:rsidRDefault="00CC28CB" w:rsidP="00A95832">
            <w:pPr>
              <w:keepNext/>
              <w:keepLines/>
              <w:widowControl/>
              <w:spacing w:after="240" w:line="276" w:lineRule="auto"/>
              <w:rPr>
                <w:rFonts w:ascii="Century Gothic" w:eastAsiaTheme="minorHAnsi" w:hAnsi="Century Gothic" w:cs="Vrinda"/>
                <w:iCs/>
                <w:color w:val="595959" w:themeColor="text1" w:themeTint="A6"/>
                <w:sz w:val="20"/>
                <w:szCs w:val="20"/>
                <w:lang w:val="es-CL" w:eastAsia="en-US" w:bidi="es-ES"/>
              </w:rPr>
            </w:pPr>
          </w:p>
        </w:tc>
        <w:tc>
          <w:tcPr>
            <w:tcW w:w="2416" w:type="dxa"/>
            <w:gridSpan w:val="2"/>
            <w:vMerge/>
            <w:tcBorders>
              <w:top w:val="nil"/>
              <w:left w:val="single" w:sz="4" w:space="0" w:color="4472C4" w:themeColor="accent1"/>
              <w:bottom w:val="nil"/>
              <w:right w:val="nil"/>
            </w:tcBorders>
            <w:shd w:val="clear" w:color="auto" w:fill="FFFFFF" w:themeFill="background1"/>
          </w:tcPr>
          <w:p w14:paraId="6868BC16" w14:textId="77777777" w:rsidR="00CC28CB" w:rsidRPr="00F239B8" w:rsidRDefault="00CC28CB" w:rsidP="00A95832">
            <w:pPr>
              <w:keepNext/>
              <w:keepLines/>
              <w:widowControl/>
              <w:spacing w:after="240" w:line="276" w:lineRule="auto"/>
              <w:rPr>
                <w:rFonts w:ascii="Century Gothic" w:eastAsiaTheme="minorHAnsi" w:hAnsi="Century Gothic" w:cs="Vrinda"/>
                <w:i/>
                <w:color w:val="595959" w:themeColor="text1" w:themeTint="A6"/>
                <w:sz w:val="20"/>
                <w:szCs w:val="20"/>
                <w:lang w:val="es-CL" w:eastAsia="en-US" w:bidi="es-ES"/>
              </w:rPr>
            </w:pPr>
          </w:p>
        </w:tc>
      </w:tr>
    </w:tbl>
    <w:p w14:paraId="52413F0A" w14:textId="77777777" w:rsidR="00CC28CB" w:rsidRDefault="00CC28CB" w:rsidP="00CC28CB">
      <w:pPr>
        <w:spacing w:after="200" w:line="276" w:lineRule="auto"/>
        <w:rPr>
          <w:rFonts w:ascii="Century Gothic" w:hAnsi="Century Gothic" w:cs="Vrinda"/>
          <w:color w:val="595959" w:themeColor="text1" w:themeTint="A6"/>
          <w:sz w:val="10"/>
          <w:szCs w:val="10"/>
        </w:rPr>
      </w:pPr>
      <w:r>
        <w:rPr>
          <w:rFonts w:ascii="Century Gothic" w:hAnsi="Century Gothic" w:cs="Vrinda"/>
          <w:color w:val="595959" w:themeColor="text1" w:themeTint="A6"/>
          <w:sz w:val="10"/>
          <w:szCs w:val="10"/>
        </w:rPr>
        <w:br w:type="page"/>
      </w:r>
    </w:p>
    <w:p w14:paraId="2C1C37E7" w14:textId="77777777" w:rsidR="00CC28CB" w:rsidRPr="00C2692C" w:rsidRDefault="00CC28CB" w:rsidP="00CC28CB">
      <w:pPr>
        <w:keepNext/>
        <w:keepLines/>
        <w:spacing w:after="240" w:line="276" w:lineRule="auto"/>
        <w:jc w:val="both"/>
        <w:rPr>
          <w:rFonts w:ascii="Century Gothic" w:hAnsi="Century Gothic" w:cs="Vrinda"/>
          <w:color w:val="595959" w:themeColor="text1" w:themeTint="A6"/>
          <w:sz w:val="10"/>
          <w:szCs w:val="10"/>
        </w:rPr>
      </w:pPr>
    </w:p>
    <w:p w14:paraId="51996784" w14:textId="77777777" w:rsidR="00CC28CB" w:rsidRPr="0050756B" w:rsidRDefault="00CC28CB" w:rsidP="00CC28CB">
      <w:pPr>
        <w:pStyle w:val="Prrafodelista"/>
        <w:keepNext/>
        <w:keepLines/>
        <w:widowControl/>
        <w:numPr>
          <w:ilvl w:val="0"/>
          <w:numId w:val="140"/>
        </w:numPr>
        <w:autoSpaceDE/>
        <w:autoSpaceDN/>
        <w:spacing w:after="240" w:line="276" w:lineRule="auto"/>
        <w:jc w:val="both"/>
        <w:rPr>
          <w:rFonts w:ascii="Century Gothic" w:hAnsi="Century Gothic" w:cs="Vrinda"/>
          <w:b/>
          <w:bCs/>
          <w:color w:val="595959" w:themeColor="text1" w:themeTint="A6"/>
          <w:sz w:val="20"/>
          <w:szCs w:val="20"/>
        </w:rPr>
      </w:pPr>
      <w:r w:rsidRPr="00DE080E">
        <w:rPr>
          <w:rFonts w:ascii="Century Gothic" w:hAnsi="Century Gothic" w:cs="Vrinda"/>
          <w:b/>
          <w:bCs/>
          <w:color w:val="595959" w:themeColor="text1" w:themeTint="A6"/>
          <w:sz w:val="20"/>
          <w:szCs w:val="20"/>
        </w:rPr>
        <w:t>UBICACIÓN</w:t>
      </w:r>
    </w:p>
    <w:p w14:paraId="0525218D" w14:textId="77777777" w:rsidR="00CC28CB" w:rsidRDefault="00CC28CB" w:rsidP="00CC28CB">
      <w:pPr>
        <w:pStyle w:val="Prrafodelista"/>
        <w:keepNext/>
        <w:keepLines/>
        <w:spacing w:after="240" w:line="276" w:lineRule="auto"/>
        <w:jc w:val="both"/>
        <w:rPr>
          <w:rFonts w:ascii="Century Gothic" w:hAnsi="Century Gothic" w:cs="Vrinda"/>
          <w:b/>
          <w:bCs/>
          <w:color w:val="595959" w:themeColor="text1" w:themeTint="A6"/>
          <w:sz w:val="20"/>
          <w:szCs w:val="20"/>
        </w:rPr>
      </w:pPr>
      <w:r>
        <w:rPr>
          <w:noProof/>
        </w:rPr>
        <w:drawing>
          <wp:anchor distT="0" distB="0" distL="114300" distR="114300" simplePos="0" relativeHeight="251719680" behindDoc="0" locked="0" layoutInCell="1" allowOverlap="1" wp14:anchorId="7E5B2E84" wp14:editId="0B146DAD">
            <wp:simplePos x="0" y="0"/>
            <wp:positionH relativeFrom="column">
              <wp:posOffset>3072460</wp:posOffset>
            </wp:positionH>
            <wp:positionV relativeFrom="paragraph">
              <wp:posOffset>3970731</wp:posOffset>
            </wp:positionV>
            <wp:extent cx="495300" cy="495300"/>
            <wp:effectExtent l="0" t="0" r="0" b="0"/>
            <wp:wrapNone/>
            <wp:docPr id="653487561" name="Gráfico 653487561" descr="Sirena con relleno sólido">
              <a:extLst xmlns:a="http://schemas.openxmlformats.org/drawingml/2006/main">
                <a:ext uri="{FF2B5EF4-FFF2-40B4-BE49-F238E27FC236}">
                  <a16:creationId xmlns:a16="http://schemas.microsoft.com/office/drawing/2014/main" id="{F5735628-2317-F482-7DF5-61688F98D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4" descr="Sirena con relleno sólido">
                      <a:extLst>
                        <a:ext uri="{FF2B5EF4-FFF2-40B4-BE49-F238E27FC236}">
                          <a16:creationId xmlns:a16="http://schemas.microsoft.com/office/drawing/2014/main" id="{F5735628-2317-F482-7DF5-61688F98D94B}"/>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95300" cy="495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29C032BB" wp14:editId="4D670234">
            <wp:simplePos x="0" y="0"/>
            <wp:positionH relativeFrom="column">
              <wp:posOffset>2297405</wp:posOffset>
            </wp:positionH>
            <wp:positionV relativeFrom="paragraph">
              <wp:posOffset>4256075</wp:posOffset>
            </wp:positionV>
            <wp:extent cx="485775" cy="485775"/>
            <wp:effectExtent l="0" t="0" r="0" b="9525"/>
            <wp:wrapNone/>
            <wp:docPr id="473576970" name="Gráfico 473576970" descr="Bomber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áfico 60" descr="Bombero contorno"/>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03CC6FAB" wp14:editId="54E4A060">
            <wp:simplePos x="0" y="0"/>
            <wp:positionH relativeFrom="column">
              <wp:posOffset>2721864</wp:posOffset>
            </wp:positionH>
            <wp:positionV relativeFrom="paragraph">
              <wp:posOffset>4046017</wp:posOffset>
            </wp:positionV>
            <wp:extent cx="552450" cy="552450"/>
            <wp:effectExtent l="0" t="0" r="0" b="0"/>
            <wp:wrapNone/>
            <wp:docPr id="513001502" name="Gráfico 513001502" descr="Médic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áfico 28" descr="Médico con relleno sólido"/>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1E977FC" wp14:editId="54ACFB14">
            <wp:extent cx="4988966" cy="5520547"/>
            <wp:effectExtent l="0" t="0" r="2540" b="4445"/>
            <wp:docPr id="1608602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02716" name=""/>
                    <pic:cNvPicPr/>
                  </pic:nvPicPr>
                  <pic:blipFill rotWithShape="1">
                    <a:blip r:embed="rId18"/>
                    <a:srcRect l="38460" t="19716" r="31698" b="9758"/>
                    <a:stretch/>
                  </pic:blipFill>
                  <pic:spPr bwMode="auto">
                    <a:xfrm>
                      <a:off x="0" y="0"/>
                      <a:ext cx="5013265" cy="5547435"/>
                    </a:xfrm>
                    <a:prstGeom prst="rect">
                      <a:avLst/>
                    </a:prstGeom>
                    <a:ln>
                      <a:noFill/>
                    </a:ln>
                    <a:extLst>
                      <a:ext uri="{53640926-AAD7-44D8-BBD7-CCE9431645EC}">
                        <a14:shadowObscured xmlns:a14="http://schemas.microsoft.com/office/drawing/2010/main"/>
                      </a:ext>
                    </a:extLst>
                  </pic:spPr>
                </pic:pic>
              </a:graphicData>
            </a:graphic>
          </wp:inline>
        </w:drawing>
      </w:r>
    </w:p>
    <w:p w14:paraId="7C84D597"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20"/>
          <w:szCs w:val="20"/>
        </w:rPr>
      </w:pPr>
    </w:p>
    <w:p w14:paraId="0F030AFA"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20"/>
          <w:szCs w:val="20"/>
        </w:rPr>
      </w:pPr>
      <w:r>
        <w:rPr>
          <w:noProof/>
        </w:rPr>
        <w:drawing>
          <wp:anchor distT="0" distB="0" distL="114300" distR="114300" simplePos="0" relativeHeight="251663360" behindDoc="0" locked="0" layoutInCell="1" allowOverlap="1" wp14:anchorId="0B2903C3" wp14:editId="3F820CFB">
            <wp:simplePos x="0" y="0"/>
            <wp:positionH relativeFrom="column">
              <wp:posOffset>1304925</wp:posOffset>
            </wp:positionH>
            <wp:positionV relativeFrom="paragraph">
              <wp:posOffset>118745</wp:posOffset>
            </wp:positionV>
            <wp:extent cx="400050" cy="400050"/>
            <wp:effectExtent l="0" t="0" r="0" b="0"/>
            <wp:wrapNone/>
            <wp:docPr id="543287329" name="Gráfico 543287329" descr="Médic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áfico 28" descr="Médico con relleno sólido"/>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p>
    <w:p w14:paraId="02C8DBE3"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20"/>
          <w:szCs w:val="20"/>
        </w:rPr>
      </w:pPr>
      <w:r>
        <w:rPr>
          <w:rFonts w:asciiTheme="minorHAnsi" w:hAnsiTheme="minorHAnsi" w:cstheme="minorBidi"/>
          <w:noProof/>
        </w:rPr>
        <mc:AlternateContent>
          <mc:Choice Requires="wps">
            <w:drawing>
              <wp:anchor distT="45720" distB="45720" distL="114300" distR="114300" simplePos="0" relativeHeight="251720704" behindDoc="1" locked="0" layoutInCell="1" allowOverlap="1" wp14:anchorId="7B38DB69" wp14:editId="4F46505E">
                <wp:simplePos x="0" y="0"/>
                <wp:positionH relativeFrom="column">
                  <wp:posOffset>476250</wp:posOffset>
                </wp:positionH>
                <wp:positionV relativeFrom="paragraph">
                  <wp:posOffset>63500</wp:posOffset>
                </wp:positionV>
                <wp:extent cx="6019800" cy="1125220"/>
                <wp:effectExtent l="0" t="0" r="0" b="0"/>
                <wp:wrapNone/>
                <wp:docPr id="1819423728"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125220"/>
                        </a:xfrm>
                        <a:prstGeom prst="rect">
                          <a:avLst/>
                        </a:prstGeom>
                        <a:solidFill>
                          <a:srgbClr val="FFFFFF"/>
                        </a:solidFill>
                        <a:ln w="9525">
                          <a:noFill/>
                          <a:miter lim="800000"/>
                          <a:headEnd/>
                          <a:tailEnd/>
                        </a:ln>
                      </wps:spPr>
                      <wps:txbx>
                        <w:txbxContent>
                          <w:p w14:paraId="7E93C6FC" w14:textId="77777777" w:rsidR="00CC28CB" w:rsidRPr="0050756B" w:rsidRDefault="00CC28CB" w:rsidP="00CC28CB">
                            <w:pPr>
                              <w:spacing w:line="480" w:lineRule="auto"/>
                              <w:jc w:val="both"/>
                              <w:rPr>
                                <w:rFonts w:ascii="Vrinda" w:hAnsi="Vrinda" w:cs="Vrinda"/>
                                <w:sz w:val="18"/>
                                <w:szCs w:val="18"/>
                              </w:rPr>
                            </w:pPr>
                            <w:r w:rsidRPr="00DE080E">
                              <w:rPr>
                                <w:rFonts w:ascii="Vrinda" w:hAnsi="Vrinda" w:cs="Vrinda"/>
                                <w:sz w:val="18"/>
                                <w:szCs w:val="18"/>
                              </w:rPr>
                              <w:t xml:space="preserve">        </w:t>
                            </w:r>
                            <w:r>
                              <w:rPr>
                                <w:rFonts w:ascii="Vrinda" w:hAnsi="Vrinda" w:cs="Vrinda"/>
                                <w:sz w:val="18"/>
                                <w:szCs w:val="18"/>
                              </w:rPr>
                              <w:t xml:space="preserve">        </w:t>
                            </w:r>
                            <w:r w:rsidRPr="00DE080E">
                              <w:rPr>
                                <w:rFonts w:ascii="Century Gothic" w:hAnsi="Century Gothic" w:cs="Vrinda"/>
                                <w:sz w:val="18"/>
                                <w:szCs w:val="18"/>
                              </w:rPr>
                              <w:t xml:space="preserve"> </w:t>
                            </w:r>
                            <w:r>
                              <w:rPr>
                                <w:rFonts w:ascii="Century Gothic" w:hAnsi="Century Gothic" w:cs="Vrinda"/>
                                <w:sz w:val="18"/>
                                <w:szCs w:val="18"/>
                              </w:rPr>
                              <w:t>Posta Rural Huelquén</w:t>
                            </w:r>
                            <w:r w:rsidRPr="00DE080E">
                              <w:rPr>
                                <w:rFonts w:ascii="Century Gothic" w:hAnsi="Century Gothic" w:cs="Vrinda"/>
                                <w:sz w:val="18"/>
                                <w:szCs w:val="18"/>
                              </w:rPr>
                              <w:t xml:space="preserve">.  Comuna de </w:t>
                            </w:r>
                            <w:r>
                              <w:rPr>
                                <w:rFonts w:ascii="Century Gothic" w:hAnsi="Century Gothic" w:cs="Vrinda"/>
                                <w:sz w:val="18"/>
                                <w:szCs w:val="18"/>
                              </w:rPr>
                              <w:t>Paine</w:t>
                            </w:r>
                            <w:r w:rsidRPr="00DE080E">
                              <w:rPr>
                                <w:rFonts w:ascii="Century Gothic" w:hAnsi="Century Gothic" w:cs="Vrinda"/>
                                <w:sz w:val="18"/>
                                <w:szCs w:val="18"/>
                              </w:rPr>
                              <w:t>.</w:t>
                            </w:r>
                          </w:p>
                          <w:p w14:paraId="0645BBA5" w14:textId="77777777" w:rsidR="00CC28CB" w:rsidRPr="00DE080E" w:rsidRDefault="00CC28CB" w:rsidP="00CC28CB">
                            <w:pPr>
                              <w:spacing w:line="480" w:lineRule="auto"/>
                              <w:jc w:val="both"/>
                              <w:rPr>
                                <w:rFonts w:ascii="Century Gothic" w:hAnsi="Century Gothic" w:cs="Vrinda"/>
                                <w:sz w:val="18"/>
                                <w:szCs w:val="18"/>
                              </w:rPr>
                            </w:pPr>
                            <w:r w:rsidRPr="00DE080E">
                              <w:rPr>
                                <w:rFonts w:ascii="Century Gothic" w:hAnsi="Century Gothic" w:cs="Vrinda"/>
                                <w:sz w:val="18"/>
                                <w:szCs w:val="18"/>
                              </w:rPr>
                              <w:t xml:space="preserve">                                    </w:t>
                            </w:r>
                            <w:r>
                              <w:rPr>
                                <w:rFonts w:ascii="Century Gothic" w:hAnsi="Century Gothic" w:cs="Vrinda"/>
                                <w:sz w:val="18"/>
                                <w:szCs w:val="18"/>
                              </w:rPr>
                              <w:t xml:space="preserve">Tercera </w:t>
                            </w:r>
                            <w:r w:rsidRPr="00DE080E">
                              <w:rPr>
                                <w:rFonts w:ascii="Century Gothic" w:hAnsi="Century Gothic" w:cs="Vrinda"/>
                                <w:sz w:val="18"/>
                                <w:szCs w:val="18"/>
                              </w:rPr>
                              <w:t xml:space="preserve">compañía de bomberos de </w:t>
                            </w:r>
                            <w:r>
                              <w:rPr>
                                <w:rFonts w:ascii="Century Gothic" w:hAnsi="Century Gothic" w:cs="Vrinda"/>
                                <w:sz w:val="18"/>
                                <w:szCs w:val="18"/>
                              </w:rPr>
                              <w:t>Huelquén.</w:t>
                            </w:r>
                          </w:p>
                          <w:p w14:paraId="3C3C536D" w14:textId="77777777" w:rsidR="00CC28CB" w:rsidRDefault="00CC28CB" w:rsidP="00CC28CB">
                            <w:pPr>
                              <w:spacing w:line="480" w:lineRule="auto"/>
                              <w:jc w:val="both"/>
                              <w:rPr>
                                <w:rFonts w:ascii="Century Gothic" w:hAnsi="Century Gothic" w:cs="Vrinda"/>
                                <w:sz w:val="18"/>
                                <w:szCs w:val="18"/>
                              </w:rPr>
                            </w:pPr>
                            <w:r w:rsidRPr="00DE080E">
                              <w:rPr>
                                <w:rFonts w:ascii="Century Gothic" w:hAnsi="Century Gothic" w:cs="Vrinda"/>
                                <w:sz w:val="18"/>
                                <w:szCs w:val="18"/>
                              </w:rPr>
                              <w:t xml:space="preserve">                       </w:t>
                            </w:r>
                            <w:r>
                              <w:rPr>
                                <w:rFonts w:ascii="Century Gothic" w:hAnsi="Century Gothic" w:cs="Vrinda"/>
                                <w:sz w:val="18"/>
                                <w:szCs w:val="18"/>
                              </w:rPr>
                              <w:t xml:space="preserve">           </w:t>
                            </w:r>
                            <w:r w:rsidRPr="00DE080E">
                              <w:rPr>
                                <w:rFonts w:ascii="Century Gothic" w:hAnsi="Century Gothic" w:cs="Vrinda"/>
                                <w:sz w:val="18"/>
                                <w:szCs w:val="18"/>
                              </w:rPr>
                              <w:t xml:space="preserve">  Carabineros </w:t>
                            </w:r>
                            <w:r>
                              <w:rPr>
                                <w:rFonts w:ascii="Century Gothic" w:hAnsi="Century Gothic" w:cs="Vrinda"/>
                                <w:sz w:val="18"/>
                                <w:szCs w:val="18"/>
                              </w:rPr>
                              <w:t>Huelquén</w:t>
                            </w:r>
                            <w:r w:rsidRPr="00DE080E">
                              <w:rPr>
                                <w:rFonts w:ascii="Century Gothic" w:hAnsi="Century Gothic" w:cs="Vrinda"/>
                                <w:sz w:val="18"/>
                                <w:szCs w:val="18"/>
                              </w:rPr>
                              <w:t xml:space="preserve">    </w:t>
                            </w:r>
                          </w:p>
                          <w:p w14:paraId="7159560F" w14:textId="77777777" w:rsidR="00CC28CB" w:rsidRPr="00DE080E" w:rsidRDefault="00CC28CB" w:rsidP="00CC28CB">
                            <w:pPr>
                              <w:spacing w:line="480" w:lineRule="auto"/>
                              <w:jc w:val="both"/>
                              <w:rPr>
                                <w:rFonts w:ascii="Century Gothic" w:hAnsi="Century Gothic" w:cs="Vrind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8DB69" id="_x0000_t202" coordsize="21600,21600" o:spt="202" path="m,l,21600r21600,l21600,xe">
                <v:stroke joinstyle="miter"/>
                <v:path gradientshapeok="t" o:connecttype="rect"/>
              </v:shapetype>
              <v:shape id="Cuadro de texto 81" o:spid="_x0000_s1026" type="#_x0000_t202" style="position:absolute;left:0;text-align:left;margin-left:37.5pt;margin-top:5pt;width:474pt;height:88.6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" stroked="f">
                <v:textbox>
                  <w:txbxContent>
                    <w:p w14:paraId="7E93C6FC" w14:textId="77777777" w:rsidR="00CC28CB" w:rsidRPr="0050756B" w:rsidRDefault="00CC28CB" w:rsidP="00CC28CB">
                      <w:pPr>
                        <w:spacing w:line="480" w:lineRule="auto"/>
                        <w:jc w:val="both"/>
                        <w:rPr>
                          <w:rFonts w:ascii="Vrinda" w:hAnsi="Vrinda" w:cs="Vrinda"/>
                          <w:sz w:val="18"/>
                          <w:szCs w:val="18"/>
                        </w:rPr>
                      </w:pPr>
                      <w:r w:rsidRPr="00DE080E">
                        <w:rPr>
                          <w:rFonts w:ascii="Vrinda" w:hAnsi="Vrinda" w:cs="Vrinda"/>
                          <w:sz w:val="18"/>
                          <w:szCs w:val="18"/>
                        </w:rPr>
                        <w:t xml:space="preserve">        </w:t>
                      </w:r>
                      <w:r>
                        <w:rPr>
                          <w:rFonts w:ascii="Vrinda" w:hAnsi="Vrinda" w:cs="Vrinda"/>
                          <w:sz w:val="18"/>
                          <w:szCs w:val="18"/>
                        </w:rPr>
                        <w:t xml:space="preserve">        </w:t>
                      </w:r>
                      <w:r w:rsidRPr="00DE080E">
                        <w:rPr>
                          <w:rFonts w:ascii="Century Gothic" w:hAnsi="Century Gothic" w:cs="Vrinda"/>
                          <w:sz w:val="18"/>
                          <w:szCs w:val="18"/>
                        </w:rPr>
                        <w:t xml:space="preserve"> </w:t>
                      </w:r>
                      <w:r>
                        <w:rPr>
                          <w:rFonts w:ascii="Century Gothic" w:hAnsi="Century Gothic" w:cs="Vrinda"/>
                          <w:sz w:val="18"/>
                          <w:szCs w:val="18"/>
                        </w:rPr>
                        <w:t>Posta Rural Huelquén</w:t>
                      </w:r>
                      <w:r w:rsidRPr="00DE080E">
                        <w:rPr>
                          <w:rFonts w:ascii="Century Gothic" w:hAnsi="Century Gothic" w:cs="Vrinda"/>
                          <w:sz w:val="18"/>
                          <w:szCs w:val="18"/>
                        </w:rPr>
                        <w:t xml:space="preserve">.  Comuna de </w:t>
                      </w:r>
                      <w:r>
                        <w:rPr>
                          <w:rFonts w:ascii="Century Gothic" w:hAnsi="Century Gothic" w:cs="Vrinda"/>
                          <w:sz w:val="18"/>
                          <w:szCs w:val="18"/>
                        </w:rPr>
                        <w:t>Paine</w:t>
                      </w:r>
                      <w:r w:rsidRPr="00DE080E">
                        <w:rPr>
                          <w:rFonts w:ascii="Century Gothic" w:hAnsi="Century Gothic" w:cs="Vrinda"/>
                          <w:sz w:val="18"/>
                          <w:szCs w:val="18"/>
                        </w:rPr>
                        <w:t>.</w:t>
                      </w:r>
                    </w:p>
                    <w:p w14:paraId="0645BBA5" w14:textId="77777777" w:rsidR="00CC28CB" w:rsidRPr="00DE080E" w:rsidRDefault="00CC28CB" w:rsidP="00CC28CB">
                      <w:pPr>
                        <w:spacing w:line="480" w:lineRule="auto"/>
                        <w:jc w:val="both"/>
                        <w:rPr>
                          <w:rFonts w:ascii="Century Gothic" w:hAnsi="Century Gothic" w:cs="Vrinda"/>
                          <w:sz w:val="18"/>
                          <w:szCs w:val="18"/>
                        </w:rPr>
                      </w:pPr>
                      <w:r w:rsidRPr="00DE080E">
                        <w:rPr>
                          <w:rFonts w:ascii="Century Gothic" w:hAnsi="Century Gothic" w:cs="Vrinda"/>
                          <w:sz w:val="18"/>
                          <w:szCs w:val="18"/>
                        </w:rPr>
                        <w:t xml:space="preserve">                                    </w:t>
                      </w:r>
                      <w:r>
                        <w:rPr>
                          <w:rFonts w:ascii="Century Gothic" w:hAnsi="Century Gothic" w:cs="Vrinda"/>
                          <w:sz w:val="18"/>
                          <w:szCs w:val="18"/>
                        </w:rPr>
                        <w:t xml:space="preserve">Tercera </w:t>
                      </w:r>
                      <w:r w:rsidRPr="00DE080E">
                        <w:rPr>
                          <w:rFonts w:ascii="Century Gothic" w:hAnsi="Century Gothic" w:cs="Vrinda"/>
                          <w:sz w:val="18"/>
                          <w:szCs w:val="18"/>
                        </w:rPr>
                        <w:t xml:space="preserve">compañía de bomberos de </w:t>
                      </w:r>
                      <w:r>
                        <w:rPr>
                          <w:rFonts w:ascii="Century Gothic" w:hAnsi="Century Gothic" w:cs="Vrinda"/>
                          <w:sz w:val="18"/>
                          <w:szCs w:val="18"/>
                        </w:rPr>
                        <w:t>Huelquén.</w:t>
                      </w:r>
                    </w:p>
                    <w:p w14:paraId="3C3C536D" w14:textId="77777777" w:rsidR="00CC28CB" w:rsidRDefault="00CC28CB" w:rsidP="00CC28CB">
                      <w:pPr>
                        <w:spacing w:line="480" w:lineRule="auto"/>
                        <w:jc w:val="both"/>
                        <w:rPr>
                          <w:rFonts w:ascii="Century Gothic" w:hAnsi="Century Gothic" w:cs="Vrinda"/>
                          <w:sz w:val="18"/>
                          <w:szCs w:val="18"/>
                        </w:rPr>
                      </w:pPr>
                      <w:r w:rsidRPr="00DE080E">
                        <w:rPr>
                          <w:rFonts w:ascii="Century Gothic" w:hAnsi="Century Gothic" w:cs="Vrinda"/>
                          <w:sz w:val="18"/>
                          <w:szCs w:val="18"/>
                        </w:rPr>
                        <w:t xml:space="preserve">                       </w:t>
                      </w:r>
                      <w:r>
                        <w:rPr>
                          <w:rFonts w:ascii="Century Gothic" w:hAnsi="Century Gothic" w:cs="Vrinda"/>
                          <w:sz w:val="18"/>
                          <w:szCs w:val="18"/>
                        </w:rPr>
                        <w:t xml:space="preserve">           </w:t>
                      </w:r>
                      <w:r w:rsidRPr="00DE080E">
                        <w:rPr>
                          <w:rFonts w:ascii="Century Gothic" w:hAnsi="Century Gothic" w:cs="Vrinda"/>
                          <w:sz w:val="18"/>
                          <w:szCs w:val="18"/>
                        </w:rPr>
                        <w:t xml:space="preserve">  Carabineros </w:t>
                      </w:r>
                      <w:r>
                        <w:rPr>
                          <w:rFonts w:ascii="Century Gothic" w:hAnsi="Century Gothic" w:cs="Vrinda"/>
                          <w:sz w:val="18"/>
                          <w:szCs w:val="18"/>
                        </w:rPr>
                        <w:t>Huelquén</w:t>
                      </w:r>
                      <w:r w:rsidRPr="00DE080E">
                        <w:rPr>
                          <w:rFonts w:ascii="Century Gothic" w:hAnsi="Century Gothic" w:cs="Vrinda"/>
                          <w:sz w:val="18"/>
                          <w:szCs w:val="18"/>
                        </w:rPr>
                        <w:t xml:space="preserve">    </w:t>
                      </w:r>
                    </w:p>
                    <w:p w14:paraId="7159560F" w14:textId="77777777" w:rsidR="00CC28CB" w:rsidRPr="00DE080E" w:rsidRDefault="00CC28CB" w:rsidP="00CC28CB">
                      <w:pPr>
                        <w:spacing w:line="480" w:lineRule="auto"/>
                        <w:jc w:val="both"/>
                        <w:rPr>
                          <w:rFonts w:ascii="Century Gothic" w:hAnsi="Century Gothic" w:cs="Vrinda"/>
                          <w:sz w:val="18"/>
                          <w:szCs w:val="18"/>
                        </w:rPr>
                      </w:pPr>
                    </w:p>
                  </w:txbxContent>
                </v:textbox>
              </v:shape>
            </w:pict>
          </mc:Fallback>
        </mc:AlternateContent>
      </w:r>
    </w:p>
    <w:p w14:paraId="6EA83661"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20"/>
          <w:szCs w:val="20"/>
        </w:rPr>
      </w:pPr>
      <w:r>
        <w:rPr>
          <w:rFonts w:ascii="Century Gothic" w:hAnsi="Century Gothic" w:cs="Vrinda"/>
          <w:noProof/>
          <w:sz w:val="20"/>
          <w:szCs w:val="20"/>
        </w:rPr>
        <w:drawing>
          <wp:anchor distT="0" distB="0" distL="114300" distR="114300" simplePos="0" relativeHeight="251665408" behindDoc="0" locked="0" layoutInCell="1" allowOverlap="1" wp14:anchorId="5785FE7D" wp14:editId="4A80E12B">
            <wp:simplePos x="0" y="0"/>
            <wp:positionH relativeFrom="column">
              <wp:posOffset>1304925</wp:posOffset>
            </wp:positionH>
            <wp:positionV relativeFrom="paragraph">
              <wp:posOffset>157480</wp:posOffset>
            </wp:positionV>
            <wp:extent cx="352425" cy="352425"/>
            <wp:effectExtent l="0" t="0" r="9525" b="9525"/>
            <wp:wrapNone/>
            <wp:docPr id="1546067570" name="Gráfico 1546067570" descr="Bomber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áfico 60" descr="Bombero contorno"/>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463B19CE"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20"/>
          <w:szCs w:val="20"/>
        </w:rPr>
      </w:pPr>
    </w:p>
    <w:p w14:paraId="6459DA43"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20"/>
          <w:szCs w:val="20"/>
        </w:rPr>
      </w:pPr>
    </w:p>
    <w:p w14:paraId="661721CA"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20"/>
          <w:szCs w:val="20"/>
        </w:rPr>
      </w:pPr>
      <w:r>
        <w:rPr>
          <w:noProof/>
        </w:rPr>
        <w:drawing>
          <wp:anchor distT="0" distB="0" distL="114300" distR="114300" simplePos="0" relativeHeight="251664384" behindDoc="0" locked="0" layoutInCell="1" allowOverlap="1" wp14:anchorId="4D4B0DB4" wp14:editId="53599F7C">
            <wp:simplePos x="0" y="0"/>
            <wp:positionH relativeFrom="column">
              <wp:posOffset>1285875</wp:posOffset>
            </wp:positionH>
            <wp:positionV relativeFrom="paragraph">
              <wp:posOffset>22225</wp:posOffset>
            </wp:positionV>
            <wp:extent cx="323850" cy="323850"/>
            <wp:effectExtent l="0" t="0" r="0" b="0"/>
            <wp:wrapNone/>
            <wp:docPr id="1671952680" name="Gráfico 1671952680" descr="Sirena con relleno sólido">
              <a:extLst xmlns:a="http://schemas.openxmlformats.org/drawingml/2006/main">
                <a:ext uri="{FF2B5EF4-FFF2-40B4-BE49-F238E27FC236}">
                  <a16:creationId xmlns:a16="http://schemas.microsoft.com/office/drawing/2014/main" id="{F5735628-2317-F482-7DF5-61688F98D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4" descr="Sirena con relleno sólido">
                      <a:extLst>
                        <a:ext uri="{FF2B5EF4-FFF2-40B4-BE49-F238E27FC236}">
                          <a16:creationId xmlns:a16="http://schemas.microsoft.com/office/drawing/2014/main" id="{F5735628-2317-F482-7DF5-61688F98D94B}"/>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20784057"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20"/>
          <w:szCs w:val="20"/>
        </w:rPr>
      </w:pPr>
    </w:p>
    <w:p w14:paraId="40490A0B"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20"/>
          <w:szCs w:val="20"/>
        </w:rPr>
      </w:pPr>
    </w:p>
    <w:p w14:paraId="4D1329ED"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20"/>
          <w:szCs w:val="20"/>
        </w:rPr>
      </w:pPr>
    </w:p>
    <w:p w14:paraId="733C5272"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20"/>
          <w:szCs w:val="20"/>
        </w:rPr>
      </w:pPr>
    </w:p>
    <w:p w14:paraId="44D04AFB"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14"/>
          <w:szCs w:val="14"/>
        </w:rPr>
      </w:pPr>
    </w:p>
    <w:p w14:paraId="2BFEFF46" w14:textId="77777777" w:rsidR="00CC28CB" w:rsidRPr="00CC616A" w:rsidRDefault="00CC28CB" w:rsidP="00CC28CB">
      <w:pPr>
        <w:pStyle w:val="Prrafodelista"/>
        <w:keepNext/>
        <w:keepLines/>
        <w:widowControl/>
        <w:numPr>
          <w:ilvl w:val="0"/>
          <w:numId w:val="140"/>
        </w:numPr>
        <w:autoSpaceDE/>
        <w:autoSpaceDN/>
        <w:spacing w:after="240" w:line="276" w:lineRule="auto"/>
        <w:jc w:val="both"/>
        <w:rPr>
          <w:rFonts w:ascii="Century Gothic" w:hAnsi="Century Gothic" w:cs="Vrinda"/>
          <w:b/>
          <w:bCs/>
          <w:color w:val="595959" w:themeColor="text1" w:themeTint="A6"/>
          <w:sz w:val="18"/>
          <w:szCs w:val="18"/>
        </w:rPr>
      </w:pPr>
      <w:r w:rsidRPr="00CC616A">
        <w:rPr>
          <w:rFonts w:ascii="Century Gothic" w:hAnsi="Century Gothic" w:cs="Vrinda"/>
          <w:b/>
          <w:bCs/>
          <w:color w:val="595959" w:themeColor="text1" w:themeTint="A6"/>
          <w:sz w:val="18"/>
          <w:szCs w:val="18"/>
        </w:rPr>
        <w:lastRenderedPageBreak/>
        <w:t xml:space="preserve">TÉRMINOS Y DEFINICIONES </w:t>
      </w:r>
    </w:p>
    <w:p w14:paraId="7093DADF" w14:textId="77777777" w:rsidR="00CC28CB" w:rsidRPr="000A0DF6" w:rsidRDefault="00CC28CB" w:rsidP="00CC28CB">
      <w:pPr>
        <w:pStyle w:val="Prrafodelista"/>
        <w:keepNext/>
        <w:keepLines/>
        <w:spacing w:after="240" w:line="276" w:lineRule="auto"/>
        <w:jc w:val="both"/>
        <w:rPr>
          <w:rFonts w:ascii="Century Gothic" w:hAnsi="Century Gothic" w:cs="Vrinda"/>
          <w:b/>
          <w:bCs/>
          <w:color w:val="595959" w:themeColor="text1" w:themeTint="A6"/>
          <w:sz w:val="18"/>
          <w:szCs w:val="18"/>
        </w:rPr>
      </w:pPr>
    </w:p>
    <w:p w14:paraId="734090EC" w14:textId="77777777" w:rsidR="00CC28CB" w:rsidRDefault="00CC28CB" w:rsidP="00CC28CB">
      <w:pPr>
        <w:pStyle w:val="Prrafodelista"/>
        <w:keepNext/>
        <w:keepLines/>
        <w:widowControl/>
        <w:numPr>
          <w:ilvl w:val="0"/>
          <w:numId w:val="146"/>
        </w:numPr>
        <w:autoSpaceDE/>
        <w:autoSpaceDN/>
        <w:jc w:val="both"/>
        <w:rPr>
          <w:rFonts w:ascii="Century Gothic" w:hAnsi="Century Gothic" w:cs="Vrinda"/>
          <w:b/>
          <w:bCs/>
          <w:color w:val="595959" w:themeColor="text1" w:themeTint="A6"/>
          <w:sz w:val="18"/>
          <w:szCs w:val="18"/>
        </w:rPr>
      </w:pPr>
      <w:r w:rsidRPr="000A0DF6">
        <w:rPr>
          <w:rFonts w:ascii="Century Gothic" w:hAnsi="Century Gothic" w:cs="Vrinda"/>
          <w:b/>
          <w:bCs/>
          <w:color w:val="595959" w:themeColor="text1" w:themeTint="A6"/>
          <w:sz w:val="18"/>
          <w:szCs w:val="18"/>
        </w:rPr>
        <w:t>Alarma</w:t>
      </w:r>
    </w:p>
    <w:p w14:paraId="0F04ADF1"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0A0DF6">
        <w:rPr>
          <w:rFonts w:ascii="Century Gothic" w:hAnsi="Century Gothic" w:cs="Vrinda"/>
          <w:color w:val="595959" w:themeColor="text1" w:themeTint="A6"/>
          <w:sz w:val="18"/>
          <w:szCs w:val="18"/>
        </w:rPr>
        <w:t>Es la primera acción de respuesta y corresponde al aviso cierto, de la inminencia o presencia de una amenaza. La alarma implica a su vez una señal por medio de la cual se informa a la comunidad educativa presente en el establecimiento, con instrucciones específicas que deben activar los procedimientos de respuesta ante situaciones de emergencia.</w:t>
      </w:r>
    </w:p>
    <w:p w14:paraId="4191A1EF" w14:textId="77777777" w:rsidR="00CC28CB" w:rsidRPr="000A0DF6" w:rsidRDefault="00CC28CB" w:rsidP="00CC28CB">
      <w:pPr>
        <w:keepNext/>
        <w:keepLines/>
        <w:contextualSpacing/>
        <w:jc w:val="both"/>
        <w:rPr>
          <w:rFonts w:ascii="Century Gothic" w:hAnsi="Century Gothic" w:cs="Vrinda"/>
          <w:b/>
          <w:bCs/>
          <w:color w:val="595959" w:themeColor="text1" w:themeTint="A6"/>
          <w:sz w:val="18"/>
          <w:szCs w:val="18"/>
        </w:rPr>
      </w:pPr>
    </w:p>
    <w:p w14:paraId="0AFE2E30" w14:textId="77777777" w:rsidR="00CC28CB" w:rsidRPr="000A0DF6" w:rsidRDefault="00CC28CB" w:rsidP="00CC28CB">
      <w:pPr>
        <w:pStyle w:val="Prrafodelista"/>
        <w:keepNext/>
        <w:keepLines/>
        <w:widowControl/>
        <w:numPr>
          <w:ilvl w:val="0"/>
          <w:numId w:val="147"/>
        </w:numPr>
        <w:autoSpaceDE/>
        <w:autoSpaceDN/>
        <w:jc w:val="both"/>
        <w:rPr>
          <w:rFonts w:ascii="Century Gothic" w:hAnsi="Century Gothic" w:cs="Vrinda"/>
          <w:b/>
          <w:bCs/>
          <w:color w:val="595959" w:themeColor="text1" w:themeTint="A6"/>
          <w:sz w:val="18"/>
          <w:szCs w:val="18"/>
        </w:rPr>
      </w:pPr>
      <w:r w:rsidRPr="000A0DF6">
        <w:rPr>
          <w:rFonts w:ascii="Century Gothic" w:hAnsi="Century Gothic" w:cs="Vrinda"/>
          <w:b/>
          <w:bCs/>
          <w:color w:val="595959" w:themeColor="text1" w:themeTint="A6"/>
          <w:sz w:val="18"/>
          <w:szCs w:val="18"/>
        </w:rPr>
        <w:t>Alerta</w:t>
      </w:r>
    </w:p>
    <w:p w14:paraId="543E8B2D"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0A0DF6">
        <w:rPr>
          <w:rFonts w:ascii="Century Gothic" w:hAnsi="Century Gothic" w:cs="Vrinda"/>
          <w:color w:val="595959" w:themeColor="text1" w:themeTint="A6"/>
          <w:sz w:val="18"/>
          <w:szCs w:val="18"/>
        </w:rPr>
        <w:t>Estado de vigilancia y atención permanente sobre los escenarios de riesgo, advierte de la probable y cercana ocurrencia de un fenómeno adverso. Tiene por finalidad activar las medidas previstas para estar preparados ante esas situaciones.</w:t>
      </w:r>
    </w:p>
    <w:p w14:paraId="7E6E2FD6" w14:textId="77777777" w:rsidR="00CC28CB" w:rsidRPr="000A0DF6" w:rsidRDefault="00CC28CB" w:rsidP="00CC28CB">
      <w:pPr>
        <w:keepNext/>
        <w:keepLines/>
        <w:contextualSpacing/>
        <w:jc w:val="both"/>
        <w:rPr>
          <w:rFonts w:ascii="Century Gothic" w:hAnsi="Century Gothic" w:cs="Vrinda"/>
          <w:color w:val="595959" w:themeColor="text1" w:themeTint="A6"/>
          <w:sz w:val="18"/>
          <w:szCs w:val="18"/>
        </w:rPr>
      </w:pPr>
    </w:p>
    <w:p w14:paraId="642E138F" w14:textId="77777777" w:rsidR="00CC28CB" w:rsidRPr="000A0DF6" w:rsidRDefault="00CC28CB" w:rsidP="00CC28CB">
      <w:pPr>
        <w:pStyle w:val="Prrafodelista"/>
        <w:keepNext/>
        <w:keepLines/>
        <w:widowControl/>
        <w:numPr>
          <w:ilvl w:val="0"/>
          <w:numId w:val="148"/>
        </w:numPr>
        <w:autoSpaceDE/>
        <w:autoSpaceDN/>
        <w:jc w:val="both"/>
        <w:rPr>
          <w:rFonts w:ascii="Century Gothic" w:hAnsi="Century Gothic" w:cs="Vrinda"/>
          <w:b/>
          <w:bCs/>
          <w:color w:val="595959" w:themeColor="text1" w:themeTint="A6"/>
          <w:sz w:val="18"/>
          <w:szCs w:val="18"/>
        </w:rPr>
      </w:pPr>
      <w:r w:rsidRPr="000A0DF6">
        <w:rPr>
          <w:rFonts w:ascii="Century Gothic" w:hAnsi="Century Gothic" w:cs="Vrinda"/>
          <w:b/>
          <w:bCs/>
          <w:color w:val="595959" w:themeColor="text1" w:themeTint="A6"/>
          <w:sz w:val="18"/>
          <w:szCs w:val="18"/>
        </w:rPr>
        <w:t>Amenaza</w:t>
      </w:r>
    </w:p>
    <w:p w14:paraId="56B147AA"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0A0DF6">
        <w:rPr>
          <w:rFonts w:ascii="Century Gothic" w:hAnsi="Century Gothic" w:cs="Vrinda"/>
          <w:color w:val="595959" w:themeColor="text1" w:themeTint="A6"/>
          <w:sz w:val="18"/>
          <w:szCs w:val="18"/>
        </w:rPr>
        <w:t>Fenómenos de origen natural (geológico, hidrometeorológico, u otros), biológicos o causados por el hombre (incendios forestales, incendios urbanos, otros), que pudiesen afectar al centro de trabajo.</w:t>
      </w:r>
    </w:p>
    <w:p w14:paraId="6A17221E" w14:textId="77777777" w:rsidR="00CC28CB" w:rsidRPr="000A0DF6" w:rsidRDefault="00CC28CB" w:rsidP="00CC28CB">
      <w:pPr>
        <w:keepNext/>
        <w:keepLines/>
        <w:contextualSpacing/>
        <w:jc w:val="both"/>
        <w:rPr>
          <w:rFonts w:ascii="Century Gothic" w:hAnsi="Century Gothic" w:cs="Vrinda"/>
          <w:color w:val="595959" w:themeColor="text1" w:themeTint="A6"/>
          <w:sz w:val="18"/>
          <w:szCs w:val="18"/>
        </w:rPr>
      </w:pPr>
    </w:p>
    <w:p w14:paraId="1484BF2E" w14:textId="77777777" w:rsidR="00CC28CB" w:rsidRPr="000A0DF6" w:rsidRDefault="00CC28CB" w:rsidP="00CC28CB">
      <w:pPr>
        <w:pStyle w:val="Prrafodelista"/>
        <w:keepNext/>
        <w:keepLines/>
        <w:widowControl/>
        <w:numPr>
          <w:ilvl w:val="0"/>
          <w:numId w:val="149"/>
        </w:numPr>
        <w:autoSpaceDE/>
        <w:autoSpaceDN/>
        <w:jc w:val="both"/>
        <w:rPr>
          <w:rFonts w:ascii="Century Gothic" w:hAnsi="Century Gothic" w:cs="Vrinda"/>
          <w:b/>
          <w:bCs/>
          <w:color w:val="595959" w:themeColor="text1" w:themeTint="A6"/>
          <w:sz w:val="18"/>
          <w:szCs w:val="18"/>
        </w:rPr>
      </w:pPr>
      <w:r w:rsidRPr="000A0DF6">
        <w:rPr>
          <w:rFonts w:ascii="Century Gothic" w:hAnsi="Century Gothic" w:cs="Vrinda"/>
          <w:b/>
          <w:bCs/>
          <w:color w:val="595959" w:themeColor="text1" w:themeTint="A6"/>
          <w:sz w:val="18"/>
          <w:szCs w:val="18"/>
        </w:rPr>
        <w:t>Comunicación</w:t>
      </w:r>
    </w:p>
    <w:p w14:paraId="43A6F8DD"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0A0DF6">
        <w:rPr>
          <w:rFonts w:ascii="Century Gothic" w:hAnsi="Century Gothic" w:cs="Vrinda"/>
          <w:color w:val="595959" w:themeColor="text1" w:themeTint="A6"/>
          <w:sz w:val="18"/>
          <w:szCs w:val="18"/>
        </w:rPr>
        <w:t>Proceso donde cada componente está al servicio del otro para alcanzar algo común. Se trata de un compartir, donde ya no hablamos de un tuyo y un mío, sino de un nuestro. Supone una retroalimentación constante para mantener vivo y enriquecer el proceso a través de una vía accesible y comprensible por todas las partes involucradas.</w:t>
      </w:r>
    </w:p>
    <w:p w14:paraId="77A6161E" w14:textId="77777777" w:rsidR="00CC28CB" w:rsidRPr="000A0DF6" w:rsidRDefault="00CC28CB" w:rsidP="00CC28CB">
      <w:pPr>
        <w:keepNext/>
        <w:keepLines/>
        <w:contextualSpacing/>
        <w:jc w:val="both"/>
        <w:rPr>
          <w:rFonts w:ascii="Century Gothic" w:hAnsi="Century Gothic" w:cs="Vrinda"/>
          <w:color w:val="595959" w:themeColor="text1" w:themeTint="A6"/>
          <w:sz w:val="18"/>
          <w:szCs w:val="18"/>
        </w:rPr>
      </w:pPr>
    </w:p>
    <w:p w14:paraId="39AB62F4" w14:textId="77777777" w:rsidR="00CC28CB" w:rsidRPr="000A0DF6" w:rsidRDefault="00CC28CB" w:rsidP="00CC28CB">
      <w:pPr>
        <w:pStyle w:val="Prrafodelista"/>
        <w:keepNext/>
        <w:keepLines/>
        <w:widowControl/>
        <w:numPr>
          <w:ilvl w:val="0"/>
          <w:numId w:val="150"/>
        </w:numPr>
        <w:autoSpaceDE/>
        <w:autoSpaceDN/>
        <w:jc w:val="both"/>
        <w:rPr>
          <w:rFonts w:ascii="Century Gothic" w:hAnsi="Century Gothic" w:cs="Vrinda"/>
          <w:b/>
          <w:bCs/>
          <w:color w:val="595959" w:themeColor="text1" w:themeTint="A6"/>
          <w:sz w:val="18"/>
          <w:szCs w:val="18"/>
        </w:rPr>
      </w:pPr>
      <w:r w:rsidRPr="000A0DF6">
        <w:rPr>
          <w:rFonts w:ascii="Century Gothic" w:hAnsi="Century Gothic" w:cs="Vrinda"/>
          <w:b/>
          <w:bCs/>
          <w:color w:val="595959" w:themeColor="text1" w:themeTint="A6"/>
          <w:sz w:val="18"/>
          <w:szCs w:val="18"/>
        </w:rPr>
        <w:t>Coordinación</w:t>
      </w:r>
    </w:p>
    <w:p w14:paraId="7EFFED66"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0A0DF6">
        <w:rPr>
          <w:rFonts w:ascii="Century Gothic" w:hAnsi="Century Gothic" w:cs="Vrinda"/>
          <w:color w:val="595959" w:themeColor="text1" w:themeTint="A6"/>
          <w:sz w:val="18"/>
          <w:szCs w:val="18"/>
        </w:rPr>
        <w:t>Armonización y sincronización de esfuerzos individuales y de grupos u organizaciones para el logro de un objetivo común. Lleva implícito el ponerse de acuerdo antes de realizar una labor determinada.</w:t>
      </w:r>
    </w:p>
    <w:p w14:paraId="3B435C30" w14:textId="77777777" w:rsidR="00CC28CB" w:rsidRPr="000A0DF6" w:rsidRDefault="00CC28CB" w:rsidP="00CC28CB">
      <w:pPr>
        <w:keepNext/>
        <w:keepLines/>
        <w:contextualSpacing/>
        <w:jc w:val="both"/>
        <w:rPr>
          <w:rFonts w:ascii="Century Gothic" w:hAnsi="Century Gothic" w:cs="Vrinda"/>
          <w:color w:val="595959" w:themeColor="text1" w:themeTint="A6"/>
          <w:sz w:val="18"/>
          <w:szCs w:val="18"/>
        </w:rPr>
      </w:pPr>
    </w:p>
    <w:p w14:paraId="22347A47" w14:textId="77777777" w:rsidR="00CC28CB" w:rsidRPr="000A0DF6" w:rsidRDefault="00CC28CB" w:rsidP="00CC28CB">
      <w:pPr>
        <w:pStyle w:val="Prrafodelista"/>
        <w:keepNext/>
        <w:keepLines/>
        <w:widowControl/>
        <w:numPr>
          <w:ilvl w:val="0"/>
          <w:numId w:val="151"/>
        </w:numPr>
        <w:autoSpaceDE/>
        <w:autoSpaceDN/>
        <w:jc w:val="both"/>
        <w:rPr>
          <w:rFonts w:ascii="Century Gothic" w:hAnsi="Century Gothic" w:cs="Vrinda"/>
          <w:b/>
          <w:bCs/>
          <w:color w:val="595959" w:themeColor="text1" w:themeTint="A6"/>
          <w:sz w:val="18"/>
          <w:szCs w:val="18"/>
        </w:rPr>
      </w:pPr>
      <w:r w:rsidRPr="000A0DF6">
        <w:rPr>
          <w:rFonts w:ascii="Century Gothic" w:hAnsi="Century Gothic" w:cs="Vrinda"/>
          <w:b/>
          <w:bCs/>
          <w:color w:val="595959" w:themeColor="text1" w:themeTint="A6"/>
          <w:sz w:val="18"/>
          <w:szCs w:val="18"/>
        </w:rPr>
        <w:t>Daño</w:t>
      </w:r>
    </w:p>
    <w:p w14:paraId="5243AB4A"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0A0DF6">
        <w:rPr>
          <w:rFonts w:ascii="Century Gothic" w:hAnsi="Century Gothic" w:cs="Vrinda"/>
          <w:color w:val="595959" w:themeColor="text1" w:themeTint="A6"/>
          <w:sz w:val="18"/>
          <w:szCs w:val="18"/>
        </w:rPr>
        <w:t>Alteración o pérdida causada por un fenómeno o situación adversa.</w:t>
      </w:r>
    </w:p>
    <w:p w14:paraId="090F2A40" w14:textId="77777777" w:rsidR="00CC28CB" w:rsidRDefault="00CC28CB" w:rsidP="00CC28CB">
      <w:pPr>
        <w:keepNext/>
        <w:keepLines/>
        <w:contextualSpacing/>
        <w:jc w:val="both"/>
        <w:rPr>
          <w:rFonts w:ascii="Century Gothic" w:hAnsi="Century Gothic" w:cs="Vrinda"/>
          <w:color w:val="595959" w:themeColor="text1" w:themeTint="A6"/>
          <w:sz w:val="18"/>
          <w:szCs w:val="18"/>
        </w:rPr>
      </w:pPr>
    </w:p>
    <w:p w14:paraId="25D49019" w14:textId="77777777" w:rsidR="00CC28CB" w:rsidRPr="000A0DF6" w:rsidRDefault="00CC28CB" w:rsidP="00CC28CB">
      <w:pPr>
        <w:pStyle w:val="Prrafodelista"/>
        <w:keepNext/>
        <w:keepLines/>
        <w:widowControl/>
        <w:numPr>
          <w:ilvl w:val="0"/>
          <w:numId w:val="152"/>
        </w:numPr>
        <w:autoSpaceDE/>
        <w:autoSpaceDN/>
        <w:jc w:val="both"/>
        <w:rPr>
          <w:rFonts w:ascii="Century Gothic" w:hAnsi="Century Gothic" w:cs="Vrinda"/>
          <w:color w:val="595959" w:themeColor="text1" w:themeTint="A6"/>
          <w:sz w:val="18"/>
          <w:szCs w:val="18"/>
        </w:rPr>
      </w:pPr>
      <w:r w:rsidRPr="000A0DF6">
        <w:rPr>
          <w:rFonts w:ascii="Century Gothic" w:hAnsi="Century Gothic" w:cs="Vrinda"/>
          <w:b/>
          <w:bCs/>
          <w:color w:val="595959" w:themeColor="text1" w:themeTint="A6"/>
          <w:sz w:val="18"/>
          <w:szCs w:val="18"/>
        </w:rPr>
        <w:t>Desastre</w:t>
      </w:r>
    </w:p>
    <w:p w14:paraId="66A8E76C"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0A0DF6">
        <w:rPr>
          <w:rFonts w:ascii="Century Gothic" w:hAnsi="Century Gothic" w:cs="Vrinda"/>
          <w:color w:val="595959" w:themeColor="text1" w:themeTint="A6"/>
          <w:sz w:val="18"/>
          <w:szCs w:val="18"/>
        </w:rPr>
        <w:t>Alteraciones intensas en las personas, los bienes, los servicios y el medio ambiente, causadas por un suceso natural o generado por la actividad humana, que excede la capacidad de respuesta de la comunidad afectada. El desastre sobreviene cuando los aquejados no pueden solucionar el problema, sino que deben solicitar ayuda a otros.</w:t>
      </w:r>
    </w:p>
    <w:p w14:paraId="78C2F9FD" w14:textId="77777777" w:rsidR="00CC28CB" w:rsidRPr="000A0DF6" w:rsidRDefault="00CC28CB" w:rsidP="00CC28CB">
      <w:pPr>
        <w:keepNext/>
        <w:keepLines/>
        <w:contextualSpacing/>
        <w:jc w:val="both"/>
        <w:rPr>
          <w:rFonts w:ascii="Century Gothic" w:hAnsi="Century Gothic" w:cs="Vrinda"/>
          <w:color w:val="595959" w:themeColor="text1" w:themeTint="A6"/>
          <w:sz w:val="18"/>
          <w:szCs w:val="18"/>
        </w:rPr>
      </w:pPr>
    </w:p>
    <w:p w14:paraId="6AFD645B" w14:textId="77777777" w:rsidR="00CC28CB" w:rsidRPr="000A0DF6" w:rsidRDefault="00CC28CB" w:rsidP="00CC28CB">
      <w:pPr>
        <w:pStyle w:val="Prrafodelista"/>
        <w:keepNext/>
        <w:keepLines/>
        <w:widowControl/>
        <w:numPr>
          <w:ilvl w:val="0"/>
          <w:numId w:val="153"/>
        </w:numPr>
        <w:autoSpaceDE/>
        <w:autoSpaceDN/>
        <w:jc w:val="both"/>
        <w:rPr>
          <w:rFonts w:ascii="Century Gothic" w:hAnsi="Century Gothic" w:cs="Vrinda"/>
          <w:b/>
          <w:bCs/>
          <w:color w:val="595959" w:themeColor="text1" w:themeTint="A6"/>
          <w:sz w:val="18"/>
          <w:szCs w:val="18"/>
        </w:rPr>
      </w:pPr>
      <w:r w:rsidRPr="000A0DF6">
        <w:rPr>
          <w:rFonts w:ascii="Century Gothic" w:hAnsi="Century Gothic" w:cs="Vrinda"/>
          <w:b/>
          <w:bCs/>
          <w:color w:val="595959" w:themeColor="text1" w:themeTint="A6"/>
          <w:sz w:val="18"/>
          <w:szCs w:val="18"/>
        </w:rPr>
        <w:t>Ejercicio de Simulación</w:t>
      </w:r>
    </w:p>
    <w:p w14:paraId="15FFE43B"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0A0DF6">
        <w:rPr>
          <w:rFonts w:ascii="Century Gothic" w:hAnsi="Century Gothic" w:cs="Vrinda"/>
          <w:color w:val="595959" w:themeColor="text1" w:themeTint="A6"/>
          <w:sz w:val="18"/>
          <w:szCs w:val="18"/>
        </w:rPr>
        <w:t>Actuación en grupo en un espacio cerrado (sala u oficina), en la que se representan varios roles para la toma de decisiones ante una situación que imita la realidad. Tiene por objetivo probar la planificación y efectuar las correcciones pertinentes y no involucra despliegue de recursos.</w:t>
      </w:r>
    </w:p>
    <w:p w14:paraId="7410A274" w14:textId="77777777" w:rsidR="003518BA" w:rsidRDefault="003518BA" w:rsidP="00CC28CB">
      <w:pPr>
        <w:keepNext/>
        <w:keepLines/>
        <w:contextualSpacing/>
        <w:jc w:val="both"/>
        <w:rPr>
          <w:rFonts w:ascii="Century Gothic" w:hAnsi="Century Gothic" w:cs="Vrinda"/>
          <w:color w:val="595959" w:themeColor="text1" w:themeTint="A6"/>
          <w:sz w:val="18"/>
          <w:szCs w:val="18"/>
        </w:rPr>
      </w:pPr>
    </w:p>
    <w:p w14:paraId="3C7E8321" w14:textId="77777777" w:rsidR="003518BA" w:rsidRDefault="003518BA" w:rsidP="00CC28CB">
      <w:pPr>
        <w:keepNext/>
        <w:keepLines/>
        <w:contextualSpacing/>
        <w:jc w:val="both"/>
        <w:rPr>
          <w:rFonts w:ascii="Century Gothic" w:hAnsi="Century Gothic" w:cs="Vrinda"/>
          <w:color w:val="595959" w:themeColor="text1" w:themeTint="A6"/>
          <w:sz w:val="18"/>
          <w:szCs w:val="18"/>
        </w:rPr>
      </w:pPr>
    </w:p>
    <w:p w14:paraId="6E498B6B" w14:textId="77777777" w:rsidR="003518BA" w:rsidRDefault="003518BA" w:rsidP="00CC28CB">
      <w:pPr>
        <w:keepNext/>
        <w:keepLines/>
        <w:contextualSpacing/>
        <w:jc w:val="both"/>
        <w:rPr>
          <w:rFonts w:ascii="Century Gothic" w:hAnsi="Century Gothic" w:cs="Vrinda"/>
          <w:color w:val="595959" w:themeColor="text1" w:themeTint="A6"/>
          <w:sz w:val="18"/>
          <w:szCs w:val="18"/>
        </w:rPr>
      </w:pPr>
    </w:p>
    <w:p w14:paraId="59FEED4A" w14:textId="77777777" w:rsidR="003518BA" w:rsidRDefault="003518BA" w:rsidP="00CC28CB">
      <w:pPr>
        <w:keepNext/>
        <w:keepLines/>
        <w:contextualSpacing/>
        <w:jc w:val="both"/>
        <w:rPr>
          <w:rFonts w:ascii="Century Gothic" w:hAnsi="Century Gothic" w:cs="Vrinda"/>
          <w:color w:val="595959" w:themeColor="text1" w:themeTint="A6"/>
          <w:sz w:val="18"/>
          <w:szCs w:val="18"/>
        </w:rPr>
      </w:pPr>
    </w:p>
    <w:p w14:paraId="33539C18" w14:textId="77777777" w:rsidR="003518BA" w:rsidRDefault="003518BA" w:rsidP="00CC28CB">
      <w:pPr>
        <w:keepNext/>
        <w:keepLines/>
        <w:contextualSpacing/>
        <w:jc w:val="both"/>
        <w:rPr>
          <w:rFonts w:ascii="Century Gothic" w:hAnsi="Century Gothic" w:cs="Vrinda"/>
          <w:color w:val="595959" w:themeColor="text1" w:themeTint="A6"/>
          <w:sz w:val="18"/>
          <w:szCs w:val="18"/>
        </w:rPr>
      </w:pPr>
    </w:p>
    <w:p w14:paraId="14E377F0" w14:textId="77777777" w:rsidR="00CC28CB" w:rsidRPr="000A0DF6" w:rsidRDefault="00CC28CB" w:rsidP="00CC28CB">
      <w:pPr>
        <w:keepNext/>
        <w:keepLines/>
        <w:contextualSpacing/>
        <w:jc w:val="both"/>
        <w:rPr>
          <w:rFonts w:ascii="Century Gothic" w:hAnsi="Century Gothic" w:cs="Vrinda"/>
          <w:color w:val="595959" w:themeColor="text1" w:themeTint="A6"/>
          <w:sz w:val="18"/>
          <w:szCs w:val="18"/>
        </w:rPr>
      </w:pPr>
    </w:p>
    <w:p w14:paraId="757CF71E" w14:textId="77777777" w:rsidR="00CC28CB" w:rsidRPr="003F26EF" w:rsidRDefault="00CC28CB" w:rsidP="00CC28CB">
      <w:pPr>
        <w:pStyle w:val="Prrafodelista"/>
        <w:keepNext/>
        <w:keepLines/>
        <w:widowControl/>
        <w:numPr>
          <w:ilvl w:val="0"/>
          <w:numId w:val="154"/>
        </w:numPr>
        <w:autoSpaceDE/>
        <w:autoSpaceDN/>
        <w:jc w:val="both"/>
        <w:rPr>
          <w:rFonts w:ascii="Century Gothic" w:hAnsi="Century Gothic" w:cs="Vrinda"/>
          <w:b/>
          <w:bCs/>
          <w:color w:val="595959" w:themeColor="text1" w:themeTint="A6"/>
          <w:sz w:val="18"/>
          <w:szCs w:val="18"/>
        </w:rPr>
      </w:pPr>
      <w:r w:rsidRPr="003F26EF">
        <w:rPr>
          <w:rFonts w:ascii="Century Gothic" w:hAnsi="Century Gothic" w:cs="Vrinda"/>
          <w:b/>
          <w:bCs/>
          <w:color w:val="595959" w:themeColor="text1" w:themeTint="A6"/>
          <w:sz w:val="18"/>
          <w:szCs w:val="18"/>
        </w:rPr>
        <w:t>Ejercicio de Simulacro</w:t>
      </w:r>
    </w:p>
    <w:p w14:paraId="56213E4C"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C2692C">
        <w:rPr>
          <w:rFonts w:ascii="Century Gothic" w:hAnsi="Century Gothic" w:cs="Vrinda"/>
          <w:color w:val="595959" w:themeColor="text1" w:themeTint="A6"/>
          <w:sz w:val="18"/>
          <w:szCs w:val="18"/>
        </w:rPr>
        <w:t>El simulacro es un ejercicio práctico en terreno a gran escala, en el cual los participantes se acercan lo más posible a un escenario de desastre real, con el propósito de evaluar la conducta frente a una situación específica, la calidad de respuesta y grado de preparación alcanzados, de acuerdo con una planificación existente. Contempla la participación de instituciones del Sistema de Protección Civil y la movilización de recursos humanos y materiales.</w:t>
      </w:r>
    </w:p>
    <w:p w14:paraId="545FC1F3" w14:textId="77777777" w:rsidR="00CC28CB" w:rsidRPr="00C2692C" w:rsidRDefault="00CC28CB" w:rsidP="00CC28CB">
      <w:pPr>
        <w:keepNext/>
        <w:keepLines/>
        <w:contextualSpacing/>
        <w:jc w:val="both"/>
        <w:rPr>
          <w:rFonts w:ascii="Century Gothic" w:hAnsi="Century Gothic" w:cs="Vrinda"/>
          <w:color w:val="595959" w:themeColor="text1" w:themeTint="A6"/>
          <w:sz w:val="18"/>
          <w:szCs w:val="18"/>
        </w:rPr>
      </w:pPr>
    </w:p>
    <w:p w14:paraId="78A06708" w14:textId="77777777" w:rsidR="00CC28CB" w:rsidRDefault="00CC28CB" w:rsidP="00CC28CB">
      <w:pPr>
        <w:pStyle w:val="Prrafodelista"/>
        <w:keepNext/>
        <w:keepLines/>
        <w:widowControl/>
        <w:numPr>
          <w:ilvl w:val="0"/>
          <w:numId w:val="155"/>
        </w:numPr>
        <w:autoSpaceDE/>
        <w:autoSpaceDN/>
        <w:jc w:val="both"/>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 </w:t>
      </w:r>
      <w:r w:rsidRPr="003F26EF">
        <w:rPr>
          <w:rFonts w:ascii="Century Gothic" w:hAnsi="Century Gothic" w:cs="Vrinda"/>
          <w:b/>
          <w:bCs/>
          <w:color w:val="595959" w:themeColor="text1" w:themeTint="A6"/>
          <w:sz w:val="18"/>
          <w:szCs w:val="18"/>
        </w:rPr>
        <w:t>Emergencias</w:t>
      </w:r>
    </w:p>
    <w:p w14:paraId="3C9DA35B" w14:textId="77777777" w:rsidR="00CC28CB" w:rsidRPr="003F26EF" w:rsidRDefault="00CC28CB" w:rsidP="00CC28CB">
      <w:pPr>
        <w:pStyle w:val="Prrafodelista"/>
        <w:keepNext/>
        <w:keepLines/>
        <w:jc w:val="both"/>
        <w:rPr>
          <w:rFonts w:ascii="Century Gothic" w:hAnsi="Century Gothic" w:cs="Vrinda"/>
          <w:b/>
          <w:bCs/>
          <w:color w:val="595959" w:themeColor="text1" w:themeTint="A6"/>
          <w:sz w:val="18"/>
          <w:szCs w:val="18"/>
        </w:rPr>
      </w:pPr>
    </w:p>
    <w:p w14:paraId="0690A0DF"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C2692C">
        <w:rPr>
          <w:rFonts w:ascii="Century Gothic" w:hAnsi="Century Gothic" w:cs="Vrinda"/>
          <w:color w:val="595959" w:themeColor="text1" w:themeTint="A6"/>
          <w:sz w:val="18"/>
          <w:szCs w:val="18"/>
        </w:rPr>
        <w:lastRenderedPageBreak/>
        <w:t>Es un evento o incidente causado por la naturaleza o por la actividad humana que produce una alteración en un sistema, la cual no excede o supera su capacidad de respuesta. Ejemplo: Intoxicación menor de la comunidad educativa debido a la emanación de gases de alcantarillado, lo que requerirá que los estudiantes sean atendidos en un centro de salud cercano y se coordine con bomberos para verificar el origen de la emanación y carabineros para que controle el tránsito.</w:t>
      </w:r>
    </w:p>
    <w:p w14:paraId="75783113" w14:textId="77777777" w:rsidR="00CC28CB" w:rsidRPr="00C2692C" w:rsidRDefault="00CC28CB" w:rsidP="00CC28CB">
      <w:pPr>
        <w:keepNext/>
        <w:keepLines/>
        <w:contextualSpacing/>
        <w:jc w:val="both"/>
        <w:rPr>
          <w:rFonts w:ascii="Century Gothic" w:hAnsi="Century Gothic" w:cs="Vrinda"/>
          <w:color w:val="595959" w:themeColor="text1" w:themeTint="A6"/>
          <w:sz w:val="18"/>
          <w:szCs w:val="18"/>
        </w:rPr>
      </w:pPr>
    </w:p>
    <w:p w14:paraId="1EFF8A3C" w14:textId="77777777" w:rsidR="00CC28CB" w:rsidRPr="003F26EF" w:rsidRDefault="00CC28CB" w:rsidP="00CC28CB">
      <w:pPr>
        <w:pStyle w:val="Prrafodelista"/>
        <w:keepNext/>
        <w:keepLines/>
        <w:widowControl/>
        <w:numPr>
          <w:ilvl w:val="0"/>
          <w:numId w:val="156"/>
        </w:numPr>
        <w:autoSpaceDE/>
        <w:autoSpaceDN/>
        <w:jc w:val="both"/>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 </w:t>
      </w:r>
      <w:r w:rsidRPr="003F26EF">
        <w:rPr>
          <w:rFonts w:ascii="Century Gothic" w:hAnsi="Century Gothic" w:cs="Vrinda"/>
          <w:b/>
          <w:bCs/>
          <w:color w:val="595959" w:themeColor="text1" w:themeTint="A6"/>
          <w:sz w:val="18"/>
          <w:szCs w:val="18"/>
        </w:rPr>
        <w:t>Establecimiento educacional</w:t>
      </w:r>
    </w:p>
    <w:p w14:paraId="4C66DBAA"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C2692C">
        <w:rPr>
          <w:rFonts w:ascii="Century Gothic" w:hAnsi="Century Gothic" w:cs="Vrinda"/>
          <w:color w:val="595959" w:themeColor="text1" w:themeTint="A6"/>
          <w:sz w:val="18"/>
          <w:szCs w:val="18"/>
        </w:rPr>
        <w:t>Institución mediante la cual el Ministerio de Educación otorga a un establecimiento educacional la facultad de certificar la aprobación de cada uno de los ciclos y niveles que conforman la educación regular.</w:t>
      </w:r>
    </w:p>
    <w:p w14:paraId="2105E79F" w14:textId="77777777" w:rsidR="00CC28CB" w:rsidRPr="00C2692C" w:rsidRDefault="00CC28CB" w:rsidP="00CC28CB">
      <w:pPr>
        <w:keepNext/>
        <w:keepLines/>
        <w:contextualSpacing/>
        <w:jc w:val="both"/>
        <w:rPr>
          <w:rFonts w:ascii="Century Gothic" w:hAnsi="Century Gothic" w:cs="Vrinda"/>
          <w:color w:val="595959" w:themeColor="text1" w:themeTint="A6"/>
          <w:sz w:val="18"/>
          <w:szCs w:val="18"/>
        </w:rPr>
      </w:pPr>
    </w:p>
    <w:p w14:paraId="7A937096" w14:textId="77777777" w:rsidR="00CC28CB" w:rsidRPr="003F26EF" w:rsidRDefault="00CC28CB" w:rsidP="00CC28CB">
      <w:pPr>
        <w:pStyle w:val="Prrafodelista"/>
        <w:keepNext/>
        <w:keepLines/>
        <w:widowControl/>
        <w:numPr>
          <w:ilvl w:val="0"/>
          <w:numId w:val="157"/>
        </w:numPr>
        <w:autoSpaceDE/>
        <w:autoSpaceDN/>
        <w:jc w:val="both"/>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 </w:t>
      </w:r>
      <w:r w:rsidRPr="003F26EF">
        <w:rPr>
          <w:rFonts w:ascii="Century Gothic" w:hAnsi="Century Gothic" w:cs="Vrinda"/>
          <w:b/>
          <w:bCs/>
          <w:color w:val="595959" w:themeColor="text1" w:themeTint="A6"/>
          <w:sz w:val="18"/>
          <w:szCs w:val="18"/>
        </w:rPr>
        <w:t>Personal de apoyo:</w:t>
      </w:r>
    </w:p>
    <w:p w14:paraId="055322AE"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C2692C">
        <w:rPr>
          <w:rFonts w:ascii="Century Gothic" w:hAnsi="Century Gothic" w:cs="Vrinda"/>
          <w:color w:val="595959" w:themeColor="text1" w:themeTint="A6"/>
          <w:sz w:val="18"/>
          <w:szCs w:val="18"/>
        </w:rPr>
        <w:t>Persona contratada que apoya a la gestión del establecimiento educacional y que no es docente, por ejemplo; enfermera, guardia, personal aseo, personal de casino, bibliotecóloga, inspectores, entre otros.</w:t>
      </w:r>
    </w:p>
    <w:p w14:paraId="61662E2C" w14:textId="77777777" w:rsidR="00CC28CB" w:rsidRPr="00C2692C" w:rsidRDefault="00CC28CB" w:rsidP="00CC28CB">
      <w:pPr>
        <w:keepNext/>
        <w:keepLines/>
        <w:contextualSpacing/>
        <w:jc w:val="both"/>
        <w:rPr>
          <w:rFonts w:ascii="Century Gothic" w:hAnsi="Century Gothic" w:cs="Vrinda"/>
          <w:color w:val="595959" w:themeColor="text1" w:themeTint="A6"/>
          <w:sz w:val="18"/>
          <w:szCs w:val="18"/>
        </w:rPr>
      </w:pPr>
    </w:p>
    <w:p w14:paraId="28063A55" w14:textId="77777777" w:rsidR="00CC28CB" w:rsidRPr="003F26EF" w:rsidRDefault="00CC28CB" w:rsidP="00CC28CB">
      <w:pPr>
        <w:pStyle w:val="Prrafodelista"/>
        <w:keepNext/>
        <w:keepLines/>
        <w:widowControl/>
        <w:numPr>
          <w:ilvl w:val="0"/>
          <w:numId w:val="158"/>
        </w:numPr>
        <w:autoSpaceDE/>
        <w:autoSpaceDN/>
        <w:jc w:val="both"/>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 </w:t>
      </w:r>
      <w:r w:rsidRPr="003F26EF">
        <w:rPr>
          <w:rFonts w:ascii="Century Gothic" w:hAnsi="Century Gothic" w:cs="Vrinda"/>
          <w:b/>
          <w:bCs/>
          <w:color w:val="595959" w:themeColor="text1" w:themeTint="A6"/>
          <w:sz w:val="18"/>
          <w:szCs w:val="18"/>
        </w:rPr>
        <w:t>Preparación</w:t>
      </w:r>
    </w:p>
    <w:p w14:paraId="11F89B62"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C2692C">
        <w:rPr>
          <w:rFonts w:ascii="Century Gothic" w:hAnsi="Century Gothic" w:cs="Vrinda"/>
          <w:color w:val="595959" w:themeColor="text1" w:themeTint="A6"/>
          <w:sz w:val="18"/>
          <w:szCs w:val="18"/>
        </w:rPr>
        <w:t>Conjunto de medidas y acciones para reducir al mínimo los daños a las personas, a sus bienes y a su medio ambiente. Implica organizar oportuna y eficazmente la respuesta y atención y la rehabilitación o restablecimiento de las condiciones de normalidad.</w:t>
      </w:r>
    </w:p>
    <w:p w14:paraId="096DC38A" w14:textId="77777777" w:rsidR="00CC28CB" w:rsidRPr="00C2692C" w:rsidRDefault="00CC28CB" w:rsidP="00CC28CB">
      <w:pPr>
        <w:keepNext/>
        <w:keepLines/>
        <w:contextualSpacing/>
        <w:jc w:val="both"/>
        <w:rPr>
          <w:rFonts w:ascii="Century Gothic" w:hAnsi="Century Gothic" w:cs="Vrinda"/>
          <w:color w:val="595959" w:themeColor="text1" w:themeTint="A6"/>
          <w:sz w:val="18"/>
          <w:szCs w:val="18"/>
        </w:rPr>
      </w:pPr>
    </w:p>
    <w:p w14:paraId="52F33CCE" w14:textId="77777777" w:rsidR="00CC28CB" w:rsidRPr="003F26EF" w:rsidRDefault="00CC28CB" w:rsidP="00CC28CB">
      <w:pPr>
        <w:pStyle w:val="Prrafodelista"/>
        <w:keepNext/>
        <w:keepLines/>
        <w:widowControl/>
        <w:numPr>
          <w:ilvl w:val="0"/>
          <w:numId w:val="159"/>
        </w:numPr>
        <w:autoSpaceDE/>
        <w:autoSpaceDN/>
        <w:jc w:val="both"/>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 </w:t>
      </w:r>
      <w:r w:rsidRPr="003F26EF">
        <w:rPr>
          <w:rFonts w:ascii="Century Gothic" w:hAnsi="Century Gothic" w:cs="Vrinda"/>
          <w:b/>
          <w:bCs/>
          <w:color w:val="595959" w:themeColor="text1" w:themeTint="A6"/>
          <w:sz w:val="18"/>
          <w:szCs w:val="18"/>
        </w:rPr>
        <w:t>Prevención</w:t>
      </w:r>
    </w:p>
    <w:p w14:paraId="5870831A" w14:textId="77777777" w:rsidR="00CC28CB" w:rsidRDefault="00CC28CB" w:rsidP="00CC28CB">
      <w:pPr>
        <w:keepNext/>
        <w:keepLines/>
        <w:contextualSpacing/>
        <w:jc w:val="both"/>
        <w:rPr>
          <w:rFonts w:ascii="Century Gothic" w:hAnsi="Century Gothic" w:cs="Vrinda"/>
          <w:b/>
          <w:bCs/>
          <w:color w:val="595959" w:themeColor="text1" w:themeTint="A6"/>
          <w:sz w:val="18"/>
          <w:szCs w:val="18"/>
        </w:rPr>
      </w:pPr>
      <w:r w:rsidRPr="00C2692C">
        <w:rPr>
          <w:rFonts w:ascii="Century Gothic" w:hAnsi="Century Gothic" w:cs="Vrinda"/>
          <w:color w:val="595959" w:themeColor="text1" w:themeTint="A6"/>
          <w:sz w:val="18"/>
          <w:szCs w:val="18"/>
        </w:rPr>
        <w:t>Conjunto de acciones cuyo objeto es impedir o evitar que fenómenos naturales o provocados por la actividad humana, causen emergencias o desastres. La conforman todas las medidas destinadas a otorgar mejores condiciones de seguridad al establecimiento educacional y su entorno</w:t>
      </w:r>
      <w:r w:rsidRPr="000A0DF6">
        <w:rPr>
          <w:rFonts w:ascii="Century Gothic" w:hAnsi="Century Gothic" w:cs="Vrinda"/>
          <w:b/>
          <w:bCs/>
          <w:color w:val="595959" w:themeColor="text1" w:themeTint="A6"/>
          <w:sz w:val="18"/>
          <w:szCs w:val="18"/>
        </w:rPr>
        <w:t>.</w:t>
      </w:r>
    </w:p>
    <w:p w14:paraId="6F62553C" w14:textId="77777777" w:rsidR="00CC28CB" w:rsidRPr="000A0DF6" w:rsidRDefault="00CC28CB" w:rsidP="00CC28CB">
      <w:pPr>
        <w:keepNext/>
        <w:keepLines/>
        <w:contextualSpacing/>
        <w:jc w:val="both"/>
        <w:rPr>
          <w:rFonts w:ascii="Century Gothic" w:hAnsi="Century Gothic" w:cs="Vrinda"/>
          <w:b/>
          <w:bCs/>
          <w:color w:val="595959" w:themeColor="text1" w:themeTint="A6"/>
          <w:sz w:val="18"/>
          <w:szCs w:val="18"/>
        </w:rPr>
      </w:pPr>
    </w:p>
    <w:p w14:paraId="2A6CC201" w14:textId="77777777" w:rsidR="00CC28CB" w:rsidRPr="003F26EF" w:rsidRDefault="00CC28CB" w:rsidP="00CC28CB">
      <w:pPr>
        <w:pStyle w:val="Prrafodelista"/>
        <w:keepNext/>
        <w:keepLines/>
        <w:widowControl/>
        <w:numPr>
          <w:ilvl w:val="0"/>
          <w:numId w:val="160"/>
        </w:numPr>
        <w:autoSpaceDE/>
        <w:autoSpaceDN/>
        <w:jc w:val="both"/>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  </w:t>
      </w:r>
      <w:r w:rsidRPr="003F26EF">
        <w:rPr>
          <w:rFonts w:ascii="Century Gothic" w:hAnsi="Century Gothic" w:cs="Vrinda"/>
          <w:b/>
          <w:bCs/>
          <w:color w:val="595959" w:themeColor="text1" w:themeTint="A6"/>
          <w:sz w:val="18"/>
          <w:szCs w:val="18"/>
        </w:rPr>
        <w:t>Respuesta</w:t>
      </w:r>
    </w:p>
    <w:p w14:paraId="295B66B9"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C2692C">
        <w:rPr>
          <w:rFonts w:ascii="Century Gothic" w:hAnsi="Century Gothic" w:cs="Vrinda"/>
          <w:color w:val="595959" w:themeColor="text1" w:themeTint="A6"/>
          <w:sz w:val="18"/>
          <w:szCs w:val="18"/>
        </w:rPr>
        <w:t>Acciones realizadas ante un fenómeno adverso, que tienen por objeto salvar vidas, reducir el sufrimiento y disminuir las pérdidas. Corresponde a las actividades propias de atención y control de un evento o incidente destructivo. Estas actividades se llevan a cabo inmediatamente de iniciado u ocurrido el evento o incidente, y tienen por objetivo salvar vidas, reducir el impacto en la comunidad afectada y disminuir las pérdidas. Ejemplos de acciones de respuesta son la búsqueda y rescate, asistencia médica, evacuación.</w:t>
      </w:r>
    </w:p>
    <w:p w14:paraId="32809030" w14:textId="77777777" w:rsidR="00CC28CB" w:rsidRPr="00C2692C" w:rsidRDefault="00CC28CB" w:rsidP="00CC28CB">
      <w:pPr>
        <w:keepNext/>
        <w:keepLines/>
        <w:contextualSpacing/>
        <w:jc w:val="both"/>
        <w:rPr>
          <w:rFonts w:ascii="Century Gothic" w:hAnsi="Century Gothic" w:cs="Vrinda"/>
          <w:color w:val="595959" w:themeColor="text1" w:themeTint="A6"/>
          <w:sz w:val="18"/>
          <w:szCs w:val="18"/>
        </w:rPr>
      </w:pPr>
    </w:p>
    <w:p w14:paraId="09285822" w14:textId="77777777" w:rsidR="00CC28CB" w:rsidRPr="003F26EF" w:rsidRDefault="00CC28CB" w:rsidP="00CC28CB">
      <w:pPr>
        <w:pStyle w:val="Prrafodelista"/>
        <w:keepNext/>
        <w:keepLines/>
        <w:widowControl/>
        <w:numPr>
          <w:ilvl w:val="0"/>
          <w:numId w:val="161"/>
        </w:numPr>
        <w:autoSpaceDE/>
        <w:autoSpaceDN/>
        <w:jc w:val="both"/>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 </w:t>
      </w:r>
      <w:r w:rsidRPr="003F26EF">
        <w:rPr>
          <w:rFonts w:ascii="Century Gothic" w:hAnsi="Century Gothic" w:cs="Vrinda"/>
          <w:b/>
          <w:bCs/>
          <w:color w:val="595959" w:themeColor="text1" w:themeTint="A6"/>
          <w:sz w:val="18"/>
          <w:szCs w:val="18"/>
        </w:rPr>
        <w:t>Riesgo</w:t>
      </w:r>
    </w:p>
    <w:p w14:paraId="6BC9C9E5" w14:textId="77777777" w:rsidR="00CC28CB" w:rsidRDefault="00CC28CB" w:rsidP="00CC28CB">
      <w:pPr>
        <w:keepNext/>
        <w:keepLines/>
        <w:contextualSpacing/>
        <w:jc w:val="both"/>
        <w:rPr>
          <w:rFonts w:ascii="Century Gothic" w:hAnsi="Century Gothic" w:cs="Vrinda"/>
          <w:color w:val="595959" w:themeColor="text1" w:themeTint="A6"/>
          <w:sz w:val="18"/>
          <w:szCs w:val="18"/>
        </w:rPr>
      </w:pPr>
      <w:r w:rsidRPr="00C2692C">
        <w:rPr>
          <w:rFonts w:ascii="Century Gothic" w:hAnsi="Century Gothic" w:cs="Vrinda"/>
          <w:color w:val="595959" w:themeColor="text1" w:themeTint="A6"/>
          <w:sz w:val="18"/>
          <w:szCs w:val="18"/>
        </w:rPr>
        <w:t>Probabilidad de exceder un valor específico de daños sociales, ambientales y económicos en un lugar dado y durante un tiempo de exposición determinado. También se puede conceptualizar como el resultado entre la interacción de amenazas y vulnerabilidades.</w:t>
      </w:r>
    </w:p>
    <w:p w14:paraId="37534337" w14:textId="77777777" w:rsidR="00CC28CB" w:rsidRPr="00C2692C" w:rsidRDefault="00CC28CB" w:rsidP="00CC28CB">
      <w:pPr>
        <w:keepNext/>
        <w:keepLines/>
        <w:contextualSpacing/>
        <w:jc w:val="both"/>
        <w:rPr>
          <w:rFonts w:ascii="Century Gothic" w:hAnsi="Century Gothic" w:cs="Vrinda"/>
          <w:color w:val="595959" w:themeColor="text1" w:themeTint="A6"/>
          <w:sz w:val="18"/>
          <w:szCs w:val="18"/>
        </w:rPr>
      </w:pPr>
    </w:p>
    <w:p w14:paraId="1046538D" w14:textId="77777777" w:rsidR="00CC28CB" w:rsidRPr="003F26EF" w:rsidRDefault="00CC28CB" w:rsidP="00CC28CB">
      <w:pPr>
        <w:pStyle w:val="Prrafodelista"/>
        <w:keepNext/>
        <w:keepLines/>
        <w:widowControl/>
        <w:numPr>
          <w:ilvl w:val="0"/>
          <w:numId w:val="162"/>
        </w:numPr>
        <w:autoSpaceDE/>
        <w:autoSpaceDN/>
        <w:jc w:val="both"/>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 </w:t>
      </w:r>
      <w:r w:rsidRPr="003F26EF">
        <w:rPr>
          <w:rFonts w:ascii="Century Gothic" w:hAnsi="Century Gothic" w:cs="Vrinda"/>
          <w:b/>
          <w:bCs/>
          <w:color w:val="595959" w:themeColor="text1" w:themeTint="A6"/>
          <w:sz w:val="18"/>
          <w:szCs w:val="18"/>
        </w:rPr>
        <w:t>Vulnerabilidad</w:t>
      </w:r>
    </w:p>
    <w:p w14:paraId="74FFEF08" w14:textId="77777777" w:rsidR="00CC28CB" w:rsidRDefault="00CC28CB" w:rsidP="00CC28CB">
      <w:pPr>
        <w:keepNext/>
        <w:keepLines/>
        <w:contextualSpacing/>
        <w:jc w:val="both"/>
        <w:rPr>
          <w:rFonts w:ascii="Century Gothic" w:hAnsi="Century Gothic" w:cs="Vrinda"/>
          <w:b/>
          <w:bCs/>
          <w:color w:val="595959" w:themeColor="text1" w:themeTint="A6"/>
          <w:sz w:val="20"/>
          <w:szCs w:val="20"/>
        </w:rPr>
      </w:pPr>
      <w:r w:rsidRPr="00C2692C">
        <w:rPr>
          <w:rFonts w:ascii="Century Gothic" w:hAnsi="Century Gothic" w:cs="Vrinda"/>
          <w:color w:val="595959" w:themeColor="text1" w:themeTint="A6"/>
          <w:sz w:val="18"/>
          <w:szCs w:val="18"/>
        </w:rPr>
        <w:t>Condiciones determinadas por factores internos o procesos físicos, sociales y ambientales que aumentan la susceptibilidad de una comunidad al impacto de amenazas de origen natural o antrópicas.</w:t>
      </w:r>
      <w:r w:rsidRPr="000A0DF6">
        <w:rPr>
          <w:rFonts w:ascii="Century Gothic" w:hAnsi="Century Gothic" w:cs="Vrinda"/>
          <w:b/>
          <w:bCs/>
          <w:color w:val="595959" w:themeColor="text1" w:themeTint="A6"/>
          <w:sz w:val="20"/>
          <w:szCs w:val="20"/>
        </w:rPr>
        <w:t> </w:t>
      </w:r>
    </w:p>
    <w:p w14:paraId="1982098F" w14:textId="77777777" w:rsidR="00CC28CB" w:rsidRDefault="00CC28CB" w:rsidP="00CC28CB">
      <w:pPr>
        <w:keepNext/>
        <w:keepLines/>
        <w:contextualSpacing/>
        <w:jc w:val="both"/>
        <w:rPr>
          <w:rFonts w:ascii="Century Gothic" w:hAnsi="Century Gothic" w:cs="Vrinda"/>
          <w:b/>
          <w:bCs/>
          <w:color w:val="595959" w:themeColor="text1" w:themeTint="A6"/>
          <w:sz w:val="20"/>
          <w:szCs w:val="20"/>
        </w:rPr>
      </w:pPr>
    </w:p>
    <w:p w14:paraId="2CB56BF9" w14:textId="77777777" w:rsidR="00CC28CB" w:rsidRPr="000A0DF6" w:rsidRDefault="00CC28CB" w:rsidP="00CC28CB">
      <w:pPr>
        <w:keepNext/>
        <w:keepLines/>
        <w:contextualSpacing/>
        <w:jc w:val="both"/>
        <w:rPr>
          <w:rFonts w:ascii="Century Gothic" w:hAnsi="Century Gothic" w:cs="Vrinda"/>
          <w:b/>
          <w:bCs/>
          <w:color w:val="595959" w:themeColor="text1" w:themeTint="A6"/>
          <w:sz w:val="20"/>
          <w:szCs w:val="20"/>
        </w:rPr>
      </w:pPr>
    </w:p>
    <w:p w14:paraId="46FBEBB3" w14:textId="77777777" w:rsidR="00CC28CB" w:rsidRDefault="00CC28CB" w:rsidP="00CC28CB">
      <w:pPr>
        <w:pStyle w:val="Prrafodelista"/>
        <w:keepNext/>
        <w:keepLines/>
        <w:widowControl/>
        <w:numPr>
          <w:ilvl w:val="0"/>
          <w:numId w:val="140"/>
        </w:numPr>
        <w:autoSpaceDE/>
        <w:autoSpaceDN/>
        <w:spacing w:after="120"/>
        <w:jc w:val="both"/>
        <w:rPr>
          <w:rFonts w:ascii="Century Gothic" w:hAnsi="Century Gothic" w:cstheme="minorHAnsi"/>
          <w:b/>
          <w:bCs/>
          <w:color w:val="595959" w:themeColor="text1" w:themeTint="A6"/>
          <w:sz w:val="18"/>
          <w:szCs w:val="18"/>
        </w:rPr>
      </w:pPr>
      <w:r w:rsidRPr="00FD0B3D">
        <w:rPr>
          <w:rFonts w:ascii="Century Gothic" w:hAnsi="Century Gothic" w:cstheme="minorHAnsi"/>
          <w:b/>
          <w:bCs/>
          <w:color w:val="595959" w:themeColor="text1" w:themeTint="A6"/>
          <w:sz w:val="18"/>
          <w:szCs w:val="18"/>
        </w:rPr>
        <w:t>COMITÉ DE SEGURIDAD ESCOLAR</w:t>
      </w:r>
    </w:p>
    <w:p w14:paraId="498E0D5D" w14:textId="77777777" w:rsidR="00CC28CB" w:rsidRPr="00FD0B3D" w:rsidRDefault="00CC28CB" w:rsidP="00CC28CB">
      <w:pPr>
        <w:pStyle w:val="Prrafodelista"/>
        <w:keepNext/>
        <w:keepLines/>
        <w:spacing w:after="120"/>
        <w:jc w:val="both"/>
        <w:rPr>
          <w:rFonts w:ascii="Century Gothic" w:hAnsi="Century Gothic" w:cstheme="minorHAnsi"/>
          <w:b/>
          <w:bCs/>
          <w:color w:val="595959" w:themeColor="text1" w:themeTint="A6"/>
          <w:sz w:val="10"/>
          <w:szCs w:val="10"/>
        </w:rPr>
      </w:pPr>
    </w:p>
    <w:p w14:paraId="69A392BB" w14:textId="77777777" w:rsidR="00CC28CB" w:rsidRPr="00FD0B3D" w:rsidRDefault="00CC28CB" w:rsidP="00CC28CB">
      <w:pPr>
        <w:pStyle w:val="Prrafodelista"/>
        <w:keepNext/>
        <w:keepLines/>
        <w:widowControl/>
        <w:numPr>
          <w:ilvl w:val="0"/>
          <w:numId w:val="160"/>
        </w:numPr>
        <w:autoSpaceDE/>
        <w:autoSpaceDN/>
        <w:spacing w:after="120"/>
        <w:jc w:val="both"/>
        <w:rPr>
          <w:rFonts w:ascii="Century Gothic" w:hAnsi="Century Gothic" w:cstheme="minorHAnsi"/>
          <w:b/>
          <w:bCs/>
          <w:color w:val="595959" w:themeColor="text1" w:themeTint="A6"/>
          <w:sz w:val="18"/>
          <w:szCs w:val="18"/>
        </w:rPr>
      </w:pPr>
      <w:r w:rsidRPr="00FD0B3D">
        <w:rPr>
          <w:rFonts w:ascii="Century Gothic" w:hAnsi="Century Gothic" w:cstheme="minorHAnsi"/>
          <w:b/>
          <w:bCs/>
          <w:color w:val="595959" w:themeColor="text1" w:themeTint="A6"/>
          <w:sz w:val="18"/>
          <w:szCs w:val="18"/>
        </w:rPr>
        <w:t xml:space="preserve">CONFORMACIÓN </w:t>
      </w:r>
    </w:p>
    <w:p w14:paraId="434109FE" w14:textId="77777777" w:rsidR="00CC28CB" w:rsidRPr="006A7696" w:rsidRDefault="00CC28CB" w:rsidP="00CC28CB">
      <w:pPr>
        <w:rPr>
          <w:rFonts w:ascii="Century Gothic" w:hAnsi="Century Gothic" w:cs="Vrinda"/>
          <w:b/>
          <w:bCs/>
          <w:color w:val="595959" w:themeColor="text1" w:themeTint="A6"/>
          <w:sz w:val="18"/>
          <w:szCs w:val="18"/>
        </w:rPr>
      </w:pPr>
      <w:r w:rsidRPr="006A7696">
        <w:rPr>
          <w:rFonts w:ascii="Century Gothic" w:hAnsi="Century Gothic" w:cs="Vrinda"/>
          <w:color w:val="595959" w:themeColor="text1" w:themeTint="A6"/>
          <w:sz w:val="18"/>
          <w:szCs w:val="18"/>
        </w:rPr>
        <w:t>El Comité de seguridad escolar será integrado, a lo menos, por:</w:t>
      </w:r>
    </w:p>
    <w:p w14:paraId="31292AFE" w14:textId="77777777" w:rsidR="00CC28CB" w:rsidRPr="006A7696" w:rsidRDefault="00CC28CB" w:rsidP="00CC28CB">
      <w:pPr>
        <w:pStyle w:val="Prrafodelista"/>
        <w:widowControl/>
        <w:numPr>
          <w:ilvl w:val="0"/>
          <w:numId w:val="126"/>
        </w:numPr>
        <w:autoSpaceDE/>
        <w:autoSpaceDN/>
        <w:spacing w:after="160" w:line="256" w:lineRule="auto"/>
        <w:rPr>
          <w:rFonts w:ascii="Century Gothic" w:hAnsi="Century Gothic" w:cs="Vrinda"/>
          <w:b/>
          <w:bCs/>
          <w:color w:val="595959" w:themeColor="text1" w:themeTint="A6"/>
          <w:sz w:val="18"/>
          <w:szCs w:val="18"/>
        </w:rPr>
      </w:pPr>
      <w:r w:rsidRPr="006A7696">
        <w:rPr>
          <w:rFonts w:ascii="Century Gothic" w:hAnsi="Century Gothic" w:cs="Vrinda"/>
          <w:color w:val="595959" w:themeColor="text1" w:themeTint="A6"/>
          <w:sz w:val="18"/>
          <w:szCs w:val="18"/>
        </w:rPr>
        <w:t>El Director del establecimiento, quien será además el encargado general de emergencia.</w:t>
      </w:r>
    </w:p>
    <w:p w14:paraId="13632453" w14:textId="77777777" w:rsidR="00CC28CB" w:rsidRPr="006A7696" w:rsidRDefault="00CC28CB" w:rsidP="00CC28CB">
      <w:pPr>
        <w:pStyle w:val="Prrafodelista"/>
        <w:widowControl/>
        <w:numPr>
          <w:ilvl w:val="0"/>
          <w:numId w:val="126"/>
        </w:numPr>
        <w:autoSpaceDE/>
        <w:autoSpaceDN/>
        <w:spacing w:after="160" w:line="256" w:lineRule="auto"/>
        <w:rPr>
          <w:rFonts w:ascii="Century Gothic" w:hAnsi="Century Gothic" w:cs="Vrinda"/>
          <w:b/>
          <w:bCs/>
          <w:color w:val="595959" w:themeColor="text1" w:themeTint="A6"/>
          <w:sz w:val="18"/>
          <w:szCs w:val="18"/>
        </w:rPr>
      </w:pPr>
      <w:r w:rsidRPr="006A7696">
        <w:rPr>
          <w:rFonts w:ascii="Century Gothic" w:hAnsi="Century Gothic" w:cs="Vrinda"/>
          <w:color w:val="595959" w:themeColor="text1" w:themeTint="A6"/>
          <w:sz w:val="18"/>
          <w:szCs w:val="18"/>
        </w:rPr>
        <w:t>El Asesor técnico pedagógico del Departamento Administrativo de Educación Municipal a cargo del Establecimiento.</w:t>
      </w:r>
    </w:p>
    <w:p w14:paraId="5D7533A8" w14:textId="77777777" w:rsidR="00CC28CB" w:rsidRPr="006A7696" w:rsidRDefault="00CC28CB" w:rsidP="00CC28CB">
      <w:pPr>
        <w:pStyle w:val="Prrafodelista"/>
        <w:widowControl/>
        <w:numPr>
          <w:ilvl w:val="0"/>
          <w:numId w:val="126"/>
        </w:numPr>
        <w:autoSpaceDE/>
        <w:autoSpaceDN/>
        <w:spacing w:after="160" w:line="256" w:lineRule="auto"/>
        <w:rPr>
          <w:rFonts w:ascii="Century Gothic" w:hAnsi="Century Gothic" w:cs="Vrinda"/>
          <w:b/>
          <w:bCs/>
          <w:color w:val="595959" w:themeColor="text1" w:themeTint="A6"/>
          <w:sz w:val="18"/>
          <w:szCs w:val="18"/>
        </w:rPr>
      </w:pPr>
      <w:r w:rsidRPr="006A7696">
        <w:rPr>
          <w:rFonts w:ascii="Century Gothic" w:hAnsi="Century Gothic" w:cs="Vrinda"/>
          <w:color w:val="595959" w:themeColor="text1" w:themeTint="A6"/>
          <w:sz w:val="18"/>
          <w:szCs w:val="18"/>
        </w:rPr>
        <w:t xml:space="preserve">El asesor en prevención de riesgos del Departamento Administrativo de Educación Municipal. </w:t>
      </w:r>
    </w:p>
    <w:p w14:paraId="744B9403" w14:textId="77777777" w:rsidR="00CC28CB" w:rsidRPr="006A7696" w:rsidRDefault="00CC28CB" w:rsidP="00CC28CB">
      <w:pPr>
        <w:pStyle w:val="Prrafodelista"/>
        <w:widowControl/>
        <w:numPr>
          <w:ilvl w:val="0"/>
          <w:numId w:val="126"/>
        </w:numPr>
        <w:autoSpaceDE/>
        <w:autoSpaceDN/>
        <w:spacing w:after="160" w:line="256" w:lineRule="auto"/>
        <w:rPr>
          <w:rFonts w:ascii="Century Gothic" w:hAnsi="Century Gothic" w:cs="Vrinda"/>
          <w:b/>
          <w:bCs/>
          <w:color w:val="595959" w:themeColor="text1" w:themeTint="A6"/>
          <w:sz w:val="18"/>
          <w:szCs w:val="18"/>
        </w:rPr>
      </w:pPr>
      <w:r w:rsidRPr="006A7696">
        <w:rPr>
          <w:rFonts w:ascii="Century Gothic" w:hAnsi="Century Gothic" w:cs="Vrinda"/>
          <w:color w:val="595959" w:themeColor="text1" w:themeTint="A6"/>
          <w:sz w:val="18"/>
          <w:szCs w:val="18"/>
        </w:rPr>
        <w:t xml:space="preserve">Un docente elegido por los profesores del establecimiento educacional y un asistente de la educación, elegido por sus pares, mediante procedimiento de votación obligatoria y registrando en acta, los resultados de las votaciones, </w:t>
      </w:r>
      <w:proofErr w:type="gramStart"/>
      <w:r w:rsidRPr="006A7696">
        <w:rPr>
          <w:rFonts w:ascii="Century Gothic" w:hAnsi="Century Gothic" w:cs="Vrinda"/>
          <w:color w:val="595959" w:themeColor="text1" w:themeTint="A6"/>
          <w:sz w:val="18"/>
          <w:szCs w:val="18"/>
        </w:rPr>
        <w:t>serán</w:t>
      </w:r>
      <w:proofErr w:type="gramEnd"/>
      <w:r w:rsidRPr="006A7696">
        <w:rPr>
          <w:rFonts w:ascii="Century Gothic" w:hAnsi="Century Gothic" w:cs="Vrinda"/>
          <w:color w:val="595959" w:themeColor="text1" w:themeTint="A6"/>
          <w:sz w:val="18"/>
          <w:szCs w:val="18"/>
        </w:rPr>
        <w:t xml:space="preserve"> además, publicados en diarios murales y canales de comunicación internos.</w:t>
      </w:r>
    </w:p>
    <w:p w14:paraId="127A2B15" w14:textId="77777777" w:rsidR="00CC28CB" w:rsidRPr="006A7696" w:rsidRDefault="00CC28CB" w:rsidP="00CC28CB">
      <w:pPr>
        <w:pStyle w:val="Prrafodelista"/>
        <w:widowControl/>
        <w:numPr>
          <w:ilvl w:val="0"/>
          <w:numId w:val="126"/>
        </w:numPr>
        <w:autoSpaceDE/>
        <w:autoSpaceDN/>
        <w:spacing w:after="160" w:line="256" w:lineRule="auto"/>
        <w:rPr>
          <w:rFonts w:ascii="Century Gothic" w:hAnsi="Century Gothic" w:cs="Vrinda"/>
          <w:b/>
          <w:bCs/>
          <w:color w:val="595959" w:themeColor="text1" w:themeTint="A6"/>
          <w:sz w:val="18"/>
          <w:szCs w:val="18"/>
        </w:rPr>
      </w:pPr>
      <w:r w:rsidRPr="006A7696">
        <w:rPr>
          <w:rFonts w:ascii="Century Gothic" w:hAnsi="Century Gothic" w:cs="Vrinda"/>
          <w:color w:val="595959" w:themeColor="text1" w:themeTint="A6"/>
          <w:sz w:val="18"/>
          <w:szCs w:val="18"/>
        </w:rPr>
        <w:t>El presidente del Centro de Padres y Apoderados, y</w:t>
      </w:r>
    </w:p>
    <w:p w14:paraId="73D37EFF" w14:textId="77777777" w:rsidR="00CC28CB" w:rsidRPr="006A7696" w:rsidRDefault="00CC28CB" w:rsidP="00CC28CB">
      <w:pPr>
        <w:pStyle w:val="Prrafodelista"/>
        <w:widowControl/>
        <w:numPr>
          <w:ilvl w:val="0"/>
          <w:numId w:val="126"/>
        </w:numPr>
        <w:autoSpaceDE/>
        <w:autoSpaceDN/>
        <w:spacing w:after="160" w:line="256" w:lineRule="auto"/>
        <w:rPr>
          <w:rFonts w:ascii="Century Gothic" w:hAnsi="Century Gothic" w:cs="Vrinda"/>
          <w:b/>
          <w:bCs/>
          <w:color w:val="595959" w:themeColor="text1" w:themeTint="A6"/>
          <w:sz w:val="18"/>
          <w:szCs w:val="18"/>
        </w:rPr>
      </w:pPr>
      <w:r w:rsidRPr="006A7696">
        <w:rPr>
          <w:rFonts w:ascii="Century Gothic" w:hAnsi="Century Gothic" w:cs="Vrinda"/>
          <w:color w:val="595959" w:themeColor="text1" w:themeTint="A6"/>
          <w:sz w:val="18"/>
          <w:szCs w:val="18"/>
        </w:rPr>
        <w:t>El presidente del Centro de Alumnos en el caso que el establecimiento educacional lo tenga constituido.</w:t>
      </w:r>
    </w:p>
    <w:p w14:paraId="13BBE996" w14:textId="77777777" w:rsidR="00CC28CB" w:rsidRPr="00A246F9" w:rsidRDefault="00CC28CB" w:rsidP="00CC28CB">
      <w:pPr>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lastRenderedPageBreak/>
        <w:t>Es responsabilidad del director o directora del establecimiento, conformar y dar continuidad de funcionamiento al Comité de Seguridad Escolar, por lo tanto, debe informar a la comunidad educativa sobre el propósito de aplicar el Plan Integral de Seguridad Escolar, el proceso de votaciones y la forma en que se llevara a cabo.</w:t>
      </w:r>
    </w:p>
    <w:p w14:paraId="2AFCD72A" w14:textId="77777777" w:rsidR="00CC28CB" w:rsidRPr="00FD0B3D" w:rsidRDefault="00CC28CB" w:rsidP="00CC28CB">
      <w:pPr>
        <w:pStyle w:val="Prrafodelista"/>
        <w:widowControl/>
        <w:numPr>
          <w:ilvl w:val="0"/>
          <w:numId w:val="163"/>
        </w:numPr>
        <w:autoSpaceDE/>
        <w:autoSpaceDN/>
        <w:spacing w:after="160" w:line="256" w:lineRule="auto"/>
        <w:rPr>
          <w:rFonts w:ascii="Century Gothic" w:hAnsi="Century Gothic" w:cs="Vrinda"/>
          <w:b/>
          <w:bCs/>
          <w:color w:val="595959" w:themeColor="text1" w:themeTint="A6"/>
          <w:sz w:val="18"/>
          <w:szCs w:val="18"/>
        </w:rPr>
      </w:pPr>
      <w:bookmarkStart w:id="9" w:name="_Hlk157529943"/>
      <w:r w:rsidRPr="00FD0B3D">
        <w:rPr>
          <w:rFonts w:ascii="Century Gothic" w:hAnsi="Century Gothic" w:cs="Vrinda"/>
          <w:b/>
          <w:bCs/>
          <w:color w:val="595959" w:themeColor="text1" w:themeTint="A6"/>
          <w:sz w:val="18"/>
          <w:szCs w:val="18"/>
        </w:rPr>
        <w:t>FUNCIONES DEL COMITÉ DE SEGURIDAD ESCOLAR</w:t>
      </w:r>
    </w:p>
    <w:bookmarkEnd w:id="9"/>
    <w:p w14:paraId="40D73E86" w14:textId="77777777" w:rsidR="00CC28CB" w:rsidRPr="006A7696" w:rsidRDefault="00CC28CB" w:rsidP="00CC28CB">
      <w:pPr>
        <w:pStyle w:val="Prrafodelista"/>
        <w:rPr>
          <w:rFonts w:ascii="Century Gothic" w:hAnsi="Century Gothic" w:cs="Vrinda"/>
          <w:b/>
          <w:bCs/>
          <w:color w:val="595959" w:themeColor="text1" w:themeTint="A6"/>
          <w:sz w:val="18"/>
          <w:szCs w:val="18"/>
        </w:rPr>
      </w:pPr>
    </w:p>
    <w:p w14:paraId="1C867379" w14:textId="77777777" w:rsidR="00CC28CB" w:rsidRPr="00FD0B3D" w:rsidRDefault="00CC28CB" w:rsidP="00CC28CB">
      <w:pPr>
        <w:pStyle w:val="Prrafodelista"/>
        <w:widowControl/>
        <w:numPr>
          <w:ilvl w:val="0"/>
          <w:numId w:val="127"/>
        </w:numPr>
        <w:autoSpaceDE/>
        <w:autoSpaceDN/>
        <w:spacing w:after="160" w:line="256" w:lineRule="auto"/>
        <w:rPr>
          <w:rFonts w:ascii="Century Gothic" w:hAnsi="Century Gothic" w:cs="Vrinda"/>
          <w:color w:val="595959" w:themeColor="text1" w:themeTint="A6"/>
          <w:sz w:val="18"/>
          <w:szCs w:val="18"/>
        </w:rPr>
      </w:pPr>
      <w:r w:rsidRPr="00FD0B3D">
        <w:rPr>
          <w:rFonts w:ascii="Century Gothic" w:hAnsi="Century Gothic" w:cs="Vrinda"/>
          <w:color w:val="595959" w:themeColor="text1" w:themeTint="A6"/>
          <w:sz w:val="18"/>
          <w:szCs w:val="18"/>
        </w:rPr>
        <w:t>Revisar, actualizar el PISE. Reemplazando al equipo de emergencia toda vez que quede vacante un puesto.</w:t>
      </w:r>
    </w:p>
    <w:p w14:paraId="6D08A5CC" w14:textId="77777777" w:rsidR="00CC28CB" w:rsidRPr="00FD0B3D" w:rsidRDefault="00CC28CB" w:rsidP="00CC28CB">
      <w:pPr>
        <w:pStyle w:val="Prrafodelista"/>
        <w:widowControl/>
        <w:numPr>
          <w:ilvl w:val="0"/>
          <w:numId w:val="127"/>
        </w:numPr>
        <w:autoSpaceDE/>
        <w:autoSpaceDN/>
        <w:spacing w:after="160" w:line="256" w:lineRule="auto"/>
        <w:rPr>
          <w:rFonts w:ascii="Century Gothic" w:hAnsi="Century Gothic" w:cs="Vrinda"/>
          <w:color w:val="595959" w:themeColor="text1" w:themeTint="A6"/>
          <w:sz w:val="18"/>
          <w:szCs w:val="18"/>
        </w:rPr>
      </w:pPr>
      <w:r w:rsidRPr="00FD0B3D">
        <w:rPr>
          <w:rFonts w:ascii="Century Gothic" w:hAnsi="Century Gothic" w:cs="Vrinda"/>
          <w:color w:val="595959" w:themeColor="text1" w:themeTint="A6"/>
          <w:sz w:val="18"/>
          <w:szCs w:val="18"/>
        </w:rPr>
        <w:t>Capacitar al equipo de emergencia, en la operatividad del Plan. Difundir el PISE a toda la comunidad educativa.</w:t>
      </w:r>
    </w:p>
    <w:p w14:paraId="7FCD6FD4" w14:textId="77777777" w:rsidR="00CC28CB" w:rsidRPr="00FD0B3D" w:rsidRDefault="00CC28CB" w:rsidP="00CC28CB">
      <w:pPr>
        <w:pStyle w:val="Prrafodelista"/>
        <w:widowControl/>
        <w:numPr>
          <w:ilvl w:val="0"/>
          <w:numId w:val="127"/>
        </w:numPr>
        <w:autoSpaceDE/>
        <w:autoSpaceDN/>
        <w:spacing w:after="160" w:line="256" w:lineRule="auto"/>
        <w:rPr>
          <w:rFonts w:ascii="Century Gothic" w:hAnsi="Century Gothic" w:cs="Vrinda"/>
          <w:color w:val="595959" w:themeColor="text1" w:themeTint="A6"/>
          <w:sz w:val="18"/>
          <w:szCs w:val="18"/>
        </w:rPr>
      </w:pPr>
      <w:r w:rsidRPr="00FD0B3D">
        <w:rPr>
          <w:rFonts w:ascii="Century Gothic" w:hAnsi="Century Gothic" w:cs="Vrinda"/>
          <w:color w:val="595959" w:themeColor="text1" w:themeTint="A6"/>
          <w:sz w:val="18"/>
          <w:szCs w:val="18"/>
        </w:rPr>
        <w:t>Coordinar y realizar simulacro de forma semestral, Capacitando así a los funcionarios y alumnos del establecimiento.</w:t>
      </w:r>
    </w:p>
    <w:p w14:paraId="07480770" w14:textId="77777777" w:rsidR="00CC28CB" w:rsidRPr="00FD0B3D" w:rsidRDefault="00CC28CB" w:rsidP="00CC28CB">
      <w:pPr>
        <w:pStyle w:val="Prrafodelista"/>
        <w:widowControl/>
        <w:numPr>
          <w:ilvl w:val="0"/>
          <w:numId w:val="127"/>
        </w:numPr>
        <w:autoSpaceDE/>
        <w:autoSpaceDN/>
        <w:spacing w:after="160" w:line="256" w:lineRule="auto"/>
        <w:rPr>
          <w:rFonts w:ascii="Century Gothic" w:hAnsi="Century Gothic" w:cs="Vrinda"/>
          <w:color w:val="595959" w:themeColor="text1" w:themeTint="A6"/>
          <w:sz w:val="18"/>
          <w:szCs w:val="18"/>
        </w:rPr>
      </w:pPr>
      <w:r w:rsidRPr="00FD0B3D">
        <w:rPr>
          <w:rFonts w:ascii="Century Gothic" w:hAnsi="Century Gothic" w:cs="Vrinda"/>
          <w:color w:val="595959" w:themeColor="text1" w:themeTint="A6"/>
          <w:sz w:val="18"/>
          <w:szCs w:val="18"/>
        </w:rPr>
        <w:t>Realizar Pauta minutada de los simulacros. Realizar informe posterior, con las observaciones y mejoras.</w:t>
      </w:r>
    </w:p>
    <w:p w14:paraId="71520B0F" w14:textId="77777777" w:rsidR="00CC28CB" w:rsidRPr="00FD0B3D" w:rsidRDefault="00CC28CB" w:rsidP="00CC28CB">
      <w:pPr>
        <w:pStyle w:val="Prrafodelista"/>
        <w:widowControl/>
        <w:numPr>
          <w:ilvl w:val="0"/>
          <w:numId w:val="127"/>
        </w:numPr>
        <w:autoSpaceDE/>
        <w:autoSpaceDN/>
        <w:spacing w:after="160" w:line="256" w:lineRule="auto"/>
        <w:rPr>
          <w:rFonts w:ascii="Century Gothic" w:hAnsi="Century Gothic" w:cs="Vrinda"/>
          <w:color w:val="595959" w:themeColor="text1" w:themeTint="A6"/>
          <w:sz w:val="18"/>
          <w:szCs w:val="18"/>
        </w:rPr>
      </w:pPr>
      <w:r w:rsidRPr="00FD0B3D">
        <w:rPr>
          <w:rFonts w:ascii="Century Gothic" w:hAnsi="Century Gothic" w:cs="Vrinda"/>
          <w:color w:val="595959" w:themeColor="text1" w:themeTint="A6"/>
          <w:sz w:val="18"/>
          <w:szCs w:val="18"/>
        </w:rPr>
        <w:t>Tomar contacto con las redes asistenciales (Bomberos, Carabineros, Ambulancia Asociación Chilena de Seguridad).</w:t>
      </w:r>
    </w:p>
    <w:p w14:paraId="737F2134" w14:textId="77777777" w:rsidR="00CC28CB" w:rsidRPr="00FD0B3D" w:rsidRDefault="00CC28CB" w:rsidP="00CC28CB">
      <w:pPr>
        <w:pStyle w:val="Prrafodelista"/>
        <w:widowControl/>
        <w:numPr>
          <w:ilvl w:val="0"/>
          <w:numId w:val="127"/>
        </w:numPr>
        <w:autoSpaceDE/>
        <w:autoSpaceDN/>
        <w:spacing w:after="160" w:line="256" w:lineRule="auto"/>
        <w:rPr>
          <w:rFonts w:ascii="Century Gothic" w:hAnsi="Century Gothic" w:cs="Vrinda"/>
          <w:color w:val="595959" w:themeColor="text1" w:themeTint="A6"/>
          <w:sz w:val="18"/>
          <w:szCs w:val="18"/>
        </w:rPr>
      </w:pPr>
      <w:r w:rsidRPr="00FD0B3D">
        <w:rPr>
          <w:rFonts w:ascii="Century Gothic" w:hAnsi="Century Gothic" w:cs="Vrinda"/>
          <w:color w:val="595959" w:themeColor="text1" w:themeTint="A6"/>
          <w:sz w:val="18"/>
          <w:szCs w:val="18"/>
        </w:rPr>
        <w:t>Realizar investigación de los accidentes ocurridos a los alumnos, cuando se sospeche una causa de mal mantenimiento, falta de supervisión, negligencia por parte del establecimiento.</w:t>
      </w:r>
    </w:p>
    <w:p w14:paraId="6F29B150" w14:textId="77777777" w:rsidR="00CC28CB" w:rsidRDefault="00CC28CB" w:rsidP="00CC28CB">
      <w:pPr>
        <w:pStyle w:val="Prrafodelista"/>
        <w:widowControl/>
        <w:numPr>
          <w:ilvl w:val="0"/>
          <w:numId w:val="127"/>
        </w:numPr>
        <w:autoSpaceDE/>
        <w:autoSpaceDN/>
        <w:spacing w:after="160" w:line="256" w:lineRule="auto"/>
        <w:rPr>
          <w:rFonts w:ascii="Century Gothic" w:hAnsi="Century Gothic" w:cs="Vrinda"/>
          <w:color w:val="595959" w:themeColor="text1" w:themeTint="A6"/>
          <w:sz w:val="18"/>
          <w:szCs w:val="18"/>
        </w:rPr>
      </w:pPr>
      <w:r w:rsidRPr="00FD0B3D">
        <w:rPr>
          <w:rFonts w:ascii="Century Gothic" w:hAnsi="Century Gothic" w:cs="Vrinda"/>
          <w:color w:val="595959" w:themeColor="text1" w:themeTint="A6"/>
          <w:sz w:val="18"/>
          <w:szCs w:val="18"/>
        </w:rPr>
        <w:t>Realizar reuniones del comité de seguridad escolar cada vez que sea necesario, coordinar actividades, levantar Acta de las reuniones.</w:t>
      </w:r>
    </w:p>
    <w:p w14:paraId="2D8439C8" w14:textId="77777777" w:rsidR="00CC28CB" w:rsidRDefault="00CC28CB" w:rsidP="00CC28CB">
      <w:pPr>
        <w:pStyle w:val="Prrafodelista"/>
        <w:rPr>
          <w:rFonts w:ascii="Century Gothic" w:hAnsi="Century Gothic" w:cs="Vrinda"/>
          <w:color w:val="595959" w:themeColor="text1" w:themeTint="A6"/>
          <w:sz w:val="18"/>
          <w:szCs w:val="18"/>
        </w:rPr>
      </w:pPr>
    </w:p>
    <w:p w14:paraId="44A980E7" w14:textId="77777777" w:rsidR="00CC28CB" w:rsidRPr="00A246F9" w:rsidRDefault="00CC28CB" w:rsidP="00CC28CB">
      <w:pPr>
        <w:pStyle w:val="Prrafodelista"/>
        <w:widowControl/>
        <w:numPr>
          <w:ilvl w:val="0"/>
          <w:numId w:val="164"/>
        </w:numPr>
        <w:autoSpaceDE/>
        <w:autoSpaceDN/>
        <w:spacing w:after="160" w:line="256" w:lineRule="auto"/>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MIEMBROS</w:t>
      </w:r>
      <w:r w:rsidRPr="00A246F9">
        <w:rPr>
          <w:rFonts w:ascii="Century Gothic" w:hAnsi="Century Gothic" w:cs="Vrinda"/>
          <w:b/>
          <w:bCs/>
          <w:color w:val="595959" w:themeColor="text1" w:themeTint="A6"/>
          <w:sz w:val="18"/>
          <w:szCs w:val="18"/>
        </w:rPr>
        <w:t xml:space="preserve"> DEL COMITÉ DE SEGURIDAD ESCOLAR</w:t>
      </w:r>
    </w:p>
    <w:tbl>
      <w:tblPr>
        <w:tblStyle w:val="Tablaconcuadrcula"/>
        <w:tblW w:w="0" w:type="auto"/>
        <w:tblLook w:val="04A0" w:firstRow="1" w:lastRow="0" w:firstColumn="1" w:lastColumn="0" w:noHBand="0" w:noVBand="1"/>
      </w:tblPr>
      <w:tblGrid>
        <w:gridCol w:w="3103"/>
        <w:gridCol w:w="2652"/>
        <w:gridCol w:w="1891"/>
        <w:gridCol w:w="1704"/>
      </w:tblGrid>
      <w:tr w:rsidR="00CC28CB" w:rsidRPr="006A7696" w14:paraId="61FAA9CF" w14:textId="77777777" w:rsidTr="003518BA">
        <w:trPr>
          <w:trHeight w:val="268"/>
        </w:trPr>
        <w:tc>
          <w:tcPr>
            <w:tcW w:w="3103" w:type="dxa"/>
            <w:shd w:val="clear" w:color="auto" w:fill="D9E2F3" w:themeFill="accent1" w:themeFillTint="33"/>
          </w:tcPr>
          <w:p w14:paraId="35C2F031"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r w:rsidRPr="006A7696">
              <w:rPr>
                <w:rFonts w:ascii="Century Gothic" w:hAnsi="Century Gothic" w:cs="Vrinda"/>
                <w:b/>
                <w:bCs/>
                <w:color w:val="595959" w:themeColor="text1" w:themeTint="A6"/>
                <w:sz w:val="18"/>
                <w:szCs w:val="18"/>
              </w:rPr>
              <w:t>Nombre</w:t>
            </w:r>
          </w:p>
        </w:tc>
        <w:tc>
          <w:tcPr>
            <w:tcW w:w="2652" w:type="dxa"/>
            <w:shd w:val="clear" w:color="auto" w:fill="D9E2F3" w:themeFill="accent1" w:themeFillTint="33"/>
          </w:tcPr>
          <w:p w14:paraId="12854C37"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r w:rsidRPr="006A7696">
              <w:rPr>
                <w:rFonts w:ascii="Century Gothic" w:hAnsi="Century Gothic" w:cs="Vrinda"/>
                <w:b/>
                <w:bCs/>
                <w:color w:val="595959" w:themeColor="text1" w:themeTint="A6"/>
                <w:sz w:val="18"/>
                <w:szCs w:val="18"/>
              </w:rPr>
              <w:t>Estamento</w:t>
            </w:r>
          </w:p>
        </w:tc>
        <w:tc>
          <w:tcPr>
            <w:tcW w:w="1891" w:type="dxa"/>
            <w:shd w:val="clear" w:color="auto" w:fill="D9E2F3" w:themeFill="accent1" w:themeFillTint="33"/>
          </w:tcPr>
          <w:p w14:paraId="1EC9873D"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r w:rsidRPr="006A7696">
              <w:rPr>
                <w:rFonts w:ascii="Century Gothic" w:hAnsi="Century Gothic" w:cs="Vrinda"/>
                <w:b/>
                <w:bCs/>
                <w:color w:val="595959" w:themeColor="text1" w:themeTint="A6"/>
                <w:sz w:val="18"/>
                <w:szCs w:val="18"/>
              </w:rPr>
              <w:t>Rol</w:t>
            </w:r>
          </w:p>
        </w:tc>
        <w:tc>
          <w:tcPr>
            <w:tcW w:w="1704" w:type="dxa"/>
            <w:shd w:val="clear" w:color="auto" w:fill="D9E2F3" w:themeFill="accent1" w:themeFillTint="33"/>
          </w:tcPr>
          <w:p w14:paraId="3455FDE9"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r w:rsidRPr="006A7696">
              <w:rPr>
                <w:rFonts w:ascii="Century Gothic" w:hAnsi="Century Gothic" w:cs="Vrinda"/>
                <w:b/>
                <w:bCs/>
                <w:color w:val="595959" w:themeColor="text1" w:themeTint="A6"/>
                <w:sz w:val="18"/>
                <w:szCs w:val="18"/>
              </w:rPr>
              <w:t>Contacto</w:t>
            </w:r>
          </w:p>
        </w:tc>
      </w:tr>
      <w:tr w:rsidR="00CC28CB" w:rsidRPr="006A7696" w14:paraId="348AD263" w14:textId="77777777" w:rsidTr="003518BA">
        <w:trPr>
          <w:trHeight w:val="272"/>
        </w:trPr>
        <w:tc>
          <w:tcPr>
            <w:tcW w:w="3103" w:type="dxa"/>
          </w:tcPr>
          <w:p w14:paraId="6851660E" w14:textId="77777777" w:rsidR="00CC28CB" w:rsidRPr="005331A5" w:rsidRDefault="00CC28CB" w:rsidP="00A95832">
            <w:pPr>
              <w:keepNext/>
              <w:keepLines/>
              <w:jc w:val="both"/>
              <w:rPr>
                <w:rFonts w:ascii="Century Gothic" w:hAnsi="Century Gothic" w:cs="Vrinda"/>
                <w:color w:val="595959" w:themeColor="text1" w:themeTint="A6"/>
                <w:sz w:val="18"/>
                <w:szCs w:val="18"/>
                <w:highlight w:val="yellow"/>
              </w:rPr>
            </w:pPr>
            <w:r w:rsidRPr="00D838B1">
              <w:rPr>
                <w:rFonts w:ascii="Century Gothic" w:hAnsi="Century Gothic" w:cs="Vrinda"/>
                <w:color w:val="595959" w:themeColor="text1" w:themeTint="A6"/>
                <w:sz w:val="18"/>
                <w:szCs w:val="18"/>
              </w:rPr>
              <w:t>Jorge Cárdenas Arancibia</w:t>
            </w:r>
          </w:p>
        </w:tc>
        <w:tc>
          <w:tcPr>
            <w:tcW w:w="2652" w:type="dxa"/>
          </w:tcPr>
          <w:p w14:paraId="15C50A98" w14:textId="77777777" w:rsidR="00CC28CB" w:rsidRPr="006A7696" w:rsidRDefault="00CC28CB" w:rsidP="00A95832">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Dirección </w:t>
            </w:r>
          </w:p>
        </w:tc>
        <w:tc>
          <w:tcPr>
            <w:tcW w:w="1891" w:type="dxa"/>
          </w:tcPr>
          <w:p w14:paraId="43342516" w14:textId="77777777" w:rsidR="00CC28CB" w:rsidRPr="006A7696" w:rsidRDefault="00CC28CB" w:rsidP="00A95832">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Participativo</w:t>
            </w:r>
          </w:p>
        </w:tc>
        <w:tc>
          <w:tcPr>
            <w:tcW w:w="1704" w:type="dxa"/>
          </w:tcPr>
          <w:p w14:paraId="427F9BDA" w14:textId="77777777" w:rsidR="00CC28CB" w:rsidRPr="006A7696" w:rsidRDefault="00CC28CB" w:rsidP="00A95832">
            <w:pPr>
              <w:keepNext/>
              <w:keepLines/>
              <w:jc w:val="both"/>
              <w:rPr>
                <w:rFonts w:ascii="Century Gothic" w:hAnsi="Century Gothic" w:cs="Vrinda"/>
                <w:bCs/>
                <w:color w:val="595959" w:themeColor="text1" w:themeTint="A6"/>
                <w:sz w:val="18"/>
                <w:szCs w:val="18"/>
              </w:rPr>
            </w:pPr>
            <w:r>
              <w:rPr>
                <w:rFonts w:ascii="Century Gothic" w:hAnsi="Century Gothic" w:cs="Vrinda"/>
                <w:bCs/>
                <w:color w:val="595959" w:themeColor="text1" w:themeTint="A6"/>
                <w:sz w:val="18"/>
                <w:szCs w:val="18"/>
              </w:rPr>
              <w:t>+56982080752</w:t>
            </w:r>
          </w:p>
        </w:tc>
      </w:tr>
      <w:tr w:rsidR="00CC28CB" w:rsidRPr="006A7696" w14:paraId="23F2DD23" w14:textId="77777777" w:rsidTr="003518BA">
        <w:trPr>
          <w:trHeight w:val="177"/>
        </w:trPr>
        <w:tc>
          <w:tcPr>
            <w:tcW w:w="3103" w:type="dxa"/>
          </w:tcPr>
          <w:p w14:paraId="4CB5F1C9" w14:textId="77777777" w:rsidR="00CC28CB" w:rsidRPr="005331A5" w:rsidRDefault="00CC28CB" w:rsidP="00A95832">
            <w:pPr>
              <w:keepNext/>
              <w:keepLines/>
              <w:jc w:val="both"/>
              <w:rPr>
                <w:rFonts w:ascii="Century Gothic" w:hAnsi="Century Gothic" w:cs="Vrinda"/>
                <w:color w:val="595959" w:themeColor="text1" w:themeTint="A6"/>
                <w:sz w:val="18"/>
                <w:szCs w:val="18"/>
                <w:highlight w:val="yellow"/>
              </w:rPr>
            </w:pPr>
            <w:r w:rsidRPr="00D838B1">
              <w:rPr>
                <w:rFonts w:ascii="Century Gothic" w:hAnsi="Century Gothic" w:cs="Vrinda"/>
                <w:color w:val="595959" w:themeColor="text1" w:themeTint="A6"/>
                <w:sz w:val="18"/>
                <w:szCs w:val="18"/>
              </w:rPr>
              <w:t xml:space="preserve">Mariángeles </w:t>
            </w:r>
            <w:proofErr w:type="spellStart"/>
            <w:r w:rsidRPr="00D838B1">
              <w:rPr>
                <w:rFonts w:ascii="Century Gothic" w:hAnsi="Century Gothic" w:cs="Vrinda"/>
                <w:color w:val="595959" w:themeColor="text1" w:themeTint="A6"/>
                <w:sz w:val="18"/>
                <w:szCs w:val="18"/>
              </w:rPr>
              <w:t>Machulas</w:t>
            </w:r>
            <w:proofErr w:type="spellEnd"/>
            <w:r w:rsidRPr="00D838B1">
              <w:rPr>
                <w:rFonts w:ascii="Century Gothic" w:hAnsi="Century Gothic" w:cs="Vrinda"/>
                <w:color w:val="595959" w:themeColor="text1" w:themeTint="A6"/>
                <w:sz w:val="18"/>
                <w:szCs w:val="18"/>
              </w:rPr>
              <w:t xml:space="preserve"> Ramos</w:t>
            </w:r>
          </w:p>
        </w:tc>
        <w:tc>
          <w:tcPr>
            <w:tcW w:w="2652" w:type="dxa"/>
          </w:tcPr>
          <w:p w14:paraId="7B099358" w14:textId="77777777" w:rsidR="00CC28CB" w:rsidRPr="006A7696" w:rsidRDefault="00CC28CB" w:rsidP="00A95832">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Departamento de educación</w:t>
            </w:r>
          </w:p>
        </w:tc>
        <w:tc>
          <w:tcPr>
            <w:tcW w:w="1891" w:type="dxa"/>
          </w:tcPr>
          <w:p w14:paraId="39668351" w14:textId="77777777" w:rsidR="00CC28CB" w:rsidRPr="006A7696" w:rsidRDefault="00CC28CB" w:rsidP="00A95832">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Técnico y asesor</w:t>
            </w:r>
          </w:p>
        </w:tc>
        <w:tc>
          <w:tcPr>
            <w:tcW w:w="1704" w:type="dxa"/>
          </w:tcPr>
          <w:p w14:paraId="2CC88714" w14:textId="77777777" w:rsidR="00CC28CB" w:rsidRPr="006A7696" w:rsidRDefault="00CC28CB" w:rsidP="00A95832">
            <w:pPr>
              <w:keepNext/>
              <w:keepLines/>
              <w:jc w:val="both"/>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+56959140473</w:t>
            </w:r>
          </w:p>
        </w:tc>
      </w:tr>
      <w:tr w:rsidR="00CC28CB" w:rsidRPr="006A7696" w14:paraId="1CF0A7B4" w14:textId="77777777" w:rsidTr="003518BA">
        <w:trPr>
          <w:trHeight w:val="280"/>
        </w:trPr>
        <w:tc>
          <w:tcPr>
            <w:tcW w:w="3103" w:type="dxa"/>
          </w:tcPr>
          <w:p w14:paraId="371A5D82"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proofErr w:type="spellStart"/>
            <w:r w:rsidRPr="006A7696">
              <w:rPr>
                <w:rFonts w:ascii="Century Gothic" w:hAnsi="Century Gothic" w:cs="Vrinda"/>
                <w:color w:val="595959" w:themeColor="text1" w:themeTint="A6"/>
                <w:sz w:val="18"/>
                <w:szCs w:val="18"/>
              </w:rPr>
              <w:t>Yenifer</w:t>
            </w:r>
            <w:proofErr w:type="spellEnd"/>
            <w:r w:rsidRPr="006A7696">
              <w:rPr>
                <w:rFonts w:ascii="Century Gothic" w:hAnsi="Century Gothic" w:cs="Vrinda"/>
                <w:color w:val="595959" w:themeColor="text1" w:themeTint="A6"/>
                <w:sz w:val="18"/>
                <w:szCs w:val="18"/>
              </w:rPr>
              <w:t xml:space="preserve"> Cornejo </w:t>
            </w:r>
            <w:proofErr w:type="spellStart"/>
            <w:r w:rsidRPr="006A7696">
              <w:rPr>
                <w:rFonts w:ascii="Century Gothic" w:hAnsi="Century Gothic" w:cs="Vrinda"/>
                <w:color w:val="595959" w:themeColor="text1" w:themeTint="A6"/>
                <w:sz w:val="18"/>
                <w:szCs w:val="18"/>
              </w:rPr>
              <w:t>Céspedes</w:t>
            </w:r>
            <w:proofErr w:type="spellEnd"/>
          </w:p>
        </w:tc>
        <w:tc>
          <w:tcPr>
            <w:tcW w:w="2652" w:type="dxa"/>
          </w:tcPr>
          <w:p w14:paraId="09821D3F" w14:textId="77777777" w:rsidR="00CC28CB" w:rsidRPr="006A7696" w:rsidRDefault="00CC28CB" w:rsidP="00A95832">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Prevención de riesgos</w:t>
            </w:r>
          </w:p>
        </w:tc>
        <w:tc>
          <w:tcPr>
            <w:tcW w:w="1891" w:type="dxa"/>
          </w:tcPr>
          <w:p w14:paraId="5FA8A545"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r w:rsidRPr="006A7696">
              <w:rPr>
                <w:rFonts w:ascii="Century Gothic" w:hAnsi="Century Gothic" w:cs="Vrinda"/>
                <w:color w:val="595959" w:themeColor="text1" w:themeTint="A6"/>
                <w:sz w:val="18"/>
                <w:szCs w:val="18"/>
              </w:rPr>
              <w:t>Técnico y asesor</w:t>
            </w:r>
          </w:p>
        </w:tc>
        <w:tc>
          <w:tcPr>
            <w:tcW w:w="1704" w:type="dxa"/>
          </w:tcPr>
          <w:p w14:paraId="63D9286C" w14:textId="77777777" w:rsidR="00CC28CB" w:rsidRPr="006A7696" w:rsidRDefault="00CC28CB" w:rsidP="00A95832">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+56961348872</w:t>
            </w:r>
          </w:p>
        </w:tc>
      </w:tr>
      <w:tr w:rsidR="00CC28CB" w:rsidRPr="006A7696" w14:paraId="29292557" w14:textId="77777777" w:rsidTr="003518BA">
        <w:trPr>
          <w:trHeight w:val="336"/>
        </w:trPr>
        <w:tc>
          <w:tcPr>
            <w:tcW w:w="3103" w:type="dxa"/>
          </w:tcPr>
          <w:p w14:paraId="575E7084" w14:textId="3474D46B" w:rsidR="00CC28CB" w:rsidRPr="006A7696" w:rsidRDefault="003518BA" w:rsidP="00A95832">
            <w:pPr>
              <w:keepNext/>
              <w:keepLines/>
              <w:jc w:val="both"/>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Gabriel Ahumada</w:t>
            </w:r>
          </w:p>
        </w:tc>
        <w:tc>
          <w:tcPr>
            <w:tcW w:w="2652" w:type="dxa"/>
          </w:tcPr>
          <w:p w14:paraId="5D0F66C5" w14:textId="77777777" w:rsidR="00CC28CB" w:rsidRPr="006A7696" w:rsidRDefault="00CC28CB" w:rsidP="00A95832">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Docentes</w:t>
            </w:r>
          </w:p>
        </w:tc>
        <w:tc>
          <w:tcPr>
            <w:tcW w:w="1891" w:type="dxa"/>
          </w:tcPr>
          <w:p w14:paraId="32E68635"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r w:rsidRPr="006A7696">
              <w:rPr>
                <w:rFonts w:ascii="Century Gothic" w:hAnsi="Century Gothic" w:cs="Vrinda"/>
                <w:color w:val="595959" w:themeColor="text1" w:themeTint="A6"/>
                <w:sz w:val="18"/>
                <w:szCs w:val="18"/>
              </w:rPr>
              <w:t>Participativo</w:t>
            </w:r>
          </w:p>
        </w:tc>
        <w:tc>
          <w:tcPr>
            <w:tcW w:w="1704" w:type="dxa"/>
          </w:tcPr>
          <w:p w14:paraId="50B775A5" w14:textId="29E74C61" w:rsidR="00CC28CB" w:rsidRPr="006A7696" w:rsidRDefault="00CC28CB" w:rsidP="00A95832">
            <w:pPr>
              <w:keepNext/>
              <w:keepLines/>
              <w:jc w:val="both"/>
              <w:rPr>
                <w:rFonts w:ascii="Century Gothic" w:hAnsi="Century Gothic" w:cs="Vrinda"/>
                <w:bCs/>
                <w:color w:val="595959" w:themeColor="text1" w:themeTint="A6"/>
                <w:sz w:val="18"/>
                <w:szCs w:val="18"/>
              </w:rPr>
            </w:pPr>
            <w:r>
              <w:rPr>
                <w:rFonts w:ascii="Century Gothic" w:hAnsi="Century Gothic" w:cs="Vrinda"/>
                <w:bCs/>
                <w:color w:val="595959" w:themeColor="text1" w:themeTint="A6"/>
                <w:sz w:val="18"/>
                <w:szCs w:val="18"/>
              </w:rPr>
              <w:t>+569</w:t>
            </w:r>
            <w:r w:rsidR="003518BA">
              <w:rPr>
                <w:rFonts w:ascii="Century Gothic" w:hAnsi="Century Gothic" w:cs="Vrinda"/>
                <w:bCs/>
                <w:color w:val="595959" w:themeColor="text1" w:themeTint="A6"/>
                <w:sz w:val="18"/>
                <w:szCs w:val="18"/>
              </w:rPr>
              <w:t>40998413</w:t>
            </w:r>
          </w:p>
        </w:tc>
      </w:tr>
      <w:tr w:rsidR="00CC28CB" w:rsidRPr="006A7696" w14:paraId="0BDED47D" w14:textId="77777777" w:rsidTr="003518BA">
        <w:trPr>
          <w:trHeight w:val="271"/>
        </w:trPr>
        <w:tc>
          <w:tcPr>
            <w:tcW w:w="3103" w:type="dxa"/>
          </w:tcPr>
          <w:p w14:paraId="2A8A51C0" w14:textId="735210C4" w:rsidR="00CC28CB" w:rsidRPr="006A7696" w:rsidRDefault="003518BA" w:rsidP="00A95832">
            <w:pPr>
              <w:keepNext/>
              <w:keepLines/>
              <w:jc w:val="both"/>
              <w:rPr>
                <w:rFonts w:ascii="Century Gothic" w:hAnsi="Century Gothic" w:cs="Vrinda"/>
                <w:bCs/>
                <w:color w:val="595959" w:themeColor="text1" w:themeTint="A6"/>
                <w:sz w:val="18"/>
                <w:szCs w:val="18"/>
              </w:rPr>
            </w:pPr>
            <w:r>
              <w:rPr>
                <w:rFonts w:ascii="Century Gothic" w:hAnsi="Century Gothic" w:cs="Vrinda"/>
                <w:bCs/>
                <w:color w:val="595959" w:themeColor="text1" w:themeTint="A6"/>
                <w:sz w:val="18"/>
                <w:szCs w:val="18"/>
              </w:rPr>
              <w:t>Clarivel Barias</w:t>
            </w:r>
          </w:p>
        </w:tc>
        <w:tc>
          <w:tcPr>
            <w:tcW w:w="2652" w:type="dxa"/>
          </w:tcPr>
          <w:p w14:paraId="176EEFBF" w14:textId="33DBCEFA" w:rsidR="00CC28CB" w:rsidRPr="006A7696" w:rsidRDefault="003518BA" w:rsidP="00A95832">
            <w:pPr>
              <w:keepNext/>
              <w:keepLines/>
              <w:jc w:val="both"/>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Asistentes de la Educación</w:t>
            </w:r>
          </w:p>
        </w:tc>
        <w:tc>
          <w:tcPr>
            <w:tcW w:w="1891" w:type="dxa"/>
          </w:tcPr>
          <w:p w14:paraId="15F02052"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r w:rsidRPr="006A7696">
              <w:rPr>
                <w:rFonts w:ascii="Century Gothic" w:hAnsi="Century Gothic" w:cs="Vrinda"/>
                <w:color w:val="595959" w:themeColor="text1" w:themeTint="A6"/>
                <w:sz w:val="18"/>
                <w:szCs w:val="18"/>
              </w:rPr>
              <w:t>Participativo</w:t>
            </w:r>
          </w:p>
        </w:tc>
        <w:tc>
          <w:tcPr>
            <w:tcW w:w="1704" w:type="dxa"/>
          </w:tcPr>
          <w:p w14:paraId="3814AA87" w14:textId="605323B7" w:rsidR="00CC28CB" w:rsidRPr="006A7696" w:rsidRDefault="00CC28CB" w:rsidP="00A95832">
            <w:pPr>
              <w:keepNext/>
              <w:keepLines/>
              <w:jc w:val="both"/>
              <w:rPr>
                <w:rFonts w:ascii="Century Gothic" w:hAnsi="Century Gothic" w:cs="Vrinda"/>
                <w:bCs/>
                <w:color w:val="595959" w:themeColor="text1" w:themeTint="A6"/>
                <w:sz w:val="18"/>
                <w:szCs w:val="18"/>
              </w:rPr>
            </w:pPr>
            <w:r>
              <w:rPr>
                <w:rFonts w:ascii="Century Gothic" w:hAnsi="Century Gothic" w:cs="Vrinda"/>
                <w:bCs/>
                <w:color w:val="595959" w:themeColor="text1" w:themeTint="A6"/>
                <w:sz w:val="18"/>
                <w:szCs w:val="18"/>
              </w:rPr>
              <w:t>+569</w:t>
            </w:r>
            <w:r w:rsidR="003518BA">
              <w:rPr>
                <w:rFonts w:ascii="Century Gothic" w:hAnsi="Century Gothic" w:cs="Vrinda"/>
                <w:bCs/>
                <w:color w:val="595959" w:themeColor="text1" w:themeTint="A6"/>
                <w:sz w:val="18"/>
                <w:szCs w:val="18"/>
              </w:rPr>
              <w:t>54205295</w:t>
            </w:r>
          </w:p>
        </w:tc>
      </w:tr>
      <w:tr w:rsidR="003518BA" w:rsidRPr="006A7696" w14:paraId="5190E91D" w14:textId="77777777" w:rsidTr="003518BA">
        <w:trPr>
          <w:trHeight w:val="276"/>
        </w:trPr>
        <w:tc>
          <w:tcPr>
            <w:tcW w:w="3103" w:type="dxa"/>
          </w:tcPr>
          <w:p w14:paraId="7E8A71E9" w14:textId="4ACA6174" w:rsidR="003518BA" w:rsidRPr="006A7696" w:rsidRDefault="003518BA" w:rsidP="003518BA">
            <w:pPr>
              <w:keepNext/>
              <w:keepLines/>
              <w:jc w:val="both"/>
              <w:rPr>
                <w:rFonts w:ascii="Century Gothic" w:hAnsi="Century Gothic" w:cs="Vrinda"/>
                <w:color w:val="595959" w:themeColor="text1" w:themeTint="A6"/>
                <w:sz w:val="18"/>
                <w:szCs w:val="18"/>
              </w:rPr>
            </w:pPr>
            <w:r>
              <w:rPr>
                <w:rFonts w:ascii="Century Gothic" w:hAnsi="Century Gothic" w:cs="Vrinda"/>
                <w:bCs/>
                <w:color w:val="595959" w:themeColor="text1" w:themeTint="A6"/>
                <w:sz w:val="18"/>
                <w:szCs w:val="18"/>
              </w:rPr>
              <w:t>Alberto González Vargas</w:t>
            </w:r>
          </w:p>
        </w:tc>
        <w:tc>
          <w:tcPr>
            <w:tcW w:w="2652" w:type="dxa"/>
          </w:tcPr>
          <w:p w14:paraId="2040E1D2" w14:textId="77777777" w:rsidR="003518BA" w:rsidRPr="006A7696" w:rsidRDefault="003518BA" w:rsidP="003518BA">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Comité paritario</w:t>
            </w:r>
          </w:p>
        </w:tc>
        <w:tc>
          <w:tcPr>
            <w:tcW w:w="1891" w:type="dxa"/>
          </w:tcPr>
          <w:p w14:paraId="7423F799" w14:textId="77777777" w:rsidR="003518BA" w:rsidRPr="006A7696" w:rsidRDefault="003518BA" w:rsidP="003518BA">
            <w:pPr>
              <w:keepNext/>
              <w:keepLines/>
              <w:jc w:val="both"/>
              <w:rPr>
                <w:rFonts w:ascii="Century Gothic" w:hAnsi="Century Gothic" w:cs="Vrinda"/>
                <w:b/>
                <w:bCs/>
                <w:color w:val="595959" w:themeColor="text1" w:themeTint="A6"/>
                <w:sz w:val="18"/>
                <w:szCs w:val="18"/>
              </w:rPr>
            </w:pPr>
            <w:r w:rsidRPr="006A7696">
              <w:rPr>
                <w:rFonts w:ascii="Century Gothic" w:hAnsi="Century Gothic" w:cs="Vrinda"/>
                <w:color w:val="595959" w:themeColor="text1" w:themeTint="A6"/>
                <w:sz w:val="18"/>
                <w:szCs w:val="18"/>
              </w:rPr>
              <w:t>Participativo</w:t>
            </w:r>
          </w:p>
        </w:tc>
        <w:tc>
          <w:tcPr>
            <w:tcW w:w="1704" w:type="dxa"/>
          </w:tcPr>
          <w:p w14:paraId="22DE9F45" w14:textId="04C45D62" w:rsidR="003518BA" w:rsidRPr="006A7696" w:rsidRDefault="003518BA" w:rsidP="003518BA">
            <w:pPr>
              <w:keepNext/>
              <w:keepLines/>
              <w:jc w:val="both"/>
              <w:rPr>
                <w:rFonts w:ascii="Century Gothic" w:hAnsi="Century Gothic" w:cs="Vrinda"/>
                <w:bCs/>
                <w:color w:val="595959" w:themeColor="text1" w:themeTint="A6"/>
                <w:sz w:val="18"/>
                <w:szCs w:val="18"/>
              </w:rPr>
            </w:pPr>
            <w:r>
              <w:rPr>
                <w:rFonts w:ascii="Century Gothic" w:hAnsi="Century Gothic" w:cs="Vrinda"/>
                <w:bCs/>
                <w:color w:val="595959" w:themeColor="text1" w:themeTint="A6"/>
                <w:sz w:val="18"/>
                <w:szCs w:val="18"/>
              </w:rPr>
              <w:t>+56946430646</w:t>
            </w:r>
          </w:p>
        </w:tc>
      </w:tr>
      <w:tr w:rsidR="003518BA" w:rsidRPr="006A7696" w14:paraId="49D68042" w14:textId="77777777" w:rsidTr="003518BA">
        <w:trPr>
          <w:trHeight w:val="265"/>
        </w:trPr>
        <w:tc>
          <w:tcPr>
            <w:tcW w:w="3103" w:type="dxa"/>
          </w:tcPr>
          <w:p w14:paraId="3F4BEF94" w14:textId="441F50E9" w:rsidR="003518BA" w:rsidRPr="006A7696" w:rsidRDefault="003518BA" w:rsidP="003518BA">
            <w:pPr>
              <w:keepNext/>
              <w:keepLines/>
              <w:jc w:val="both"/>
              <w:rPr>
                <w:rFonts w:ascii="Century Gothic" w:hAnsi="Century Gothic" w:cs="Vrinda"/>
                <w:bCs/>
                <w:color w:val="595959" w:themeColor="text1" w:themeTint="A6"/>
                <w:sz w:val="18"/>
                <w:szCs w:val="18"/>
              </w:rPr>
            </w:pPr>
            <w:r>
              <w:rPr>
                <w:rFonts w:ascii="Century Gothic" w:hAnsi="Century Gothic" w:cs="Vrinda"/>
                <w:bCs/>
                <w:color w:val="595959" w:themeColor="text1" w:themeTint="A6"/>
                <w:sz w:val="18"/>
                <w:szCs w:val="18"/>
              </w:rPr>
              <w:t>Felipe Urzua</w:t>
            </w:r>
          </w:p>
        </w:tc>
        <w:tc>
          <w:tcPr>
            <w:tcW w:w="2652" w:type="dxa"/>
          </w:tcPr>
          <w:p w14:paraId="5F32C5C6" w14:textId="77777777" w:rsidR="003518BA" w:rsidRPr="006A7696" w:rsidRDefault="003518BA" w:rsidP="003518BA">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Padres y apoderados</w:t>
            </w:r>
          </w:p>
        </w:tc>
        <w:tc>
          <w:tcPr>
            <w:tcW w:w="1891" w:type="dxa"/>
          </w:tcPr>
          <w:p w14:paraId="39DA21EF" w14:textId="77777777" w:rsidR="003518BA" w:rsidRPr="00D838B1" w:rsidRDefault="003518BA" w:rsidP="003518BA">
            <w:pPr>
              <w:keepNext/>
              <w:keepLines/>
              <w:jc w:val="both"/>
              <w:rPr>
                <w:rFonts w:ascii="Century Gothic" w:hAnsi="Century Gothic" w:cs="Vrinda"/>
                <w:color w:val="595959" w:themeColor="text1" w:themeTint="A6"/>
                <w:sz w:val="18"/>
                <w:szCs w:val="18"/>
              </w:rPr>
            </w:pPr>
            <w:r w:rsidRPr="00D838B1">
              <w:rPr>
                <w:rFonts w:ascii="Century Gothic" w:hAnsi="Century Gothic" w:cs="Vrinda"/>
                <w:color w:val="595959" w:themeColor="text1" w:themeTint="A6"/>
                <w:sz w:val="18"/>
                <w:szCs w:val="18"/>
              </w:rPr>
              <w:t>Participativo</w:t>
            </w:r>
          </w:p>
        </w:tc>
        <w:tc>
          <w:tcPr>
            <w:tcW w:w="1704" w:type="dxa"/>
          </w:tcPr>
          <w:p w14:paraId="0054A1F9" w14:textId="77777777" w:rsidR="003518BA" w:rsidRPr="00D838B1" w:rsidRDefault="003518BA" w:rsidP="003518BA">
            <w:pPr>
              <w:keepNext/>
              <w:keepLines/>
              <w:jc w:val="both"/>
              <w:rPr>
                <w:rFonts w:ascii="Century Gothic" w:hAnsi="Century Gothic" w:cs="Vrinda"/>
                <w:color w:val="595959" w:themeColor="text1" w:themeTint="A6"/>
                <w:sz w:val="18"/>
                <w:szCs w:val="18"/>
              </w:rPr>
            </w:pPr>
            <w:r w:rsidRPr="00D838B1">
              <w:rPr>
                <w:rFonts w:ascii="Century Gothic" w:hAnsi="Century Gothic" w:cs="Vrinda"/>
                <w:color w:val="595959" w:themeColor="text1" w:themeTint="A6"/>
                <w:sz w:val="18"/>
                <w:szCs w:val="18"/>
              </w:rPr>
              <w:t>+56945791610</w:t>
            </w:r>
          </w:p>
        </w:tc>
      </w:tr>
      <w:tr w:rsidR="003518BA" w:rsidRPr="006A7696" w14:paraId="7EB6A309" w14:textId="77777777" w:rsidTr="003518BA">
        <w:trPr>
          <w:trHeight w:val="283"/>
        </w:trPr>
        <w:tc>
          <w:tcPr>
            <w:tcW w:w="3103" w:type="dxa"/>
          </w:tcPr>
          <w:p w14:paraId="450343A9" w14:textId="7EED413F" w:rsidR="003518BA" w:rsidRPr="006A7696" w:rsidRDefault="003518BA" w:rsidP="003518BA">
            <w:pPr>
              <w:keepNext/>
              <w:keepLines/>
              <w:jc w:val="both"/>
              <w:rPr>
                <w:rFonts w:ascii="Century Gothic" w:hAnsi="Century Gothic" w:cs="Vrinda"/>
                <w:bCs/>
                <w:color w:val="595959" w:themeColor="text1" w:themeTint="A6"/>
                <w:sz w:val="18"/>
                <w:szCs w:val="18"/>
              </w:rPr>
            </w:pPr>
            <w:r>
              <w:rPr>
                <w:rFonts w:ascii="Century Gothic" w:hAnsi="Century Gothic" w:cs="Vrinda"/>
                <w:bCs/>
                <w:color w:val="595959" w:themeColor="text1" w:themeTint="A6"/>
                <w:sz w:val="18"/>
                <w:szCs w:val="18"/>
              </w:rPr>
              <w:t>Alexis Arriagada</w:t>
            </w:r>
          </w:p>
        </w:tc>
        <w:tc>
          <w:tcPr>
            <w:tcW w:w="2652" w:type="dxa"/>
          </w:tcPr>
          <w:p w14:paraId="294790E6" w14:textId="77777777" w:rsidR="003518BA" w:rsidRPr="006A7696" w:rsidRDefault="003518BA" w:rsidP="003518BA">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Alumnos</w:t>
            </w:r>
          </w:p>
        </w:tc>
        <w:tc>
          <w:tcPr>
            <w:tcW w:w="1891" w:type="dxa"/>
          </w:tcPr>
          <w:p w14:paraId="398E8D9D" w14:textId="77777777" w:rsidR="003518BA" w:rsidRPr="00A47098" w:rsidRDefault="003518BA" w:rsidP="003518BA">
            <w:pPr>
              <w:keepNext/>
              <w:keepLines/>
              <w:jc w:val="both"/>
              <w:rPr>
                <w:rFonts w:ascii="Century Gothic" w:hAnsi="Century Gothic" w:cs="Vrinda"/>
                <w:color w:val="595959" w:themeColor="text1" w:themeTint="A6"/>
                <w:sz w:val="18"/>
                <w:szCs w:val="18"/>
              </w:rPr>
            </w:pPr>
            <w:r w:rsidRPr="00A47098">
              <w:rPr>
                <w:rFonts w:ascii="Century Gothic" w:hAnsi="Century Gothic" w:cs="Vrinda"/>
                <w:color w:val="595959" w:themeColor="text1" w:themeTint="A6"/>
                <w:sz w:val="18"/>
                <w:szCs w:val="18"/>
              </w:rPr>
              <w:t>Participativo</w:t>
            </w:r>
          </w:p>
        </w:tc>
        <w:tc>
          <w:tcPr>
            <w:tcW w:w="1704" w:type="dxa"/>
          </w:tcPr>
          <w:p w14:paraId="2CDB9382" w14:textId="77777777" w:rsidR="003518BA" w:rsidRPr="00A47098" w:rsidRDefault="003518BA" w:rsidP="003518BA">
            <w:pPr>
              <w:keepNext/>
              <w:keepLines/>
              <w:jc w:val="both"/>
              <w:rPr>
                <w:rFonts w:ascii="Century Gothic" w:hAnsi="Century Gothic" w:cs="Vrinda"/>
                <w:color w:val="595959" w:themeColor="text1" w:themeTint="A6"/>
                <w:sz w:val="18"/>
                <w:szCs w:val="18"/>
              </w:rPr>
            </w:pPr>
            <w:r w:rsidRPr="00A47098">
              <w:rPr>
                <w:rFonts w:ascii="Century Gothic" w:hAnsi="Century Gothic" w:cs="Vrinda"/>
                <w:color w:val="595959" w:themeColor="text1" w:themeTint="A6"/>
                <w:sz w:val="18"/>
                <w:szCs w:val="18"/>
              </w:rPr>
              <w:t>+56902271076</w:t>
            </w:r>
          </w:p>
        </w:tc>
      </w:tr>
    </w:tbl>
    <w:p w14:paraId="3F99950B" w14:textId="77777777" w:rsidR="00CC28CB" w:rsidRDefault="00CC28CB" w:rsidP="00CC28CB">
      <w:pPr>
        <w:pStyle w:val="Prrafodelista"/>
        <w:rPr>
          <w:rFonts w:ascii="Century Gothic" w:hAnsi="Century Gothic" w:cs="Vrinda"/>
          <w:color w:val="595959" w:themeColor="text1" w:themeTint="A6"/>
          <w:sz w:val="18"/>
          <w:szCs w:val="18"/>
        </w:rPr>
      </w:pPr>
    </w:p>
    <w:p w14:paraId="01F79BBE" w14:textId="77777777" w:rsidR="00CC28CB" w:rsidRPr="00D6169F" w:rsidRDefault="00CC28CB" w:rsidP="00CC28CB">
      <w:pPr>
        <w:rPr>
          <w:rFonts w:ascii="Century Gothic" w:hAnsi="Century Gothic" w:cs="Vrinda"/>
          <w:color w:val="595959" w:themeColor="text1" w:themeTint="A6"/>
          <w:sz w:val="18"/>
          <w:szCs w:val="18"/>
        </w:rPr>
      </w:pPr>
    </w:p>
    <w:p w14:paraId="131E8C36" w14:textId="77777777" w:rsidR="00CC28CB" w:rsidRPr="00DE080E" w:rsidRDefault="00CC28CB" w:rsidP="00CC28CB">
      <w:pPr>
        <w:pStyle w:val="Prrafodelista"/>
        <w:keepNext/>
        <w:keepLines/>
        <w:widowControl/>
        <w:numPr>
          <w:ilvl w:val="0"/>
          <w:numId w:val="140"/>
        </w:numPr>
        <w:autoSpaceDE/>
        <w:autoSpaceDN/>
        <w:spacing w:after="120"/>
        <w:jc w:val="both"/>
        <w:rPr>
          <w:rFonts w:ascii="Century Gothic" w:hAnsi="Century Gothic" w:cs="Vrinda"/>
          <w:b/>
          <w:bCs/>
          <w:color w:val="595959" w:themeColor="text1" w:themeTint="A6"/>
          <w:sz w:val="18"/>
          <w:szCs w:val="18"/>
        </w:rPr>
      </w:pPr>
      <w:r w:rsidRPr="00DE080E">
        <w:rPr>
          <w:rFonts w:ascii="Century Gothic" w:hAnsi="Century Gothic" w:cs="Vrinda"/>
          <w:b/>
          <w:bCs/>
          <w:color w:val="595959" w:themeColor="text1" w:themeTint="A6"/>
          <w:sz w:val="18"/>
          <w:szCs w:val="18"/>
        </w:rPr>
        <w:lastRenderedPageBreak/>
        <w:t xml:space="preserve">ORGANIGRAMA DE LA EMERGENCIA </w:t>
      </w:r>
    </w:p>
    <w:p w14:paraId="15F5B256" w14:textId="77777777" w:rsidR="00CC28CB" w:rsidRPr="00DE080E" w:rsidRDefault="00CC28CB" w:rsidP="00CC28CB">
      <w:pPr>
        <w:keepNext/>
        <w:keepLines/>
        <w:spacing w:after="120"/>
        <w:jc w:val="both"/>
        <w:rPr>
          <w:rFonts w:ascii="Century Gothic" w:hAnsi="Century Gothic" w:cs="Vrinda"/>
          <w:color w:val="595959" w:themeColor="text1" w:themeTint="A6"/>
          <w:sz w:val="18"/>
          <w:szCs w:val="18"/>
        </w:rPr>
      </w:pPr>
      <w:r w:rsidRPr="00DE080E">
        <w:rPr>
          <w:rFonts w:ascii="Century Gothic" w:hAnsi="Century Gothic" w:cs="Vrinda"/>
          <w:color w:val="595959" w:themeColor="text1" w:themeTint="A6"/>
          <w:sz w:val="18"/>
          <w:szCs w:val="18"/>
        </w:rPr>
        <w:t>Frente a una emergencia es necesario tener respuestas inmediatas, la base entonces está en la organización que se haya adoptado para este fin; de ahí que la acción involucre grupos instruidos y formados en el evento en particular y los responsables deben tener el máximo grado de autonomía, pues deben tomar decisiones rápidas sin trámites burocráticos.</w:t>
      </w:r>
    </w:p>
    <w:p w14:paraId="0DC75900" w14:textId="77777777" w:rsidR="00CC28CB" w:rsidRPr="00DE080E" w:rsidRDefault="00CC28CB" w:rsidP="00CC28CB">
      <w:pPr>
        <w:keepNext/>
        <w:keepLines/>
        <w:spacing w:after="240"/>
        <w:jc w:val="both"/>
        <w:rPr>
          <w:rFonts w:ascii="Century Gothic" w:hAnsi="Century Gothic" w:cs="Vrinda"/>
          <w:color w:val="595959" w:themeColor="text1" w:themeTint="A6"/>
          <w:sz w:val="18"/>
          <w:szCs w:val="18"/>
        </w:rPr>
      </w:pPr>
      <w:r w:rsidRPr="00DE080E">
        <w:rPr>
          <w:rFonts w:ascii="Century Gothic" w:hAnsi="Century Gothic" w:cs="Vrinda"/>
          <w:color w:val="595959" w:themeColor="text1" w:themeTint="A6"/>
          <w:sz w:val="18"/>
          <w:szCs w:val="18"/>
        </w:rPr>
        <w:t xml:space="preserve">El Comité de Seguridad Escolar ha organizado en el establecimiento a un equipo de personas que actuará exclusivamente en casos de emergencia reales, o simulacros PISE. </w:t>
      </w:r>
    </w:p>
    <w:p w14:paraId="33ADFA9D" w14:textId="77777777" w:rsidR="00CC28CB" w:rsidRPr="00DE080E" w:rsidRDefault="00CC28CB" w:rsidP="00CC28CB">
      <w:pPr>
        <w:keepNext/>
        <w:keepLines/>
        <w:spacing w:after="240"/>
        <w:jc w:val="both"/>
        <w:rPr>
          <w:rFonts w:ascii="Century Gothic" w:hAnsi="Century Gothic" w:cs="Vrinda"/>
          <w:color w:val="595959" w:themeColor="text1" w:themeTint="A6"/>
          <w:sz w:val="18"/>
          <w:szCs w:val="18"/>
        </w:rPr>
      </w:pPr>
      <w:r>
        <w:rPr>
          <w:rFonts w:asciiTheme="minorHAnsi" w:hAnsiTheme="minorHAnsi" w:cstheme="minorBidi"/>
          <w:noProof/>
        </w:rPr>
        <mc:AlternateContent>
          <mc:Choice Requires="wps">
            <w:drawing>
              <wp:anchor distT="0" distB="0" distL="114300" distR="114300" simplePos="0" relativeHeight="251678720" behindDoc="0" locked="0" layoutInCell="1" allowOverlap="1" wp14:anchorId="304843DF" wp14:editId="5F608419">
                <wp:simplePos x="0" y="0"/>
                <wp:positionH relativeFrom="column">
                  <wp:posOffset>1253490</wp:posOffset>
                </wp:positionH>
                <wp:positionV relativeFrom="paragraph">
                  <wp:posOffset>516890</wp:posOffset>
                </wp:positionV>
                <wp:extent cx="4124325" cy="250825"/>
                <wp:effectExtent l="0" t="0" r="28575" b="15875"/>
                <wp:wrapNone/>
                <wp:docPr id="16456782"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4325" cy="250825"/>
                        </a:xfrm>
                        <a:prstGeom prst="rect">
                          <a:avLst/>
                        </a:prstGeom>
                        <a:solidFill>
                          <a:schemeClr val="accent1">
                            <a:lumMod val="40000"/>
                            <a:lumOff val="60000"/>
                          </a:schemeClr>
                        </a:solidFill>
                        <a:ln w="3175" cap="flat" cmpd="sng" algn="ctr">
                          <a:solidFill>
                            <a:sysClr val="windowText" lastClr="000000">
                              <a:lumMod val="65000"/>
                              <a:lumOff val="35000"/>
                            </a:sysClr>
                          </a:solidFill>
                          <a:prstDash val="solid"/>
                        </a:ln>
                        <a:effectLst/>
                      </wps:spPr>
                      <wps:txbx>
                        <w:txbxContent>
                          <w:p w14:paraId="4FFA096F" w14:textId="77777777" w:rsidR="00CC28CB" w:rsidRPr="00467F3A" w:rsidRDefault="00CC28CB" w:rsidP="00CC28CB">
                            <w:pPr>
                              <w:shd w:val="clear" w:color="auto" w:fill="B4C6E7" w:themeFill="accent1" w:themeFillTint="66"/>
                              <w:jc w:val="center"/>
                              <w:rPr>
                                <w:b/>
                                <w:bCs/>
                                <w:color w:val="404040" w:themeColor="text1" w:themeTint="BF"/>
                              </w:rPr>
                            </w:pPr>
                            <w:r>
                              <w:rPr>
                                <w:b/>
                                <w:bCs/>
                                <w:color w:val="404040" w:themeColor="text1" w:themeTint="BF"/>
                              </w:rPr>
                              <w:t xml:space="preserve">JEFATURA DAEM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4843DF" id="Rectángulo 80" o:spid="_x0000_s1027" style="position:absolute;left:0;text-align:left;margin-left:98.7pt;margin-top:40.7pt;width:324.75pt;height:1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" fillcolor="#b4c6e7 [1300]" strokecolor="#595959" strokeweight=".25pt">
                <v:path arrowok="t"/>
                <v:textbox>
                  <w:txbxContent>
                    <w:p w14:paraId="4FFA096F" w14:textId="77777777" w:rsidR="00CC28CB" w:rsidRPr="00467F3A" w:rsidRDefault="00CC28CB" w:rsidP="00CC28CB">
                      <w:pPr>
                        <w:shd w:val="clear" w:color="auto" w:fill="B4C6E7" w:themeFill="accent1" w:themeFillTint="66"/>
                        <w:jc w:val="center"/>
                        <w:rPr>
                          <w:b/>
                          <w:bCs/>
                          <w:color w:val="404040" w:themeColor="text1" w:themeTint="BF"/>
                        </w:rPr>
                      </w:pPr>
                      <w:r>
                        <w:rPr>
                          <w:b/>
                          <w:bCs/>
                          <w:color w:val="404040" w:themeColor="text1" w:themeTint="BF"/>
                        </w:rPr>
                        <w:t xml:space="preserve">JEFATURA DAEM </w:t>
                      </w:r>
                    </w:p>
                  </w:txbxContent>
                </v:textbox>
              </v:rect>
            </w:pict>
          </mc:Fallback>
        </mc:AlternateContent>
      </w:r>
      <w:r w:rsidRPr="00DE080E">
        <w:rPr>
          <w:rFonts w:ascii="Century Gothic" w:hAnsi="Century Gothic" w:cs="Vrinda"/>
          <w:color w:val="595959" w:themeColor="text1" w:themeTint="A6"/>
          <w:sz w:val="18"/>
          <w:szCs w:val="18"/>
        </w:rPr>
        <w:t xml:space="preserve">Esta organización está presidida por la Dirección, quien delega la autoridad operativa en el </w:t>
      </w:r>
      <w:r>
        <w:rPr>
          <w:rFonts w:ascii="Century Gothic" w:hAnsi="Century Gothic" w:cs="Vrinda"/>
          <w:color w:val="595959" w:themeColor="text1" w:themeTint="A6"/>
          <w:sz w:val="18"/>
          <w:szCs w:val="18"/>
        </w:rPr>
        <w:t>coordinador de seguridad escolar</w:t>
      </w:r>
      <w:r w:rsidRPr="00DE080E">
        <w:rPr>
          <w:rFonts w:ascii="Century Gothic" w:hAnsi="Century Gothic" w:cs="Vrinda"/>
          <w:color w:val="595959" w:themeColor="text1" w:themeTint="A6"/>
          <w:sz w:val="18"/>
          <w:szCs w:val="18"/>
        </w:rPr>
        <w:t>, quien tomará las decisiones ejecutoras en estos casos, lo secundarán los diferentes encargados de emergencia nominados, estos tendrán un sector de responsabilidad y cada uno de ellos tendrá un suplente.</w:t>
      </w:r>
    </w:p>
    <w:p w14:paraId="347439EB" w14:textId="77777777" w:rsidR="00CC28CB" w:rsidRPr="00467F3A" w:rsidRDefault="00CC28CB" w:rsidP="00CC28CB">
      <w:pPr>
        <w:keepNext/>
        <w:keepLines/>
        <w:spacing w:after="240" w:line="276" w:lineRule="auto"/>
        <w:jc w:val="both"/>
        <w:rPr>
          <w:rFonts w:ascii="Century Gothic" w:hAnsi="Century Gothic" w:cs="Vrinda"/>
          <w:color w:val="595959" w:themeColor="text1" w:themeTint="A6"/>
          <w:sz w:val="18"/>
          <w:szCs w:val="18"/>
        </w:rPr>
      </w:pPr>
      <w:r>
        <w:rPr>
          <w:rFonts w:asciiTheme="minorHAnsi" w:hAnsiTheme="minorHAnsi" w:cstheme="minorBidi"/>
          <w:noProof/>
        </w:rPr>
        <mc:AlternateContent>
          <mc:Choice Requires="wps">
            <w:drawing>
              <wp:anchor distT="0" distB="0" distL="114299" distR="114299" simplePos="0" relativeHeight="251699200" behindDoc="0" locked="0" layoutInCell="1" allowOverlap="1" wp14:anchorId="14B894DE" wp14:editId="0833BDB4">
                <wp:simplePos x="0" y="0"/>
                <wp:positionH relativeFrom="column">
                  <wp:posOffset>3209924</wp:posOffset>
                </wp:positionH>
                <wp:positionV relativeFrom="paragraph">
                  <wp:posOffset>201295</wp:posOffset>
                </wp:positionV>
                <wp:extent cx="0" cy="171450"/>
                <wp:effectExtent l="19050" t="0" r="19050" b="19050"/>
                <wp:wrapNone/>
                <wp:docPr id="1212343698" name="Conector recto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F2988B" id="Conector recto 79"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75pt,15.85pt" to="252.7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" strokecolor="#7f7f7f" strokeweight="2.25pt">
                <o:lock v:ext="edit" shapetype="f"/>
              </v:line>
            </w:pict>
          </mc:Fallback>
        </mc:AlternateContent>
      </w:r>
    </w:p>
    <w:p w14:paraId="69DEC0E3" w14:textId="77777777" w:rsidR="00CC28CB" w:rsidRPr="00467F3A" w:rsidRDefault="00CC28CB" w:rsidP="00CC28CB">
      <w:pPr>
        <w:keepNext/>
        <w:keepLines/>
        <w:spacing w:after="240" w:line="276" w:lineRule="auto"/>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0" distB="0" distL="114300" distR="114300" simplePos="0" relativeHeight="251679744" behindDoc="0" locked="0" layoutInCell="1" allowOverlap="1" wp14:anchorId="44014695" wp14:editId="7FFD91B3">
                <wp:simplePos x="0" y="0"/>
                <wp:positionH relativeFrom="column">
                  <wp:posOffset>1257300</wp:posOffset>
                </wp:positionH>
                <wp:positionV relativeFrom="paragraph">
                  <wp:posOffset>103505</wp:posOffset>
                </wp:positionV>
                <wp:extent cx="4124325" cy="271145"/>
                <wp:effectExtent l="0" t="0" r="28575" b="14605"/>
                <wp:wrapNone/>
                <wp:docPr id="1276111648"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4325" cy="271145"/>
                        </a:xfrm>
                        <a:prstGeom prst="rect">
                          <a:avLst/>
                        </a:prstGeom>
                        <a:solidFill>
                          <a:schemeClr val="accent1">
                            <a:lumMod val="40000"/>
                            <a:lumOff val="60000"/>
                          </a:schemeClr>
                        </a:solidFill>
                        <a:ln w="3175" cap="flat" cmpd="sng" algn="ctr">
                          <a:solidFill>
                            <a:sysClr val="windowText" lastClr="000000">
                              <a:lumMod val="65000"/>
                              <a:lumOff val="35000"/>
                            </a:sysClr>
                          </a:solidFill>
                          <a:prstDash val="solid"/>
                        </a:ln>
                        <a:effectLst/>
                      </wps:spPr>
                      <wps:txbx>
                        <w:txbxContent>
                          <w:p w14:paraId="6F2D252E" w14:textId="77777777" w:rsidR="00CC28CB" w:rsidRPr="00467F3A" w:rsidRDefault="00CC28CB" w:rsidP="00CC28CB">
                            <w:pPr>
                              <w:jc w:val="center"/>
                              <w:rPr>
                                <w:b/>
                                <w:bCs/>
                                <w:color w:val="404040" w:themeColor="text1" w:themeTint="BF"/>
                              </w:rPr>
                            </w:pPr>
                            <w:proofErr w:type="gramStart"/>
                            <w:r>
                              <w:rPr>
                                <w:b/>
                                <w:bCs/>
                                <w:color w:val="404040" w:themeColor="text1" w:themeTint="BF"/>
                              </w:rPr>
                              <w:t xml:space="preserve">COORDINADOR </w:t>
                            </w:r>
                            <w:r w:rsidRPr="00467F3A">
                              <w:rPr>
                                <w:b/>
                                <w:bCs/>
                                <w:color w:val="404040" w:themeColor="text1" w:themeTint="BF"/>
                              </w:rPr>
                              <w:t xml:space="preserve"> </w:t>
                            </w:r>
                            <w:r>
                              <w:rPr>
                                <w:b/>
                                <w:bCs/>
                                <w:color w:val="404040" w:themeColor="text1" w:themeTint="BF"/>
                              </w:rPr>
                              <w:t>DE</w:t>
                            </w:r>
                            <w:proofErr w:type="gramEnd"/>
                            <w:r>
                              <w:rPr>
                                <w:b/>
                                <w:bCs/>
                                <w:color w:val="404040" w:themeColor="text1" w:themeTint="BF"/>
                              </w:rPr>
                              <w:t xml:space="preserve"> SEGURIDAD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14695" id="Rectángulo 78" o:spid="_x0000_s1028" style="position:absolute;left:0;text-align:left;margin-left:99pt;margin-top:8.15pt;width:324.75pt;height:2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" fillcolor="#b4c6e7 [1300]" strokecolor="#595959" strokeweight=".25pt">
                <v:path arrowok="t"/>
                <v:textbox>
                  <w:txbxContent>
                    <w:p w14:paraId="6F2D252E" w14:textId="77777777" w:rsidR="00CC28CB" w:rsidRPr="00467F3A" w:rsidRDefault="00CC28CB" w:rsidP="00CC28CB">
                      <w:pPr>
                        <w:jc w:val="center"/>
                        <w:rPr>
                          <w:b/>
                          <w:bCs/>
                          <w:color w:val="404040" w:themeColor="text1" w:themeTint="BF"/>
                        </w:rPr>
                      </w:pPr>
                      <w:proofErr w:type="gramStart"/>
                      <w:r>
                        <w:rPr>
                          <w:b/>
                          <w:bCs/>
                          <w:color w:val="404040" w:themeColor="text1" w:themeTint="BF"/>
                        </w:rPr>
                        <w:t xml:space="preserve">COORDINADOR </w:t>
                      </w:r>
                      <w:r w:rsidRPr="00467F3A">
                        <w:rPr>
                          <w:b/>
                          <w:bCs/>
                          <w:color w:val="404040" w:themeColor="text1" w:themeTint="BF"/>
                        </w:rPr>
                        <w:t xml:space="preserve"> </w:t>
                      </w:r>
                      <w:r>
                        <w:rPr>
                          <w:b/>
                          <w:bCs/>
                          <w:color w:val="404040" w:themeColor="text1" w:themeTint="BF"/>
                        </w:rPr>
                        <w:t>DE</w:t>
                      </w:r>
                      <w:proofErr w:type="gramEnd"/>
                      <w:r>
                        <w:rPr>
                          <w:b/>
                          <w:bCs/>
                          <w:color w:val="404040" w:themeColor="text1" w:themeTint="BF"/>
                        </w:rPr>
                        <w:t xml:space="preserve"> SEGURIDAD ESCOLAR</w:t>
                      </w:r>
                    </w:p>
                  </w:txbxContent>
                </v:textbox>
              </v:rect>
            </w:pict>
          </mc:Fallback>
        </mc:AlternateContent>
      </w:r>
    </w:p>
    <w:p w14:paraId="219AC079" w14:textId="77777777" w:rsidR="00CC28CB" w:rsidRPr="00467F3A" w:rsidRDefault="00CC28CB" w:rsidP="00CC28CB">
      <w:pPr>
        <w:keepNext/>
        <w:keepLines/>
        <w:spacing w:after="240" w:line="276" w:lineRule="auto"/>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0" distB="0" distL="114300" distR="114300" simplePos="0" relativeHeight="251680768" behindDoc="0" locked="0" layoutInCell="1" allowOverlap="1" wp14:anchorId="3DCB7C7C" wp14:editId="42736FA6">
                <wp:simplePos x="0" y="0"/>
                <wp:positionH relativeFrom="column">
                  <wp:posOffset>-274320</wp:posOffset>
                </wp:positionH>
                <wp:positionV relativeFrom="paragraph">
                  <wp:posOffset>308610</wp:posOffset>
                </wp:positionV>
                <wp:extent cx="2019300" cy="431800"/>
                <wp:effectExtent l="0" t="0" r="19050" b="25400"/>
                <wp:wrapNone/>
                <wp:docPr id="135426831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431800"/>
                        </a:xfrm>
                        <a:prstGeom prst="rect">
                          <a:avLst/>
                        </a:prstGeom>
                        <a:solidFill>
                          <a:schemeClr val="accent1">
                            <a:lumMod val="20000"/>
                            <a:lumOff val="80000"/>
                          </a:schemeClr>
                        </a:solidFill>
                        <a:ln w="3175" cap="flat" cmpd="sng" algn="ctr">
                          <a:solidFill>
                            <a:sysClr val="windowText" lastClr="000000">
                              <a:lumMod val="65000"/>
                              <a:lumOff val="35000"/>
                            </a:sysClr>
                          </a:solidFill>
                          <a:prstDash val="solid"/>
                        </a:ln>
                        <a:effectLst/>
                      </wps:spPr>
                      <wps:txbx>
                        <w:txbxContent>
                          <w:p w14:paraId="1B308FEF" w14:textId="77777777" w:rsidR="00CC28CB" w:rsidRPr="00B9292A" w:rsidRDefault="00CC28CB" w:rsidP="00CC28CB">
                            <w:pPr>
                              <w:contextualSpacing/>
                              <w:jc w:val="center"/>
                              <w:rPr>
                                <w:b/>
                                <w:bCs/>
                                <w:color w:val="595959" w:themeColor="text1" w:themeTint="A6"/>
                              </w:rPr>
                            </w:pPr>
                            <w:r>
                              <w:rPr>
                                <w:b/>
                                <w:bCs/>
                                <w:color w:val="595959" w:themeColor="text1" w:themeTint="A6"/>
                              </w:rPr>
                              <w:t>ENCARGADOS DE SECTORES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B7C7C" id="Rectángulo 77" o:spid="_x0000_s1029" style="position:absolute;left:0;text-align:left;margin-left:-21.6pt;margin-top:24.3pt;width:159pt;height: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" fillcolor="#d9e2f3 [660]" strokecolor="#595959" strokeweight=".25pt">
                <v:path arrowok="t"/>
                <v:textbox>
                  <w:txbxContent>
                    <w:p w14:paraId="1B308FEF" w14:textId="77777777" w:rsidR="00CC28CB" w:rsidRPr="00B9292A" w:rsidRDefault="00CC28CB" w:rsidP="00CC28CB">
                      <w:pPr>
                        <w:contextualSpacing/>
                        <w:jc w:val="center"/>
                        <w:rPr>
                          <w:b/>
                          <w:bCs/>
                          <w:color w:val="595959" w:themeColor="text1" w:themeTint="A6"/>
                        </w:rPr>
                      </w:pPr>
                      <w:r>
                        <w:rPr>
                          <w:b/>
                          <w:bCs/>
                          <w:color w:val="595959" w:themeColor="text1" w:themeTint="A6"/>
                        </w:rPr>
                        <w:t>ENCARGADOS DE SECTORES</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18656" behindDoc="0" locked="0" layoutInCell="1" allowOverlap="1" wp14:anchorId="618EFB89" wp14:editId="45549481">
                <wp:simplePos x="0" y="0"/>
                <wp:positionH relativeFrom="column">
                  <wp:posOffset>699769</wp:posOffset>
                </wp:positionH>
                <wp:positionV relativeFrom="paragraph">
                  <wp:posOffset>210820</wp:posOffset>
                </wp:positionV>
                <wp:extent cx="0" cy="120015"/>
                <wp:effectExtent l="19050" t="0" r="19050" b="32385"/>
                <wp:wrapNone/>
                <wp:docPr id="948385178" name="Conector rec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015"/>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98BCCAE" id="Conector recto 76"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5.1pt,16.6pt" to="55.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" strokecolor="#7f7f7f" strokeweight="2.25pt">
                <o:lock v:ext="edit" shapetype="f"/>
              </v:line>
            </w:pict>
          </mc:Fallback>
        </mc:AlternateContent>
      </w:r>
      <w:r>
        <w:rPr>
          <w:rFonts w:asciiTheme="minorHAnsi" w:hAnsiTheme="minorHAnsi" w:cstheme="minorBidi"/>
          <w:noProof/>
        </w:rPr>
        <mc:AlternateContent>
          <mc:Choice Requires="wps">
            <w:drawing>
              <wp:anchor distT="0" distB="0" distL="114299" distR="114299" simplePos="0" relativeHeight="251717632" behindDoc="0" locked="0" layoutInCell="1" allowOverlap="1" wp14:anchorId="58D1FB9E" wp14:editId="0AAEC5AD">
                <wp:simplePos x="0" y="0"/>
                <wp:positionH relativeFrom="column">
                  <wp:posOffset>5744209</wp:posOffset>
                </wp:positionH>
                <wp:positionV relativeFrom="paragraph">
                  <wp:posOffset>210820</wp:posOffset>
                </wp:positionV>
                <wp:extent cx="0" cy="120650"/>
                <wp:effectExtent l="19050" t="0" r="19050" b="31750"/>
                <wp:wrapNone/>
                <wp:docPr id="1285398349" name="Conector rec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75186B" id="Conector recto 75"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2.3pt,16.6pt" to="452.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" strokecolor="#7f7f7f" strokeweight="2.25pt">
                <o:lock v:ext="edit" shapetype="f"/>
              </v:line>
            </w:pict>
          </mc:Fallback>
        </mc:AlternateContent>
      </w:r>
      <w:r>
        <w:rPr>
          <w:rFonts w:asciiTheme="minorHAnsi" w:hAnsiTheme="minorHAnsi" w:cstheme="minorBidi"/>
          <w:noProof/>
        </w:rPr>
        <mc:AlternateContent>
          <mc:Choice Requires="wps">
            <w:drawing>
              <wp:anchor distT="0" distB="0" distL="114299" distR="114299" simplePos="0" relativeHeight="251700224" behindDoc="0" locked="0" layoutInCell="1" allowOverlap="1" wp14:anchorId="6DE23930" wp14:editId="1AB8E13F">
                <wp:simplePos x="0" y="0"/>
                <wp:positionH relativeFrom="column">
                  <wp:posOffset>3221989</wp:posOffset>
                </wp:positionH>
                <wp:positionV relativeFrom="paragraph">
                  <wp:posOffset>119380</wp:posOffset>
                </wp:positionV>
                <wp:extent cx="0" cy="262255"/>
                <wp:effectExtent l="19050" t="0" r="19050" b="23495"/>
                <wp:wrapNone/>
                <wp:docPr id="190223713" name="Conector recto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255"/>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C438DE" id="Conector recto 74"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3.7pt,9.4pt" to="253.7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" strokecolor="#7f7f7f" strokeweight="2.25pt">
                <o:lock v:ext="edit" shapetype="f"/>
              </v:line>
            </w:pict>
          </mc:Fallback>
        </mc:AlternateContent>
      </w:r>
      <w:r>
        <w:rPr>
          <w:rFonts w:asciiTheme="minorHAnsi" w:hAnsiTheme="minorHAnsi" w:cstheme="minorBidi"/>
          <w:noProof/>
        </w:rPr>
        <mc:AlternateContent>
          <mc:Choice Requires="wps">
            <w:drawing>
              <wp:anchor distT="4294967295" distB="4294967295" distL="114300" distR="114300" simplePos="0" relativeHeight="251716608" behindDoc="0" locked="0" layoutInCell="1" allowOverlap="1" wp14:anchorId="41A5FCA3" wp14:editId="17D9CF63">
                <wp:simplePos x="0" y="0"/>
                <wp:positionH relativeFrom="column">
                  <wp:posOffset>704850</wp:posOffset>
                </wp:positionH>
                <wp:positionV relativeFrom="paragraph">
                  <wp:posOffset>206374</wp:posOffset>
                </wp:positionV>
                <wp:extent cx="5039360" cy="0"/>
                <wp:effectExtent l="0" t="19050" r="27940" b="19050"/>
                <wp:wrapNone/>
                <wp:docPr id="655960121" name="Conector recto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9360" cy="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3EB36A" id="Conector recto 73"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16.25pt" to="452.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" strokecolor="#7f7f7f" strokeweight="2.25pt">
                <o:lock v:ext="edit" shapetype="f"/>
              </v:line>
            </w:pict>
          </mc:Fallback>
        </mc:AlternateContent>
      </w:r>
    </w:p>
    <w:p w14:paraId="48D6AD09" w14:textId="77777777" w:rsidR="00CC28CB" w:rsidRPr="00467F3A" w:rsidRDefault="00CC28CB" w:rsidP="00CC28CB">
      <w:pPr>
        <w:keepNext/>
        <w:keepLines/>
        <w:spacing w:after="240" w:line="276" w:lineRule="auto"/>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0" distB="0" distL="114300" distR="114300" simplePos="0" relativeHeight="251682816" behindDoc="0" locked="0" layoutInCell="1" allowOverlap="1" wp14:anchorId="19F5B819" wp14:editId="02A4543A">
                <wp:simplePos x="0" y="0"/>
                <wp:positionH relativeFrom="column">
                  <wp:posOffset>4744085</wp:posOffset>
                </wp:positionH>
                <wp:positionV relativeFrom="paragraph">
                  <wp:posOffset>41275</wp:posOffset>
                </wp:positionV>
                <wp:extent cx="2019300" cy="411480"/>
                <wp:effectExtent l="0" t="0" r="19050" b="26670"/>
                <wp:wrapNone/>
                <wp:docPr id="33284048"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411480"/>
                        </a:xfrm>
                        <a:prstGeom prst="rect">
                          <a:avLst/>
                        </a:prstGeom>
                        <a:solidFill>
                          <a:schemeClr val="accent1">
                            <a:lumMod val="20000"/>
                            <a:lumOff val="80000"/>
                          </a:schemeClr>
                        </a:solidFill>
                        <a:ln w="3175" cap="flat" cmpd="sng" algn="ctr">
                          <a:solidFill>
                            <a:sysClr val="windowText" lastClr="000000">
                              <a:lumMod val="65000"/>
                              <a:lumOff val="35000"/>
                            </a:sysClr>
                          </a:solidFill>
                          <a:prstDash val="solid"/>
                        </a:ln>
                        <a:effectLst/>
                      </wps:spPr>
                      <wps:txbx>
                        <w:txbxContent>
                          <w:p w14:paraId="12E9B7D0" w14:textId="77777777" w:rsidR="00CC28CB" w:rsidRDefault="00CC28CB" w:rsidP="00CC28CB">
                            <w:pPr>
                              <w:spacing w:line="257" w:lineRule="auto"/>
                              <w:contextualSpacing/>
                              <w:jc w:val="center"/>
                              <w:rPr>
                                <w:b/>
                                <w:bCs/>
                                <w:color w:val="595959" w:themeColor="text1" w:themeTint="A6"/>
                              </w:rPr>
                            </w:pPr>
                            <w:r>
                              <w:rPr>
                                <w:b/>
                                <w:bCs/>
                                <w:color w:val="595959" w:themeColor="text1" w:themeTint="A6"/>
                              </w:rPr>
                              <w:t>EQUIPO DE</w:t>
                            </w:r>
                          </w:p>
                          <w:p w14:paraId="2B3D5851"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 xml:space="preserve"> MANTENIMIENTO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5B819" id="Rectángulo 72" o:spid="_x0000_s1030" style="position:absolute;left:0;text-align:left;margin-left:373.55pt;margin-top:3.25pt;width:159pt;height:3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" fillcolor="#d9e2f3 [660]" strokecolor="#595959" strokeweight=".25pt">
                <v:path arrowok="t"/>
                <v:textbox>
                  <w:txbxContent>
                    <w:p w14:paraId="12E9B7D0" w14:textId="77777777" w:rsidR="00CC28CB" w:rsidRDefault="00CC28CB" w:rsidP="00CC28CB">
                      <w:pPr>
                        <w:spacing w:line="257" w:lineRule="auto"/>
                        <w:contextualSpacing/>
                        <w:jc w:val="center"/>
                        <w:rPr>
                          <w:b/>
                          <w:bCs/>
                          <w:color w:val="595959" w:themeColor="text1" w:themeTint="A6"/>
                        </w:rPr>
                      </w:pPr>
                      <w:r>
                        <w:rPr>
                          <w:b/>
                          <w:bCs/>
                          <w:color w:val="595959" w:themeColor="text1" w:themeTint="A6"/>
                        </w:rPr>
                        <w:t>EQUIPO DE</w:t>
                      </w:r>
                    </w:p>
                    <w:p w14:paraId="2B3D5851"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 xml:space="preserve"> MANTENIMIENTO</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81792" behindDoc="0" locked="0" layoutInCell="1" allowOverlap="1" wp14:anchorId="753FF0EF" wp14:editId="310B060D">
                <wp:simplePos x="0" y="0"/>
                <wp:positionH relativeFrom="column">
                  <wp:posOffset>2227580</wp:posOffset>
                </wp:positionH>
                <wp:positionV relativeFrom="paragraph">
                  <wp:posOffset>51435</wp:posOffset>
                </wp:positionV>
                <wp:extent cx="2019300" cy="411480"/>
                <wp:effectExtent l="0" t="0" r="19050" b="26670"/>
                <wp:wrapNone/>
                <wp:docPr id="592862380"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411480"/>
                        </a:xfrm>
                        <a:prstGeom prst="rect">
                          <a:avLst/>
                        </a:prstGeom>
                        <a:solidFill>
                          <a:schemeClr val="accent1">
                            <a:lumMod val="20000"/>
                            <a:lumOff val="80000"/>
                          </a:schemeClr>
                        </a:solidFill>
                        <a:ln w="3175" cap="flat" cmpd="sng" algn="ctr">
                          <a:solidFill>
                            <a:sysClr val="windowText" lastClr="000000">
                              <a:lumMod val="65000"/>
                              <a:lumOff val="35000"/>
                            </a:sysClr>
                          </a:solidFill>
                          <a:prstDash val="solid"/>
                        </a:ln>
                        <a:effectLst/>
                      </wps:spPr>
                      <wps:txbx>
                        <w:txbxContent>
                          <w:p w14:paraId="0B9C1D3E"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EQUIPO CONTINGENCIA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FF0EF" id="Rectángulo 71" o:spid="_x0000_s1031" style="position:absolute;left:0;text-align:left;margin-left:175.4pt;margin-top:4.05pt;width:159pt;height:3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" fillcolor="#d9e2f3 [660]" strokecolor="#595959" strokeweight=".25pt">
                <v:path arrowok="t"/>
                <v:textbox>
                  <w:txbxContent>
                    <w:p w14:paraId="0B9C1D3E"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EQUIPO CONTINGENCIA</w:t>
                      </w:r>
                    </w:p>
                  </w:txbxContent>
                </v:textbox>
              </v:rect>
            </w:pict>
          </mc:Fallback>
        </mc:AlternateContent>
      </w:r>
    </w:p>
    <w:p w14:paraId="6EB90C42" w14:textId="77777777" w:rsidR="00CC28CB" w:rsidRPr="00467F3A" w:rsidRDefault="00CC28CB" w:rsidP="00CC28CB">
      <w:pPr>
        <w:keepNext/>
        <w:keepLines/>
        <w:spacing w:after="240" w:line="276" w:lineRule="auto"/>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0" distB="0" distL="114300" distR="114300" simplePos="0" relativeHeight="251691008" behindDoc="0" locked="0" layoutInCell="1" allowOverlap="1" wp14:anchorId="0EF3E9A2" wp14:editId="3E569536">
                <wp:simplePos x="0" y="0"/>
                <wp:positionH relativeFrom="column">
                  <wp:posOffset>4760595</wp:posOffset>
                </wp:positionH>
                <wp:positionV relativeFrom="paragraph">
                  <wp:posOffset>314325</wp:posOffset>
                </wp:positionV>
                <wp:extent cx="2019300" cy="381635"/>
                <wp:effectExtent l="0" t="0" r="19050" b="18415"/>
                <wp:wrapNone/>
                <wp:docPr id="10516483"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381635"/>
                        </a:xfrm>
                        <a:prstGeom prst="rect">
                          <a:avLst/>
                        </a:prstGeom>
                        <a:solidFill>
                          <a:schemeClr val="bg1">
                            <a:lumMod val="95000"/>
                          </a:schemeClr>
                        </a:solidFill>
                        <a:ln w="3175" cap="flat" cmpd="sng" algn="ctr">
                          <a:solidFill>
                            <a:sysClr val="windowText" lastClr="000000">
                              <a:lumMod val="65000"/>
                              <a:lumOff val="35000"/>
                            </a:sysClr>
                          </a:solidFill>
                          <a:prstDash val="solid"/>
                        </a:ln>
                        <a:effectLst/>
                      </wps:spPr>
                      <wps:txbx>
                        <w:txbxContent>
                          <w:p w14:paraId="3A773D1E" w14:textId="77777777" w:rsidR="00CC28CB" w:rsidRPr="00B9292A" w:rsidRDefault="00CC28CB" w:rsidP="00CC28CB">
                            <w:pPr>
                              <w:spacing w:line="257" w:lineRule="auto"/>
                              <w:contextualSpacing/>
                              <w:rPr>
                                <w:b/>
                                <w:bCs/>
                                <w:color w:val="595959" w:themeColor="text1" w:themeTint="A6"/>
                              </w:rPr>
                            </w:pPr>
                            <w:r>
                              <w:rPr>
                                <w:b/>
                                <w:bCs/>
                                <w:color w:val="595959" w:themeColor="text1" w:themeTint="A6"/>
                              </w:rPr>
                              <w:t>ENCARGADO DE ELECTRICIDAD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3E9A2" id="Rectángulo 70" o:spid="_x0000_s1032" style="position:absolute;left:0;text-align:left;margin-left:374.85pt;margin-top:24.75pt;width:159pt;height:3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" fillcolor="#f2f2f2 [3052]" strokecolor="#595959" strokeweight=".25pt">
                <v:path arrowok="t"/>
                <v:textbox>
                  <w:txbxContent>
                    <w:p w14:paraId="3A773D1E" w14:textId="77777777" w:rsidR="00CC28CB" w:rsidRPr="00B9292A" w:rsidRDefault="00CC28CB" w:rsidP="00CC28CB">
                      <w:pPr>
                        <w:spacing w:line="257" w:lineRule="auto"/>
                        <w:contextualSpacing/>
                        <w:rPr>
                          <w:b/>
                          <w:bCs/>
                          <w:color w:val="595959" w:themeColor="text1" w:themeTint="A6"/>
                        </w:rPr>
                      </w:pPr>
                      <w:r>
                        <w:rPr>
                          <w:b/>
                          <w:bCs/>
                          <w:color w:val="595959" w:themeColor="text1" w:themeTint="A6"/>
                        </w:rPr>
                        <w:t>ENCARGADO DE ELECTRICIDAD</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15584" behindDoc="0" locked="0" layoutInCell="1" allowOverlap="1" wp14:anchorId="1AA71CA6" wp14:editId="1802D297">
                <wp:simplePos x="0" y="0"/>
                <wp:positionH relativeFrom="column">
                  <wp:posOffset>5760719</wp:posOffset>
                </wp:positionH>
                <wp:positionV relativeFrom="paragraph">
                  <wp:posOffset>146050</wp:posOffset>
                </wp:positionV>
                <wp:extent cx="0" cy="171450"/>
                <wp:effectExtent l="19050" t="0" r="19050" b="19050"/>
                <wp:wrapNone/>
                <wp:docPr id="2134744366" name="Conector recto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D83769" id="Conector recto 69"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3.6pt,11.5pt" to="45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" strokecolor="#7f7f7f" strokeweight="2.25pt">
                <o:lock v:ext="edit" shapetype="f"/>
              </v:line>
            </w:pict>
          </mc:Fallback>
        </mc:AlternateContent>
      </w:r>
      <w:r>
        <w:rPr>
          <w:rFonts w:asciiTheme="minorHAnsi" w:hAnsiTheme="minorHAnsi" w:cstheme="minorBidi"/>
          <w:noProof/>
        </w:rPr>
        <mc:AlternateContent>
          <mc:Choice Requires="wps">
            <w:drawing>
              <wp:anchor distT="0" distB="0" distL="114300" distR="114300" simplePos="0" relativeHeight="251692032" behindDoc="0" locked="0" layoutInCell="1" allowOverlap="1" wp14:anchorId="3F55ACDE" wp14:editId="54D59B76">
                <wp:simplePos x="0" y="0"/>
                <wp:positionH relativeFrom="column">
                  <wp:posOffset>2227580</wp:posOffset>
                </wp:positionH>
                <wp:positionV relativeFrom="paragraph">
                  <wp:posOffset>300355</wp:posOffset>
                </wp:positionV>
                <wp:extent cx="2019300" cy="476250"/>
                <wp:effectExtent l="0" t="0" r="19050" b="19050"/>
                <wp:wrapNone/>
                <wp:docPr id="420677869"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476250"/>
                        </a:xfrm>
                        <a:prstGeom prst="rect">
                          <a:avLst/>
                        </a:prstGeom>
                        <a:solidFill>
                          <a:schemeClr val="bg1">
                            <a:lumMod val="95000"/>
                          </a:schemeClr>
                        </a:solidFill>
                        <a:ln w="3175" cap="flat" cmpd="sng" algn="ctr">
                          <a:solidFill>
                            <a:sysClr val="windowText" lastClr="000000">
                              <a:lumMod val="65000"/>
                              <a:lumOff val="35000"/>
                            </a:sysClr>
                          </a:solidFill>
                          <a:prstDash val="solid"/>
                        </a:ln>
                        <a:effectLst/>
                      </wps:spPr>
                      <wps:txbx>
                        <w:txbxContent>
                          <w:p w14:paraId="74EC0FD0"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PRIMEROS AUXILIOS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5ACDE" id="Rectángulo 68" o:spid="_x0000_s1033" style="position:absolute;left:0;text-align:left;margin-left:175.4pt;margin-top:23.65pt;width:159pt;height: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" fillcolor="#f2f2f2 [3052]" strokecolor="#595959" strokeweight=".25pt">
                <v:path arrowok="t"/>
                <v:textbox>
                  <w:txbxContent>
                    <w:p w14:paraId="74EC0FD0"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PRIMEROS AUXILIOS</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07392" behindDoc="0" locked="0" layoutInCell="1" allowOverlap="1" wp14:anchorId="21B9DD67" wp14:editId="726F8298">
                <wp:simplePos x="0" y="0"/>
                <wp:positionH relativeFrom="column">
                  <wp:posOffset>3220719</wp:posOffset>
                </wp:positionH>
                <wp:positionV relativeFrom="paragraph">
                  <wp:posOffset>128905</wp:posOffset>
                </wp:positionV>
                <wp:extent cx="0" cy="171450"/>
                <wp:effectExtent l="19050" t="0" r="19050" b="19050"/>
                <wp:wrapNone/>
                <wp:docPr id="483699952"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FFE54A" id="Conector recto 67"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6pt,10.15pt" to="253.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" strokecolor="#7f7f7f" strokeweight="2.25pt">
                <o:lock v:ext="edit" shapetype="f"/>
              </v:line>
            </w:pict>
          </mc:Fallback>
        </mc:AlternateContent>
      </w:r>
      <w:r>
        <w:rPr>
          <w:rFonts w:asciiTheme="minorHAnsi" w:hAnsiTheme="minorHAnsi" w:cstheme="minorBidi"/>
          <w:noProof/>
        </w:rPr>
        <mc:AlternateContent>
          <mc:Choice Requires="wps">
            <w:drawing>
              <wp:anchor distT="0" distB="0" distL="114300" distR="114300" simplePos="0" relativeHeight="251683840" behindDoc="0" locked="0" layoutInCell="1" allowOverlap="1" wp14:anchorId="3AF1FAAE" wp14:editId="702AA99E">
                <wp:simplePos x="0" y="0"/>
                <wp:positionH relativeFrom="column">
                  <wp:posOffset>-283210</wp:posOffset>
                </wp:positionH>
                <wp:positionV relativeFrom="paragraph">
                  <wp:posOffset>302260</wp:posOffset>
                </wp:positionV>
                <wp:extent cx="2019300" cy="471170"/>
                <wp:effectExtent l="0" t="0" r="19050" b="24130"/>
                <wp:wrapNone/>
                <wp:docPr id="2014205822"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471170"/>
                        </a:xfrm>
                        <a:prstGeom prst="rect">
                          <a:avLst/>
                        </a:prstGeom>
                        <a:solidFill>
                          <a:schemeClr val="bg1">
                            <a:lumMod val="95000"/>
                          </a:schemeClr>
                        </a:solidFill>
                        <a:ln w="3175" cap="flat" cmpd="sng" algn="ctr">
                          <a:solidFill>
                            <a:sysClr val="windowText" lastClr="000000">
                              <a:lumMod val="65000"/>
                              <a:lumOff val="35000"/>
                            </a:sysClr>
                          </a:solidFill>
                          <a:prstDash val="solid"/>
                        </a:ln>
                        <a:effectLst/>
                      </wps:spPr>
                      <wps:txbx>
                        <w:txbxContent>
                          <w:p w14:paraId="4E1F55A8"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OFICINAS DE DIRECCIÓN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1FAAE" id="Rectángulo 66" o:spid="_x0000_s1034" style="position:absolute;left:0;text-align:left;margin-left:-22.3pt;margin-top:23.8pt;width:159pt;height:3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" fillcolor="#f2f2f2 [3052]" strokecolor="#595959" strokeweight=".25pt">
                <v:path arrowok="t"/>
                <v:textbox>
                  <w:txbxContent>
                    <w:p w14:paraId="4E1F55A8"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OFICINAS DE DIRECCIÓN</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706368" behindDoc="0" locked="0" layoutInCell="1" allowOverlap="1" wp14:anchorId="2FBA0C62" wp14:editId="0F79DA5B">
                <wp:simplePos x="0" y="0"/>
                <wp:positionH relativeFrom="column">
                  <wp:posOffset>719455</wp:posOffset>
                </wp:positionH>
                <wp:positionV relativeFrom="paragraph">
                  <wp:posOffset>149860</wp:posOffset>
                </wp:positionV>
                <wp:extent cx="1270" cy="150495"/>
                <wp:effectExtent l="19050" t="19050" r="36830" b="20955"/>
                <wp:wrapNone/>
                <wp:docPr id="1399378955" name="Conector recto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696871" id="Conector recto 6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5pt,11.8pt" to="56.7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" strokecolor="#7f7f7f" strokeweight="2.25pt">
                <o:lock v:ext="edit" shapetype="f"/>
              </v:line>
            </w:pict>
          </mc:Fallback>
        </mc:AlternateContent>
      </w:r>
    </w:p>
    <w:p w14:paraId="4C181F96" w14:textId="77777777" w:rsidR="00CC28CB" w:rsidRPr="00467F3A" w:rsidRDefault="00CC28CB" w:rsidP="00CC28CB">
      <w:pPr>
        <w:keepNext/>
        <w:keepLines/>
        <w:shd w:val="clear" w:color="auto" w:fill="FFFFFF" w:themeFill="background1"/>
        <w:spacing w:after="240" w:line="276" w:lineRule="auto"/>
        <w:jc w:val="both"/>
        <w:rPr>
          <w:rFonts w:ascii="Century Gothic" w:hAnsi="Century Gothic" w:cs="Vrinda"/>
          <w:color w:val="404040" w:themeColor="text1" w:themeTint="BF"/>
          <w:sz w:val="18"/>
          <w:szCs w:val="18"/>
        </w:rPr>
      </w:pPr>
    </w:p>
    <w:p w14:paraId="54808EA3" w14:textId="77777777" w:rsidR="00CC28CB" w:rsidRPr="00467F3A" w:rsidRDefault="00CC28CB" w:rsidP="00CC28CB">
      <w:pPr>
        <w:keepNext/>
        <w:keepLines/>
        <w:shd w:val="clear" w:color="auto" w:fill="FFFFFF" w:themeFill="background1"/>
        <w:spacing w:after="240" w:line="276" w:lineRule="auto"/>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0" distB="0" distL="114300" distR="114300" simplePos="0" relativeHeight="251689984" behindDoc="0" locked="0" layoutInCell="1" allowOverlap="1" wp14:anchorId="50BA84DD" wp14:editId="1E87E7C8">
                <wp:simplePos x="0" y="0"/>
                <wp:positionH relativeFrom="column">
                  <wp:posOffset>4746625</wp:posOffset>
                </wp:positionH>
                <wp:positionV relativeFrom="paragraph">
                  <wp:posOffset>251460</wp:posOffset>
                </wp:positionV>
                <wp:extent cx="2019300" cy="447675"/>
                <wp:effectExtent l="0" t="0" r="19050" b="28575"/>
                <wp:wrapNone/>
                <wp:docPr id="119240066"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447675"/>
                        </a:xfrm>
                        <a:prstGeom prst="rect">
                          <a:avLst/>
                        </a:prstGeom>
                        <a:solidFill>
                          <a:schemeClr val="bg1">
                            <a:lumMod val="95000"/>
                          </a:schemeClr>
                        </a:solidFill>
                        <a:ln w="3175" cap="flat" cmpd="sng" algn="ctr">
                          <a:solidFill>
                            <a:sysClr val="windowText" lastClr="000000">
                              <a:lumMod val="65000"/>
                              <a:lumOff val="35000"/>
                            </a:sysClr>
                          </a:solidFill>
                          <a:prstDash val="solid"/>
                        </a:ln>
                        <a:effectLst/>
                      </wps:spPr>
                      <wps:txbx>
                        <w:txbxContent>
                          <w:p w14:paraId="00CA015A" w14:textId="77777777" w:rsidR="00CC28CB" w:rsidRDefault="00CC28CB" w:rsidP="00CC28CB">
                            <w:pPr>
                              <w:spacing w:line="257" w:lineRule="auto"/>
                              <w:contextualSpacing/>
                              <w:jc w:val="center"/>
                              <w:rPr>
                                <w:b/>
                                <w:bCs/>
                                <w:color w:val="595959" w:themeColor="text1" w:themeTint="A6"/>
                              </w:rPr>
                            </w:pPr>
                            <w:r>
                              <w:rPr>
                                <w:b/>
                                <w:bCs/>
                                <w:color w:val="595959" w:themeColor="text1" w:themeTint="A6"/>
                              </w:rPr>
                              <w:t xml:space="preserve">ENCARGADO INSTALACIONES </w:t>
                            </w:r>
                          </w:p>
                          <w:p w14:paraId="60A2829B"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A 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A84DD" id="Rectángulo 64" o:spid="_x0000_s1035" style="position:absolute;left:0;text-align:left;margin-left:373.75pt;margin-top:19.8pt;width:159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" fillcolor="#f2f2f2 [3052]" strokecolor="#595959" strokeweight=".25pt">
                <v:path arrowok="t"/>
                <v:textbox>
                  <w:txbxContent>
                    <w:p w14:paraId="00CA015A" w14:textId="77777777" w:rsidR="00CC28CB" w:rsidRDefault="00CC28CB" w:rsidP="00CC28CB">
                      <w:pPr>
                        <w:spacing w:line="257" w:lineRule="auto"/>
                        <w:contextualSpacing/>
                        <w:jc w:val="center"/>
                        <w:rPr>
                          <w:b/>
                          <w:bCs/>
                          <w:color w:val="595959" w:themeColor="text1" w:themeTint="A6"/>
                        </w:rPr>
                      </w:pPr>
                      <w:r>
                        <w:rPr>
                          <w:b/>
                          <w:bCs/>
                          <w:color w:val="595959" w:themeColor="text1" w:themeTint="A6"/>
                        </w:rPr>
                        <w:t xml:space="preserve">ENCARGADO INSTALACIONES </w:t>
                      </w:r>
                    </w:p>
                    <w:p w14:paraId="60A2829B"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A GAS</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14560" behindDoc="0" locked="0" layoutInCell="1" allowOverlap="1" wp14:anchorId="5ED3A0CC" wp14:editId="77CC9456">
                <wp:simplePos x="0" y="0"/>
                <wp:positionH relativeFrom="column">
                  <wp:posOffset>5743574</wp:posOffset>
                </wp:positionH>
                <wp:positionV relativeFrom="paragraph">
                  <wp:posOffset>77470</wp:posOffset>
                </wp:positionV>
                <wp:extent cx="0" cy="171450"/>
                <wp:effectExtent l="19050" t="0" r="19050" b="19050"/>
                <wp:wrapNone/>
                <wp:docPr id="613067621" name="Conector recto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CC2349" id="Conector recto 63"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2.25pt,6.1pt" to="452.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" strokecolor="#7f7f7f" strokeweight="2.25pt">
                <o:lock v:ext="edit" shapetype="f"/>
              </v:line>
            </w:pict>
          </mc:Fallback>
        </mc:AlternateContent>
      </w:r>
      <w:r>
        <w:rPr>
          <w:rFonts w:asciiTheme="minorHAnsi" w:hAnsiTheme="minorHAnsi" w:cstheme="minorBidi"/>
          <w:noProof/>
        </w:rPr>
        <mc:AlternateContent>
          <mc:Choice Requires="wps">
            <w:drawing>
              <wp:anchor distT="0" distB="0" distL="114299" distR="114299" simplePos="0" relativeHeight="251708416" behindDoc="0" locked="0" layoutInCell="1" allowOverlap="1" wp14:anchorId="7E63AC76" wp14:editId="50DC2992">
                <wp:simplePos x="0" y="0"/>
                <wp:positionH relativeFrom="column">
                  <wp:posOffset>3220084</wp:posOffset>
                </wp:positionH>
                <wp:positionV relativeFrom="paragraph">
                  <wp:posOffset>157480</wp:posOffset>
                </wp:positionV>
                <wp:extent cx="0" cy="171450"/>
                <wp:effectExtent l="19050" t="0" r="19050" b="19050"/>
                <wp:wrapNone/>
                <wp:docPr id="1859423760" name="Conector rec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FBAFB9" id="Conector recto 62"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55pt,12.4pt" to="253.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" strokecolor="#7f7f7f" strokeweight="2.25pt">
                <o:lock v:ext="edit" shapetype="f"/>
              </v:line>
            </w:pict>
          </mc:Fallback>
        </mc:AlternateContent>
      </w:r>
      <w:r>
        <w:rPr>
          <w:rFonts w:asciiTheme="minorHAnsi" w:hAnsiTheme="minorHAnsi" w:cstheme="minorBidi"/>
          <w:noProof/>
        </w:rPr>
        <mc:AlternateContent>
          <mc:Choice Requires="wps">
            <w:drawing>
              <wp:anchor distT="0" distB="0" distL="114300" distR="114300" simplePos="0" relativeHeight="251684864" behindDoc="0" locked="0" layoutInCell="1" allowOverlap="1" wp14:anchorId="2933A5E0" wp14:editId="3D6F4211">
                <wp:simplePos x="0" y="0"/>
                <wp:positionH relativeFrom="column">
                  <wp:posOffset>-283210</wp:posOffset>
                </wp:positionH>
                <wp:positionV relativeFrom="paragraph">
                  <wp:posOffset>324485</wp:posOffset>
                </wp:positionV>
                <wp:extent cx="2019300" cy="371475"/>
                <wp:effectExtent l="0" t="0" r="19050" b="28575"/>
                <wp:wrapNone/>
                <wp:docPr id="524228320"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371475"/>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2ABA994E"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PRE BÁSICA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3A5E0" id="Rectángulo 61" o:spid="_x0000_s1036" style="position:absolute;left:0;text-align:left;margin-left:-22.3pt;margin-top:25.55pt;width:159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" fillcolor="#f2f2f2" strokecolor="#595959" strokeweight=".25pt">
                <v:path arrowok="t"/>
                <v:textbox>
                  <w:txbxContent>
                    <w:p w14:paraId="2ABA994E"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PRE BÁSICA</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705344" behindDoc="0" locked="0" layoutInCell="1" allowOverlap="1" wp14:anchorId="704648C9" wp14:editId="53633337">
                <wp:simplePos x="0" y="0"/>
                <wp:positionH relativeFrom="column">
                  <wp:posOffset>728345</wp:posOffset>
                </wp:positionH>
                <wp:positionV relativeFrom="paragraph">
                  <wp:posOffset>147955</wp:posOffset>
                </wp:positionV>
                <wp:extent cx="1270" cy="181610"/>
                <wp:effectExtent l="19050" t="19050" r="36830" b="27940"/>
                <wp:wrapNone/>
                <wp:docPr id="1772988726" name="Conector rec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18161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B87F9C" id="Conector recto 60"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11.65pt" to="57.4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" strokecolor="#7f7f7f" strokeweight="2.25pt">
                <o:lock v:ext="edit" shapetype="f"/>
              </v:line>
            </w:pict>
          </mc:Fallback>
        </mc:AlternateContent>
      </w:r>
    </w:p>
    <w:p w14:paraId="62ECF88D" w14:textId="77777777" w:rsidR="00CC28CB" w:rsidRPr="00467F3A" w:rsidRDefault="00CC28CB" w:rsidP="00CC28CB">
      <w:pPr>
        <w:keepNext/>
        <w:keepLines/>
        <w:shd w:val="clear" w:color="auto" w:fill="FFFFFF" w:themeFill="background1"/>
        <w:spacing w:after="240" w:line="276" w:lineRule="auto"/>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0" distB="0" distL="114300" distR="114300" simplePos="0" relativeHeight="251688960" behindDoc="0" locked="0" layoutInCell="1" allowOverlap="1" wp14:anchorId="1FB0A9E9" wp14:editId="57731CD2">
                <wp:simplePos x="0" y="0"/>
                <wp:positionH relativeFrom="column">
                  <wp:posOffset>2209165</wp:posOffset>
                </wp:positionH>
                <wp:positionV relativeFrom="paragraph">
                  <wp:posOffset>11430</wp:posOffset>
                </wp:positionV>
                <wp:extent cx="2019300" cy="351155"/>
                <wp:effectExtent l="0" t="0" r="19050" b="10795"/>
                <wp:wrapNone/>
                <wp:docPr id="467111624"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351155"/>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08D4EDDE"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 xml:space="preserve">ENCARGADO EXTINTORES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0A9E9" id="Rectángulo 59" o:spid="_x0000_s1037" style="position:absolute;left:0;text-align:left;margin-left:173.95pt;margin-top:.9pt;width:159pt;height:2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" fillcolor="#f2f2f2" strokecolor="#595959" strokeweight=".25pt">
                <v:path arrowok="t"/>
                <v:textbox>
                  <w:txbxContent>
                    <w:p w14:paraId="08D4EDDE"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 xml:space="preserve">ENCARGADO EXTINTORES </w:t>
                      </w:r>
                    </w:p>
                  </w:txbxContent>
                </v:textbox>
              </v:rect>
            </w:pict>
          </mc:Fallback>
        </mc:AlternateContent>
      </w:r>
    </w:p>
    <w:p w14:paraId="3808244C" w14:textId="77777777" w:rsidR="00CC28CB" w:rsidRPr="00467F3A" w:rsidRDefault="00CC28CB" w:rsidP="00CC28CB">
      <w:pPr>
        <w:keepNext/>
        <w:keepLines/>
        <w:shd w:val="clear" w:color="auto" w:fill="FFFFFF" w:themeFill="background1"/>
        <w:spacing w:after="240" w:line="276" w:lineRule="auto"/>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0" distB="0" distL="114300" distR="114300" simplePos="0" relativeHeight="251687936" behindDoc="0" locked="0" layoutInCell="1" allowOverlap="1" wp14:anchorId="76258192" wp14:editId="17E8C3B7">
                <wp:simplePos x="0" y="0"/>
                <wp:positionH relativeFrom="column">
                  <wp:posOffset>4745990</wp:posOffset>
                </wp:positionH>
                <wp:positionV relativeFrom="paragraph">
                  <wp:posOffset>224155</wp:posOffset>
                </wp:positionV>
                <wp:extent cx="2019300" cy="466725"/>
                <wp:effectExtent l="0" t="0" r="19050" b="28575"/>
                <wp:wrapNone/>
                <wp:docPr id="2103383526"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466725"/>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41F57338"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INFRAESTRUCTURA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58192" id="Rectángulo 58" o:spid="_x0000_s1038" style="position:absolute;left:0;text-align:left;margin-left:373.7pt;margin-top:17.65pt;width:159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" fillcolor="#f2f2f2" strokecolor="#595959" strokeweight=".25pt">
                <v:path arrowok="t"/>
                <v:textbox>
                  <w:txbxContent>
                    <w:p w14:paraId="41F57338"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INFRAESTRUCTURA</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13536" behindDoc="0" locked="0" layoutInCell="1" allowOverlap="1" wp14:anchorId="57A8F8C1" wp14:editId="085BE393">
                <wp:simplePos x="0" y="0"/>
                <wp:positionH relativeFrom="column">
                  <wp:posOffset>5761989</wp:posOffset>
                </wp:positionH>
                <wp:positionV relativeFrom="paragraph">
                  <wp:posOffset>57150</wp:posOffset>
                </wp:positionV>
                <wp:extent cx="0" cy="171450"/>
                <wp:effectExtent l="19050" t="0" r="19050" b="19050"/>
                <wp:wrapNone/>
                <wp:docPr id="1580308259"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2072F9" id="Conector recto 57"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3.7pt,4.5pt" to="453.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" strokecolor="#7f7f7f" strokeweight="2.25pt">
                <o:lock v:ext="edit" shapetype="f"/>
              </v:line>
            </w:pict>
          </mc:Fallback>
        </mc:AlternateContent>
      </w:r>
      <w:r>
        <w:rPr>
          <w:rFonts w:asciiTheme="minorHAnsi" w:hAnsiTheme="minorHAnsi" w:cstheme="minorBidi"/>
          <w:noProof/>
        </w:rPr>
        <mc:AlternateContent>
          <mc:Choice Requires="wps">
            <w:drawing>
              <wp:anchor distT="0" distB="0" distL="114300" distR="114300" simplePos="0" relativeHeight="251686912" behindDoc="0" locked="0" layoutInCell="1" allowOverlap="1" wp14:anchorId="4836419D" wp14:editId="647FFB40">
                <wp:simplePos x="0" y="0"/>
                <wp:positionH relativeFrom="column">
                  <wp:posOffset>2206625</wp:posOffset>
                </wp:positionH>
                <wp:positionV relativeFrom="paragraph">
                  <wp:posOffset>233680</wp:posOffset>
                </wp:positionV>
                <wp:extent cx="2019300" cy="462280"/>
                <wp:effectExtent l="0" t="0" r="19050" b="13970"/>
                <wp:wrapNone/>
                <wp:docPr id="425779986"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46228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67EDD31A"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ORGANISMOS DE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6419D" id="Rectángulo 56" o:spid="_x0000_s1039" style="position:absolute;left:0;text-align:left;margin-left:173.75pt;margin-top:18.4pt;width:159pt;height:3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" fillcolor="#f2f2f2" strokecolor="#595959" strokeweight=".25pt">
                <v:path arrowok="t"/>
                <v:textbox>
                  <w:txbxContent>
                    <w:p w14:paraId="67EDD31A"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ORGANISMOS DE APOYO</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09440" behindDoc="0" locked="0" layoutInCell="1" allowOverlap="1" wp14:anchorId="1CD6B093" wp14:editId="7340C793">
                <wp:simplePos x="0" y="0"/>
                <wp:positionH relativeFrom="column">
                  <wp:posOffset>3218179</wp:posOffset>
                </wp:positionH>
                <wp:positionV relativeFrom="paragraph">
                  <wp:posOffset>50165</wp:posOffset>
                </wp:positionV>
                <wp:extent cx="0" cy="171450"/>
                <wp:effectExtent l="19050" t="0" r="19050" b="19050"/>
                <wp:wrapNone/>
                <wp:docPr id="1065404707"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20E020" id="Conector recto 55"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4pt,3.95pt" to="253.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" strokecolor="#7f7f7f" strokeweight="2.25pt">
                <o:lock v:ext="edit" shapetype="f"/>
              </v:line>
            </w:pict>
          </mc:Fallback>
        </mc:AlternateContent>
      </w:r>
      <w:r>
        <w:rPr>
          <w:rFonts w:asciiTheme="minorHAnsi" w:hAnsiTheme="minorHAnsi" w:cstheme="minorBidi"/>
          <w:noProof/>
        </w:rPr>
        <mc:AlternateContent>
          <mc:Choice Requires="wps">
            <w:drawing>
              <wp:anchor distT="0" distB="0" distL="114300" distR="114300" simplePos="0" relativeHeight="251685888" behindDoc="0" locked="0" layoutInCell="1" allowOverlap="1" wp14:anchorId="173539E2" wp14:editId="6FFA40BB">
                <wp:simplePos x="0" y="0"/>
                <wp:positionH relativeFrom="column">
                  <wp:posOffset>-283210</wp:posOffset>
                </wp:positionH>
                <wp:positionV relativeFrom="paragraph">
                  <wp:posOffset>290830</wp:posOffset>
                </wp:positionV>
                <wp:extent cx="2019300" cy="351790"/>
                <wp:effectExtent l="0" t="0" r="19050" b="10160"/>
                <wp:wrapNone/>
                <wp:docPr id="1969146705"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35179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0CF9A5AD"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539E2" id="Rectángulo 54" o:spid="_x0000_s1040" style="position:absolute;left:0;text-align:left;margin-left:-22.3pt;margin-top:22.9pt;width:159pt;height:2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" fillcolor="#f2f2f2" strokecolor="#595959" strokeweight=".25pt">
                <v:path arrowok="t"/>
                <v:textbox>
                  <w:txbxContent>
                    <w:p w14:paraId="0CF9A5AD"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PRIMER PISO</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04320" behindDoc="0" locked="0" layoutInCell="1" allowOverlap="1" wp14:anchorId="6E923786" wp14:editId="7A68F79A">
                <wp:simplePos x="0" y="0"/>
                <wp:positionH relativeFrom="column">
                  <wp:posOffset>723899</wp:posOffset>
                </wp:positionH>
                <wp:positionV relativeFrom="paragraph">
                  <wp:posOffset>71120</wp:posOffset>
                </wp:positionV>
                <wp:extent cx="0" cy="171450"/>
                <wp:effectExtent l="19050" t="0" r="19050" b="19050"/>
                <wp:wrapNone/>
                <wp:docPr id="2034125168" name="Conector recto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7F254E" id="Conector recto 53"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7pt,5.6pt" to="5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" strokecolor="#7f7f7f" strokeweight="2.25pt">
                <o:lock v:ext="edit" shapetype="f"/>
              </v:line>
            </w:pict>
          </mc:Fallback>
        </mc:AlternateContent>
      </w:r>
    </w:p>
    <w:p w14:paraId="2B6540BE" w14:textId="77777777" w:rsidR="00CC28CB" w:rsidRPr="00467F3A" w:rsidRDefault="00CC28CB" w:rsidP="00CC28CB">
      <w:pPr>
        <w:keepNext/>
        <w:keepLines/>
        <w:shd w:val="clear" w:color="auto" w:fill="FFFFFF" w:themeFill="background1"/>
        <w:spacing w:after="240" w:line="276" w:lineRule="auto"/>
        <w:jc w:val="both"/>
        <w:rPr>
          <w:rFonts w:ascii="Century Gothic" w:hAnsi="Century Gothic" w:cs="Vrinda"/>
          <w:color w:val="404040" w:themeColor="text1" w:themeTint="BF"/>
          <w:sz w:val="18"/>
          <w:szCs w:val="18"/>
        </w:rPr>
      </w:pPr>
    </w:p>
    <w:p w14:paraId="66717749" w14:textId="77777777" w:rsidR="00CC28CB" w:rsidRPr="00467F3A" w:rsidRDefault="00CC28CB" w:rsidP="00CC28CB">
      <w:pPr>
        <w:keepNext/>
        <w:keepLines/>
        <w:shd w:val="clear" w:color="auto" w:fill="FFFFFF" w:themeFill="background1"/>
        <w:spacing w:after="240" w:line="276" w:lineRule="auto"/>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0" distB="0" distL="114300" distR="114300" simplePos="0" relativeHeight="251698176" behindDoc="0" locked="0" layoutInCell="1" allowOverlap="1" wp14:anchorId="27EFCCC0" wp14:editId="358EBAB1">
                <wp:simplePos x="0" y="0"/>
                <wp:positionH relativeFrom="column">
                  <wp:posOffset>4742815</wp:posOffset>
                </wp:positionH>
                <wp:positionV relativeFrom="paragraph">
                  <wp:posOffset>283845</wp:posOffset>
                </wp:positionV>
                <wp:extent cx="2019300" cy="466725"/>
                <wp:effectExtent l="0" t="0" r="19050" b="28575"/>
                <wp:wrapNone/>
                <wp:docPr id="1448137837"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466725"/>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51248740"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 xml:space="preserve">ENCARGADO SALIDA EMERGENCIA </w:t>
                            </w:r>
                            <w:proofErr w:type="spellStart"/>
                            <w:r>
                              <w:rPr>
                                <w:b/>
                                <w:bCs/>
                                <w:color w:val="595959" w:themeColor="text1" w:themeTint="A6"/>
                              </w:rPr>
                              <w:t>Zs</w:t>
                            </w:r>
                            <w:proofErr w:type="spellEnd"/>
                            <w:r>
                              <w:rPr>
                                <w:b/>
                                <w:bCs/>
                                <w:color w:val="595959" w:themeColor="text1" w:themeTint="A6"/>
                              </w:rPr>
                              <w:t xml:space="preserve"> EXTERNA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FCCC0" id="Rectángulo 52" o:spid="_x0000_s1041" style="position:absolute;left:0;text-align:left;margin-left:373.45pt;margin-top:22.35pt;width:159pt;height:3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" fillcolor="#f2f2f2" strokecolor="#595959" strokeweight=".25pt">
                <v:path arrowok="t"/>
                <v:textbox>
                  <w:txbxContent>
                    <w:p w14:paraId="51248740"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 xml:space="preserve">ENCARGADO SALIDA EMERGENCIA </w:t>
                      </w:r>
                      <w:proofErr w:type="spellStart"/>
                      <w:r>
                        <w:rPr>
                          <w:b/>
                          <w:bCs/>
                          <w:color w:val="595959" w:themeColor="text1" w:themeTint="A6"/>
                        </w:rPr>
                        <w:t>Zs</w:t>
                      </w:r>
                      <w:proofErr w:type="spellEnd"/>
                      <w:r>
                        <w:rPr>
                          <w:b/>
                          <w:bCs/>
                          <w:color w:val="595959" w:themeColor="text1" w:themeTint="A6"/>
                        </w:rPr>
                        <w:t xml:space="preserve"> EXTERNA</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11488" behindDoc="0" locked="0" layoutInCell="1" allowOverlap="1" wp14:anchorId="3F9CE314" wp14:editId="00C05AC0">
                <wp:simplePos x="0" y="0"/>
                <wp:positionH relativeFrom="column">
                  <wp:posOffset>5743574</wp:posOffset>
                </wp:positionH>
                <wp:positionV relativeFrom="paragraph">
                  <wp:posOffset>51435</wp:posOffset>
                </wp:positionV>
                <wp:extent cx="0" cy="171450"/>
                <wp:effectExtent l="19050" t="0" r="19050" b="19050"/>
                <wp:wrapNone/>
                <wp:docPr id="103784266"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79AE4D7" id="Conector recto 51"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2.25pt,4.05pt" to="452.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" strokecolor="#7f7f7f" strokeweight="2.25pt">
                <o:lock v:ext="edit" shapetype="f"/>
              </v:line>
            </w:pict>
          </mc:Fallback>
        </mc:AlternateContent>
      </w:r>
      <w:r>
        <w:rPr>
          <w:rFonts w:asciiTheme="minorHAnsi" w:hAnsiTheme="minorHAnsi" w:cstheme="minorBidi"/>
          <w:noProof/>
        </w:rPr>
        <mc:AlternateContent>
          <mc:Choice Requires="wps">
            <w:drawing>
              <wp:anchor distT="0" distB="0" distL="114300" distR="114300" simplePos="0" relativeHeight="251695104" behindDoc="0" locked="0" layoutInCell="1" allowOverlap="1" wp14:anchorId="6E661B1D" wp14:editId="5E2B1D8C">
                <wp:simplePos x="0" y="0"/>
                <wp:positionH relativeFrom="column">
                  <wp:posOffset>2190750</wp:posOffset>
                </wp:positionH>
                <wp:positionV relativeFrom="paragraph">
                  <wp:posOffset>264795</wp:posOffset>
                </wp:positionV>
                <wp:extent cx="2019300" cy="457200"/>
                <wp:effectExtent l="0" t="0" r="19050" b="19050"/>
                <wp:wrapNone/>
                <wp:docPr id="179826422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45720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2E02C845"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RETIRO DE ALUMNOS Y/O PÁRVULOS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61B1D" id="Rectángulo 50" o:spid="_x0000_s1042" style="position:absolute;left:0;text-align:left;margin-left:172.5pt;margin-top:20.85pt;width:159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" fillcolor="#f2f2f2" strokecolor="#595959" strokeweight=".25pt">
                <v:path arrowok="t"/>
                <v:textbox>
                  <w:txbxContent>
                    <w:p w14:paraId="2E02C845"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RETIRO DE ALUMNOS Y/O PÁRVULOS</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10464" behindDoc="0" locked="0" layoutInCell="1" allowOverlap="1" wp14:anchorId="37196C89" wp14:editId="65659417">
                <wp:simplePos x="0" y="0"/>
                <wp:positionH relativeFrom="column">
                  <wp:posOffset>3199129</wp:posOffset>
                </wp:positionH>
                <wp:positionV relativeFrom="paragraph">
                  <wp:posOffset>85725</wp:posOffset>
                </wp:positionV>
                <wp:extent cx="0" cy="171450"/>
                <wp:effectExtent l="19050" t="0" r="19050" b="19050"/>
                <wp:wrapNone/>
                <wp:docPr id="1417468682" name="Conector rec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D35135" id="Conector recto 49"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9pt,6.75pt" to="251.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" strokecolor="#7f7f7f" strokeweight="2.25pt">
                <o:lock v:ext="edit" shapetype="f"/>
              </v:line>
            </w:pict>
          </mc:Fallback>
        </mc:AlternateContent>
      </w:r>
      <w:r>
        <w:rPr>
          <w:rFonts w:asciiTheme="minorHAnsi" w:hAnsiTheme="minorHAnsi" w:cstheme="minorBidi"/>
          <w:noProof/>
        </w:rPr>
        <mc:AlternateContent>
          <mc:Choice Requires="wps">
            <w:drawing>
              <wp:anchor distT="0" distB="0" distL="114300" distR="114300" simplePos="0" relativeHeight="251693056" behindDoc="0" locked="0" layoutInCell="1" allowOverlap="1" wp14:anchorId="04EF2BC6" wp14:editId="666EF03E">
                <wp:simplePos x="0" y="0"/>
                <wp:positionH relativeFrom="column">
                  <wp:posOffset>-282575</wp:posOffset>
                </wp:positionH>
                <wp:positionV relativeFrom="paragraph">
                  <wp:posOffset>189865</wp:posOffset>
                </wp:positionV>
                <wp:extent cx="2019300" cy="281940"/>
                <wp:effectExtent l="0" t="0" r="19050" b="22860"/>
                <wp:wrapNone/>
                <wp:docPr id="1954418234"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28194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46F277B7"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SEGUNDO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F2BC6" id="Rectángulo 48" o:spid="_x0000_s1043" style="position:absolute;left:0;text-align:left;margin-left:-22.25pt;margin-top:14.95pt;width:159pt;height:2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" fillcolor="#f2f2f2" strokecolor="#595959" strokeweight=".25pt">
                <v:path arrowok="t"/>
                <v:textbox>
                  <w:txbxContent>
                    <w:p w14:paraId="46F277B7"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SEGUNDO PISO</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03296" behindDoc="0" locked="0" layoutInCell="1" allowOverlap="1" wp14:anchorId="490365E5" wp14:editId="2268E732">
                <wp:simplePos x="0" y="0"/>
                <wp:positionH relativeFrom="column">
                  <wp:posOffset>723899</wp:posOffset>
                </wp:positionH>
                <wp:positionV relativeFrom="paragraph">
                  <wp:posOffset>13970</wp:posOffset>
                </wp:positionV>
                <wp:extent cx="0" cy="171450"/>
                <wp:effectExtent l="19050" t="0" r="19050" b="19050"/>
                <wp:wrapNone/>
                <wp:docPr id="1804457589" name="Conector rec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8E0A458" id="Conector recto 47"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pt,1.1pt" to="5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" strokecolor="#7f7f7f" strokeweight="2.25pt">
                <o:lock v:ext="edit" shapetype="f"/>
              </v:line>
            </w:pict>
          </mc:Fallback>
        </mc:AlternateContent>
      </w:r>
    </w:p>
    <w:p w14:paraId="29FA298D" w14:textId="77777777" w:rsidR="00CC28CB" w:rsidRPr="00467F3A" w:rsidRDefault="00CC28CB" w:rsidP="00CC28CB">
      <w:pPr>
        <w:keepNext/>
        <w:keepLines/>
        <w:shd w:val="clear" w:color="auto" w:fill="FFFFFF" w:themeFill="background1"/>
        <w:spacing w:after="240" w:line="276" w:lineRule="auto"/>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0" distB="0" distL="114300" distR="114300" simplePos="0" relativeHeight="251694080" behindDoc="0" locked="0" layoutInCell="1" allowOverlap="1" wp14:anchorId="2D7A3D4F" wp14:editId="458ED8DD">
                <wp:simplePos x="0" y="0"/>
                <wp:positionH relativeFrom="column">
                  <wp:posOffset>-283210</wp:posOffset>
                </wp:positionH>
                <wp:positionV relativeFrom="paragraph">
                  <wp:posOffset>342900</wp:posOffset>
                </wp:positionV>
                <wp:extent cx="2019300" cy="331470"/>
                <wp:effectExtent l="0" t="0" r="19050" b="11430"/>
                <wp:wrapNone/>
                <wp:docPr id="199001685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33147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754176F6"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A3D4F" id="Rectángulo 46" o:spid="_x0000_s1044" style="position:absolute;left:0;text-align:left;margin-left:-22.3pt;margin-top:27pt;width:159pt;height:2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" fillcolor="#f2f2f2" strokecolor="#595959" strokeweight=".25pt">
                <v:path arrowok="t"/>
                <v:textbox>
                  <w:txbxContent>
                    <w:p w14:paraId="754176F6"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MEDIA</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02272" behindDoc="0" locked="0" layoutInCell="1" allowOverlap="1" wp14:anchorId="142275F9" wp14:editId="09148337">
                <wp:simplePos x="0" y="0"/>
                <wp:positionH relativeFrom="column">
                  <wp:posOffset>714374</wp:posOffset>
                </wp:positionH>
                <wp:positionV relativeFrom="paragraph">
                  <wp:posOffset>154305</wp:posOffset>
                </wp:positionV>
                <wp:extent cx="0" cy="171450"/>
                <wp:effectExtent l="19050" t="0" r="19050" b="19050"/>
                <wp:wrapNone/>
                <wp:docPr id="2014476742"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1BBDAD" id="Conector recto 45"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25pt,12.15pt" to="56.2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" strokecolor="#7f7f7f" strokeweight="2.25pt">
                <o:lock v:ext="edit" shapetype="f"/>
              </v:line>
            </w:pict>
          </mc:Fallback>
        </mc:AlternateContent>
      </w:r>
    </w:p>
    <w:p w14:paraId="7D18CDA0" w14:textId="77777777" w:rsidR="00CC28CB" w:rsidRPr="00467F3A" w:rsidRDefault="00CC28CB" w:rsidP="00CC28CB">
      <w:pPr>
        <w:keepNext/>
        <w:keepLines/>
        <w:shd w:val="clear" w:color="auto" w:fill="FFFFFF" w:themeFill="background1"/>
        <w:spacing w:after="240" w:line="276" w:lineRule="auto"/>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0" distB="0" distL="114300" distR="114300" simplePos="0" relativeHeight="251724800" behindDoc="0" locked="0" layoutInCell="1" allowOverlap="1" wp14:anchorId="72FA7978" wp14:editId="0E12DC0B">
                <wp:simplePos x="0" y="0"/>
                <wp:positionH relativeFrom="column">
                  <wp:posOffset>2200275</wp:posOffset>
                </wp:positionH>
                <wp:positionV relativeFrom="paragraph">
                  <wp:posOffset>266065</wp:posOffset>
                </wp:positionV>
                <wp:extent cx="2019300" cy="438150"/>
                <wp:effectExtent l="0" t="0" r="19050" b="19050"/>
                <wp:wrapNone/>
                <wp:docPr id="1897200952"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43815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5285F6B8"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COORDINADOR NECESIDADES EDUCATIVAS ESPECIALES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A7978" id="Rectángulo 44" o:spid="_x0000_s1045" style="position:absolute;left:0;text-align:left;margin-left:173.25pt;margin-top:20.95pt;width:159pt;height: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" fillcolor="#f2f2f2" strokecolor="#595959" strokeweight=".25pt">
                <v:path arrowok="t"/>
                <v:textbox>
                  <w:txbxContent>
                    <w:p w14:paraId="5285F6B8"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COORDINADOR NECESIDADES EDUCATIVAS ESPECIALES</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23776" behindDoc="0" locked="0" layoutInCell="1" allowOverlap="1" wp14:anchorId="049057C2" wp14:editId="30836513">
                <wp:simplePos x="0" y="0"/>
                <wp:positionH relativeFrom="column">
                  <wp:posOffset>3209924</wp:posOffset>
                </wp:positionH>
                <wp:positionV relativeFrom="paragraph">
                  <wp:posOffset>94615</wp:posOffset>
                </wp:positionV>
                <wp:extent cx="0" cy="171450"/>
                <wp:effectExtent l="19050" t="0" r="19050" b="19050"/>
                <wp:wrapNone/>
                <wp:docPr id="1757754315"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2B3E2F" id="Conector recto 43"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75pt,7.45pt" to="252.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" strokecolor="#7f7f7f" strokeweight="2.25pt">
                <o:lock v:ext="edit" shapetype="f"/>
              </v:line>
            </w:pict>
          </mc:Fallback>
        </mc:AlternateContent>
      </w:r>
    </w:p>
    <w:p w14:paraId="3B95774D" w14:textId="77777777" w:rsidR="00CC28CB" w:rsidRPr="00467F3A" w:rsidRDefault="00CC28CB" w:rsidP="00CC28CB">
      <w:pPr>
        <w:keepNext/>
        <w:keepLines/>
        <w:shd w:val="clear" w:color="auto" w:fill="FFFFFF" w:themeFill="background1"/>
        <w:spacing w:after="240" w:line="276" w:lineRule="auto"/>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0" distB="0" distL="114300" distR="114300" simplePos="0" relativeHeight="251696128" behindDoc="0" locked="0" layoutInCell="1" allowOverlap="1" wp14:anchorId="3BC95B33" wp14:editId="36BC9070">
                <wp:simplePos x="0" y="0"/>
                <wp:positionH relativeFrom="column">
                  <wp:posOffset>-276225</wp:posOffset>
                </wp:positionH>
                <wp:positionV relativeFrom="paragraph">
                  <wp:posOffset>207645</wp:posOffset>
                </wp:positionV>
                <wp:extent cx="2019300" cy="304800"/>
                <wp:effectExtent l="0" t="0" r="19050" b="19050"/>
                <wp:wrapNone/>
                <wp:docPr id="1254541099"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30480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33DB768F"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PARQUE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95B33" id="Rectángulo 42" o:spid="_x0000_s1046" style="position:absolute;left:0;text-align:left;margin-left:-21.75pt;margin-top:16.35pt;width:159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" fillcolor="#f2f2f2" strokecolor="#595959" strokeweight=".25pt">
                <v:path arrowok="t"/>
                <v:textbox>
                  <w:txbxContent>
                    <w:p w14:paraId="33DB768F"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PARQUE</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01248" behindDoc="0" locked="0" layoutInCell="1" allowOverlap="1" wp14:anchorId="7AFDFB84" wp14:editId="7CA6E731">
                <wp:simplePos x="0" y="0"/>
                <wp:positionH relativeFrom="column">
                  <wp:posOffset>723264</wp:posOffset>
                </wp:positionH>
                <wp:positionV relativeFrom="paragraph">
                  <wp:posOffset>39370</wp:posOffset>
                </wp:positionV>
                <wp:extent cx="0" cy="171450"/>
                <wp:effectExtent l="19050" t="0" r="19050" b="19050"/>
                <wp:wrapNone/>
                <wp:docPr id="2112611735"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465828" id="Conector recto 41"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95pt,3.1pt" to="56.9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" strokecolor="#7f7f7f" strokeweight="2.25pt">
                <o:lock v:ext="edit" shapetype="f"/>
              </v:line>
            </w:pict>
          </mc:Fallback>
        </mc:AlternateContent>
      </w:r>
    </w:p>
    <w:p w14:paraId="700E8855" w14:textId="77777777" w:rsidR="00CC28CB" w:rsidRPr="00467F3A" w:rsidRDefault="00CC28CB" w:rsidP="00CC28CB">
      <w:pPr>
        <w:keepNext/>
        <w:keepLines/>
        <w:shd w:val="clear" w:color="auto" w:fill="FFFFFF" w:themeFill="background1"/>
        <w:spacing w:after="240" w:line="276" w:lineRule="auto"/>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0" distB="0" distL="114300" distR="114300" simplePos="0" relativeHeight="251722752" behindDoc="0" locked="0" layoutInCell="1" allowOverlap="1" wp14:anchorId="2A0046E7" wp14:editId="67ACC862">
                <wp:simplePos x="0" y="0"/>
                <wp:positionH relativeFrom="column">
                  <wp:posOffset>-276225</wp:posOffset>
                </wp:positionH>
                <wp:positionV relativeFrom="paragraph">
                  <wp:posOffset>370205</wp:posOffset>
                </wp:positionV>
                <wp:extent cx="2019300" cy="285750"/>
                <wp:effectExtent l="0" t="0" r="19050" b="19050"/>
                <wp:wrapNone/>
                <wp:docPr id="1768775927"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28575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53041A29"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CASONA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046E7" id="Rectángulo 40" o:spid="_x0000_s1047" style="position:absolute;left:0;text-align:left;margin-left:-21.75pt;margin-top:29.15pt;width:159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" fillcolor="#f2f2f2" strokecolor="#595959" strokeweight=".25pt">
                <v:path arrowok="t"/>
                <v:textbox>
                  <w:txbxContent>
                    <w:p w14:paraId="53041A29"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CASONA</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21728" behindDoc="0" locked="0" layoutInCell="1" allowOverlap="1" wp14:anchorId="6A9047D8" wp14:editId="3C21070E">
                <wp:simplePos x="0" y="0"/>
                <wp:positionH relativeFrom="column">
                  <wp:posOffset>725169</wp:posOffset>
                </wp:positionH>
                <wp:positionV relativeFrom="paragraph">
                  <wp:posOffset>198120</wp:posOffset>
                </wp:positionV>
                <wp:extent cx="0" cy="171450"/>
                <wp:effectExtent l="19050" t="0" r="19050" b="19050"/>
                <wp:wrapNone/>
                <wp:docPr id="964339614"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7A83FF" id="Conector recto 39"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1pt,15.6pt" to="57.1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" strokecolor="#7f7f7f" strokeweight="2.25pt">
                <o:lock v:ext="edit" shapetype="f"/>
              </v:line>
            </w:pict>
          </mc:Fallback>
        </mc:AlternateContent>
      </w:r>
    </w:p>
    <w:p w14:paraId="78910A07" w14:textId="77777777" w:rsidR="00CC28CB" w:rsidRPr="00467F3A" w:rsidRDefault="00CC28CB" w:rsidP="00CC28CB">
      <w:pPr>
        <w:keepNext/>
        <w:keepLines/>
        <w:shd w:val="clear" w:color="auto" w:fill="FFFFFF" w:themeFill="background1"/>
        <w:spacing w:after="240" w:line="276" w:lineRule="auto"/>
        <w:jc w:val="both"/>
        <w:rPr>
          <w:rFonts w:ascii="Century Gothic" w:hAnsi="Century Gothic" w:cs="Vrinda"/>
          <w:color w:val="404040" w:themeColor="text1" w:themeTint="BF"/>
          <w:sz w:val="18"/>
          <w:szCs w:val="18"/>
        </w:rPr>
      </w:pPr>
    </w:p>
    <w:p w14:paraId="6F3AB722"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r>
        <w:rPr>
          <w:rFonts w:asciiTheme="minorHAnsi" w:hAnsiTheme="minorHAnsi" w:cstheme="minorBidi"/>
          <w:noProof/>
        </w:rPr>
        <mc:AlternateContent>
          <mc:Choice Requires="wps">
            <w:drawing>
              <wp:anchor distT="0" distB="0" distL="114300" distR="114300" simplePos="0" relativeHeight="251729920" behindDoc="0" locked="0" layoutInCell="1" allowOverlap="1" wp14:anchorId="5A1878E7" wp14:editId="77E3276E">
                <wp:simplePos x="0" y="0"/>
                <wp:positionH relativeFrom="column">
                  <wp:posOffset>-274320</wp:posOffset>
                </wp:positionH>
                <wp:positionV relativeFrom="paragraph">
                  <wp:posOffset>200660</wp:posOffset>
                </wp:positionV>
                <wp:extent cx="2019300" cy="285750"/>
                <wp:effectExtent l="0" t="0" r="19050" b="19050"/>
                <wp:wrapNone/>
                <wp:docPr id="351993029"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28575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5E55EC28" w14:textId="0A4A7AD5"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 xml:space="preserve">ENCARGADO </w:t>
                            </w:r>
                            <w:r w:rsidR="00CB718F">
                              <w:rPr>
                                <w:b/>
                                <w:bCs/>
                                <w:color w:val="595959" w:themeColor="text1" w:themeTint="A6"/>
                              </w:rPr>
                              <w:t>CASINO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878E7" id="Rectángulo 38" o:spid="_x0000_s1048" style="position:absolute;left:0;text-align:left;margin-left:-21.6pt;margin-top:15.8pt;width:159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" fillcolor="#f2f2f2" strokecolor="#595959" strokeweight=".25pt">
                <v:path arrowok="t"/>
                <v:textbox>
                  <w:txbxContent>
                    <w:p w14:paraId="5E55EC28" w14:textId="0A4A7AD5"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 xml:space="preserve">ENCARGADO </w:t>
                      </w:r>
                      <w:r w:rsidR="00CB718F">
                        <w:rPr>
                          <w:b/>
                          <w:bCs/>
                          <w:color w:val="595959" w:themeColor="text1" w:themeTint="A6"/>
                        </w:rPr>
                        <w:t>CASINO</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32992" behindDoc="0" locked="0" layoutInCell="1" allowOverlap="1" wp14:anchorId="606CAE48" wp14:editId="4466DBCB">
                <wp:simplePos x="0" y="0"/>
                <wp:positionH relativeFrom="column">
                  <wp:posOffset>723264</wp:posOffset>
                </wp:positionH>
                <wp:positionV relativeFrom="paragraph">
                  <wp:posOffset>29210</wp:posOffset>
                </wp:positionV>
                <wp:extent cx="0" cy="171450"/>
                <wp:effectExtent l="19050" t="0" r="19050" b="19050"/>
                <wp:wrapNone/>
                <wp:docPr id="1226554825"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B5EBC6" id="Conector recto 37"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6.95pt,2.3pt" to="56.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" strokecolor="#7f7f7f" strokeweight="2.25pt">
                <o:lock v:ext="edit" shapetype="f"/>
              </v:line>
            </w:pict>
          </mc:Fallback>
        </mc:AlternateContent>
      </w:r>
    </w:p>
    <w:p w14:paraId="3A9098A6"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r>
        <w:rPr>
          <w:rFonts w:asciiTheme="minorHAnsi" w:hAnsiTheme="minorHAnsi" w:cstheme="minorBidi"/>
          <w:noProof/>
        </w:rPr>
        <mc:AlternateContent>
          <mc:Choice Requires="wps">
            <w:drawing>
              <wp:anchor distT="0" distB="0" distL="114300" distR="114300" simplePos="0" relativeHeight="251730944" behindDoc="0" locked="0" layoutInCell="1" allowOverlap="1" wp14:anchorId="390ADA35" wp14:editId="7061E676">
                <wp:simplePos x="0" y="0"/>
                <wp:positionH relativeFrom="column">
                  <wp:posOffset>-274320</wp:posOffset>
                </wp:positionH>
                <wp:positionV relativeFrom="paragraph">
                  <wp:posOffset>344170</wp:posOffset>
                </wp:positionV>
                <wp:extent cx="2019300" cy="285750"/>
                <wp:effectExtent l="0" t="0" r="19050" b="19050"/>
                <wp:wrapNone/>
                <wp:docPr id="735092187"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28575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547EB21C"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MULTICANCHA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ADA35" id="Rectángulo 36" o:spid="_x0000_s1049" style="position:absolute;left:0;text-align:left;margin-left:-21.6pt;margin-top:27.1pt;width:159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" fillcolor="#f2f2f2" strokecolor="#595959" strokeweight=".25pt">
                <v:path arrowok="t"/>
                <v:textbox>
                  <w:txbxContent>
                    <w:p w14:paraId="547EB21C" w14:textId="77777777" w:rsidR="00CC28CB" w:rsidRPr="00B9292A" w:rsidRDefault="00CC28CB" w:rsidP="00CC28CB">
                      <w:pPr>
                        <w:spacing w:line="257" w:lineRule="auto"/>
                        <w:contextualSpacing/>
                        <w:jc w:val="center"/>
                        <w:rPr>
                          <w:b/>
                          <w:bCs/>
                          <w:color w:val="595959" w:themeColor="text1" w:themeTint="A6"/>
                        </w:rPr>
                      </w:pPr>
                      <w:r>
                        <w:rPr>
                          <w:b/>
                          <w:bCs/>
                          <w:color w:val="595959" w:themeColor="text1" w:themeTint="A6"/>
                        </w:rPr>
                        <w:t>ENCARGADO MULTICANCHA</w:t>
                      </w:r>
                    </w:p>
                  </w:txbxContent>
                </v:textbox>
              </v:rect>
            </w:pict>
          </mc:Fallback>
        </mc:AlternateContent>
      </w:r>
      <w:r>
        <w:rPr>
          <w:rFonts w:asciiTheme="minorHAnsi" w:hAnsiTheme="minorHAnsi" w:cstheme="minorBidi"/>
          <w:noProof/>
        </w:rPr>
        <mc:AlternateContent>
          <mc:Choice Requires="wps">
            <w:drawing>
              <wp:anchor distT="0" distB="0" distL="114299" distR="114299" simplePos="0" relativeHeight="251731968" behindDoc="0" locked="0" layoutInCell="1" allowOverlap="1" wp14:anchorId="76D33A72" wp14:editId="207611BD">
                <wp:simplePos x="0" y="0"/>
                <wp:positionH relativeFrom="column">
                  <wp:posOffset>729614</wp:posOffset>
                </wp:positionH>
                <wp:positionV relativeFrom="paragraph">
                  <wp:posOffset>172720</wp:posOffset>
                </wp:positionV>
                <wp:extent cx="0" cy="171450"/>
                <wp:effectExtent l="19050" t="0" r="19050" b="19050"/>
                <wp:wrapNone/>
                <wp:docPr id="1597997291"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285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7FD865" id="Conector recto 35" o:spid="_x0000_s1026" style="position:absolute;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45pt,13.6pt" to="57.4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" strokecolor="#7f7f7f" strokeweight="2.25pt">
                <o:lock v:ext="edit" shapetype="f"/>
              </v:line>
            </w:pict>
          </mc:Fallback>
        </mc:AlternateContent>
      </w:r>
    </w:p>
    <w:p w14:paraId="583CF78A"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0F28857E" w14:textId="77777777" w:rsidR="00145360" w:rsidRDefault="00145360" w:rsidP="00CC28CB">
      <w:pPr>
        <w:keepNext/>
        <w:keepLines/>
        <w:spacing w:after="240" w:line="276" w:lineRule="auto"/>
        <w:jc w:val="both"/>
        <w:rPr>
          <w:rFonts w:ascii="Century Gothic" w:hAnsi="Century Gothic" w:cs="Vrinda"/>
          <w:color w:val="595959" w:themeColor="text1" w:themeTint="A6"/>
          <w:sz w:val="18"/>
          <w:szCs w:val="18"/>
        </w:rPr>
      </w:pPr>
    </w:p>
    <w:p w14:paraId="30982378" w14:textId="77777777" w:rsidR="00145360" w:rsidRDefault="00145360" w:rsidP="00CC28CB">
      <w:pPr>
        <w:keepNext/>
        <w:keepLines/>
        <w:spacing w:after="240" w:line="276" w:lineRule="auto"/>
        <w:jc w:val="both"/>
        <w:rPr>
          <w:rFonts w:ascii="Century Gothic" w:hAnsi="Century Gothic" w:cs="Vrinda"/>
          <w:color w:val="595959" w:themeColor="text1" w:themeTint="A6"/>
          <w:sz w:val="18"/>
          <w:szCs w:val="18"/>
        </w:rPr>
      </w:pPr>
    </w:p>
    <w:p w14:paraId="35F13DCD" w14:textId="77777777" w:rsidR="00CC28CB" w:rsidRPr="00A246F9" w:rsidRDefault="00CC28CB" w:rsidP="00CC28CB">
      <w:pPr>
        <w:pStyle w:val="Prrafodelista"/>
        <w:keepNext/>
        <w:keepLines/>
        <w:widowControl/>
        <w:numPr>
          <w:ilvl w:val="0"/>
          <w:numId w:val="164"/>
        </w:numPr>
        <w:autoSpaceDE/>
        <w:autoSpaceDN/>
        <w:spacing w:after="240" w:line="276" w:lineRule="auto"/>
        <w:jc w:val="both"/>
        <w:rPr>
          <w:rFonts w:ascii="Century Gothic" w:hAnsi="Century Gothic" w:cs="Vrinda"/>
          <w:b/>
          <w:bCs/>
          <w:color w:val="595959" w:themeColor="text1" w:themeTint="A6"/>
          <w:sz w:val="20"/>
          <w:szCs w:val="20"/>
        </w:rPr>
      </w:pPr>
      <w:r w:rsidRPr="00A246F9">
        <w:rPr>
          <w:rFonts w:ascii="Century Gothic" w:hAnsi="Century Gothic" w:cs="Vrinda"/>
          <w:b/>
          <w:bCs/>
          <w:color w:val="595959" w:themeColor="text1" w:themeTint="A6"/>
          <w:sz w:val="20"/>
          <w:szCs w:val="20"/>
        </w:rPr>
        <w:t xml:space="preserve">ROLES Y FUNCIONES DEL EQUIPO DE EMERGENCIA </w:t>
      </w:r>
    </w:p>
    <w:p w14:paraId="02DCC50E" w14:textId="77777777" w:rsidR="00CC28CB" w:rsidRPr="006A7696" w:rsidRDefault="00CC28CB" w:rsidP="00CC28CB">
      <w:pPr>
        <w:keepNext/>
        <w:keepLines/>
        <w:spacing w:after="120"/>
        <w:contextualSpacing/>
        <w:jc w:val="both"/>
        <w:rPr>
          <w:rFonts w:ascii="Century Gothic" w:hAnsi="Century Gothic" w:cs="Vrinda"/>
          <w:b/>
          <w:bCs/>
          <w:color w:val="595959" w:themeColor="text1" w:themeTint="A6"/>
          <w:sz w:val="18"/>
          <w:szCs w:val="18"/>
        </w:rPr>
      </w:pPr>
    </w:p>
    <w:p w14:paraId="6A806CEB" w14:textId="77777777" w:rsidR="00CC28CB" w:rsidRPr="006A7696" w:rsidRDefault="00CC28CB" w:rsidP="00CC28CB">
      <w:pPr>
        <w:keepNext/>
        <w:keepLines/>
        <w:spacing w:after="120"/>
        <w:contextualSpacing/>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La misión del equipo de emergencia es coordinar a toda la comunidad escolar del establecimiento, con sus respectivos estamentos, a fin de ir logrando una activa y masiva participación en las actividades del Plan de emergencias, que apunta a dar seguridad, y mejor calidad de vida. </w:t>
      </w:r>
    </w:p>
    <w:p w14:paraId="5BDF7479" w14:textId="77777777" w:rsidR="00CC28CB" w:rsidRPr="006A7696" w:rsidRDefault="00CC28CB" w:rsidP="00CC28CB">
      <w:pPr>
        <w:keepNext/>
        <w:keepLines/>
        <w:spacing w:after="120"/>
        <w:contextualSpacing/>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A continuación, se definen las funciones que cada integrante del equipo debe ejercer, la línea de autoridad y responsabilidad que tienen.</w:t>
      </w:r>
    </w:p>
    <w:p w14:paraId="26843587" w14:textId="77777777" w:rsidR="00CC28CB" w:rsidRPr="006A7696" w:rsidRDefault="00CC28CB" w:rsidP="00CC28CB">
      <w:pPr>
        <w:keepNext/>
        <w:keepLines/>
        <w:spacing w:after="240" w:line="276" w:lineRule="auto"/>
        <w:rPr>
          <w:rFonts w:ascii="Century Gothic" w:hAnsi="Century Gothic" w:cs="Vrinda"/>
          <w:color w:val="595959" w:themeColor="text1" w:themeTint="A6"/>
          <w:sz w:val="18"/>
          <w:szCs w:val="18"/>
        </w:rPr>
      </w:pPr>
      <w:r>
        <w:rPr>
          <w:rFonts w:asciiTheme="minorHAnsi" w:hAnsiTheme="minorHAnsi" w:cstheme="minorBidi"/>
          <w:noProof/>
        </w:rPr>
        <mc:AlternateContent>
          <mc:Choice Requires="wps">
            <w:drawing>
              <wp:anchor distT="0" distB="0" distL="114300" distR="114300" simplePos="0" relativeHeight="251725824" behindDoc="0" locked="0" layoutInCell="1" allowOverlap="1" wp14:anchorId="6C934FE8" wp14:editId="6A6D65B9">
                <wp:simplePos x="0" y="0"/>
                <wp:positionH relativeFrom="column">
                  <wp:posOffset>-66675</wp:posOffset>
                </wp:positionH>
                <wp:positionV relativeFrom="paragraph">
                  <wp:posOffset>210820</wp:posOffset>
                </wp:positionV>
                <wp:extent cx="6490970" cy="342900"/>
                <wp:effectExtent l="0" t="0" r="24130" b="19050"/>
                <wp:wrapNone/>
                <wp:docPr id="186503370"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0970" cy="342900"/>
                        </a:xfrm>
                        <a:prstGeom prst="rect">
                          <a:avLst/>
                        </a:prstGeom>
                        <a:solidFill>
                          <a:schemeClr val="accent1">
                            <a:lumMod val="40000"/>
                            <a:lumOff val="60000"/>
                          </a:schemeClr>
                        </a:solidFill>
                        <a:ln w="3175" cap="flat" cmpd="sng" algn="ctr">
                          <a:solidFill>
                            <a:sysClr val="windowText" lastClr="000000">
                              <a:lumMod val="65000"/>
                              <a:lumOff val="35000"/>
                            </a:sysClr>
                          </a:solidFill>
                          <a:prstDash val="solid"/>
                        </a:ln>
                        <a:effectLst/>
                      </wps:spPr>
                      <wps:txbx>
                        <w:txbxContent>
                          <w:p w14:paraId="28EA0BBE" w14:textId="77777777" w:rsidR="00CC28CB" w:rsidRPr="00467F3A" w:rsidRDefault="00CC28CB" w:rsidP="00CC28CB">
                            <w:pPr>
                              <w:jc w:val="center"/>
                              <w:rPr>
                                <w:b/>
                                <w:bCs/>
                                <w:color w:val="404040" w:themeColor="text1" w:themeTint="BF"/>
                              </w:rPr>
                            </w:pPr>
                            <w:proofErr w:type="gramStart"/>
                            <w:r>
                              <w:rPr>
                                <w:b/>
                                <w:bCs/>
                                <w:color w:val="404040" w:themeColor="text1" w:themeTint="BF"/>
                              </w:rPr>
                              <w:t>COORDINADOR</w:t>
                            </w:r>
                            <w:r w:rsidRPr="00467F3A">
                              <w:rPr>
                                <w:b/>
                                <w:bCs/>
                                <w:color w:val="404040" w:themeColor="text1" w:themeTint="BF"/>
                              </w:rPr>
                              <w:t xml:space="preserve"> </w:t>
                            </w:r>
                            <w:r>
                              <w:rPr>
                                <w:b/>
                                <w:bCs/>
                                <w:color w:val="404040" w:themeColor="text1" w:themeTint="BF"/>
                              </w:rPr>
                              <w:t xml:space="preserve"> DE</w:t>
                            </w:r>
                            <w:proofErr w:type="gramEnd"/>
                            <w:r>
                              <w:rPr>
                                <w:b/>
                                <w:bCs/>
                                <w:color w:val="404040" w:themeColor="text1" w:themeTint="BF"/>
                              </w:rPr>
                              <w:t xml:space="preserve"> SEURIDAD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34FE8" id="Rectángulo 34" o:spid="_x0000_s1050" style="position:absolute;margin-left:-5.25pt;margin-top:16.6pt;width:511.1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" fillcolor="#b4c6e7 [1300]" strokecolor="#595959" strokeweight=".25pt">
                <v:path arrowok="t"/>
                <v:textbox>
                  <w:txbxContent>
                    <w:p w14:paraId="28EA0BBE" w14:textId="77777777" w:rsidR="00CC28CB" w:rsidRPr="00467F3A" w:rsidRDefault="00CC28CB" w:rsidP="00CC28CB">
                      <w:pPr>
                        <w:jc w:val="center"/>
                        <w:rPr>
                          <w:b/>
                          <w:bCs/>
                          <w:color w:val="404040" w:themeColor="text1" w:themeTint="BF"/>
                        </w:rPr>
                      </w:pPr>
                      <w:proofErr w:type="gramStart"/>
                      <w:r>
                        <w:rPr>
                          <w:b/>
                          <w:bCs/>
                          <w:color w:val="404040" w:themeColor="text1" w:themeTint="BF"/>
                        </w:rPr>
                        <w:t>COORDINADOR</w:t>
                      </w:r>
                      <w:r w:rsidRPr="00467F3A">
                        <w:rPr>
                          <w:b/>
                          <w:bCs/>
                          <w:color w:val="404040" w:themeColor="text1" w:themeTint="BF"/>
                        </w:rPr>
                        <w:t xml:space="preserve"> </w:t>
                      </w:r>
                      <w:r>
                        <w:rPr>
                          <w:b/>
                          <w:bCs/>
                          <w:color w:val="404040" w:themeColor="text1" w:themeTint="BF"/>
                        </w:rPr>
                        <w:t xml:space="preserve"> DE</w:t>
                      </w:r>
                      <w:proofErr w:type="gramEnd"/>
                      <w:r>
                        <w:rPr>
                          <w:b/>
                          <w:bCs/>
                          <w:color w:val="404040" w:themeColor="text1" w:themeTint="BF"/>
                        </w:rPr>
                        <w:t xml:space="preserve"> SEURIDAD ESCOLAR</w:t>
                      </w:r>
                    </w:p>
                  </w:txbxContent>
                </v:textbox>
              </v:rect>
            </w:pict>
          </mc:Fallback>
        </mc:AlternateContent>
      </w:r>
    </w:p>
    <w:p w14:paraId="39064147" w14:textId="77777777" w:rsidR="00CC28CB" w:rsidRPr="006A7696"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40031457" w14:textId="77777777" w:rsidR="00CC28CB" w:rsidRPr="00467F3A" w:rsidRDefault="00CC28CB" w:rsidP="00CC28CB">
      <w:pPr>
        <w:keepNext/>
        <w:keepLines/>
        <w:spacing w:after="240" w:line="276" w:lineRule="auto"/>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0" distB="0" distL="114300" distR="114300" simplePos="0" relativeHeight="251726848" behindDoc="0" locked="0" layoutInCell="1" allowOverlap="1" wp14:anchorId="01E46086" wp14:editId="3157A0E3">
                <wp:simplePos x="0" y="0"/>
                <wp:positionH relativeFrom="column">
                  <wp:posOffset>-62865</wp:posOffset>
                </wp:positionH>
                <wp:positionV relativeFrom="paragraph">
                  <wp:posOffset>116840</wp:posOffset>
                </wp:positionV>
                <wp:extent cx="3245485" cy="351155"/>
                <wp:effectExtent l="0" t="0" r="12065" b="10795"/>
                <wp:wrapNone/>
                <wp:docPr id="325585176"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5485" cy="351155"/>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397AE5C0" w14:textId="3F9F8C8E" w:rsidR="00CC28CB" w:rsidRPr="00525B48" w:rsidRDefault="00CC28CB" w:rsidP="00CC28CB">
                            <w:pPr>
                              <w:spacing w:line="257" w:lineRule="auto"/>
                              <w:contextualSpacing/>
                              <w:rPr>
                                <w:b/>
                                <w:bCs/>
                                <w:color w:val="404040" w:themeColor="text1" w:themeTint="BF"/>
                              </w:rPr>
                            </w:pPr>
                            <w:r w:rsidRPr="00525B48">
                              <w:rPr>
                                <w:b/>
                                <w:bCs/>
                                <w:color w:val="404040" w:themeColor="text1" w:themeTint="BF"/>
                              </w:rPr>
                              <w:t xml:space="preserve">Titular: </w:t>
                            </w:r>
                            <w:proofErr w:type="spellStart"/>
                            <w:r w:rsidR="00F23214">
                              <w:rPr>
                                <w:b/>
                                <w:bCs/>
                                <w:color w:val="404040" w:themeColor="text1" w:themeTint="BF"/>
                              </w:rPr>
                              <w:t>Sebastian</w:t>
                            </w:r>
                            <w:proofErr w:type="spellEnd"/>
                            <w:r w:rsidR="00F23214">
                              <w:rPr>
                                <w:b/>
                                <w:bCs/>
                                <w:color w:val="404040" w:themeColor="text1" w:themeTint="BF"/>
                              </w:rPr>
                              <w:t xml:space="preserve"> Martinez Caro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46086" id="Rectángulo 33" o:spid="_x0000_s1051" style="position:absolute;left:0;text-align:left;margin-left:-4.95pt;margin-top:9.2pt;width:255.55pt;height:27.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" fillcolor="#f2f2f2" strokecolor="#595959" strokeweight=".25pt">
                <v:path arrowok="t"/>
                <v:textbox>
                  <w:txbxContent>
                    <w:p w14:paraId="397AE5C0" w14:textId="3F9F8C8E" w:rsidR="00CC28CB" w:rsidRPr="00525B48" w:rsidRDefault="00CC28CB" w:rsidP="00CC28CB">
                      <w:pPr>
                        <w:spacing w:line="257" w:lineRule="auto"/>
                        <w:contextualSpacing/>
                        <w:rPr>
                          <w:b/>
                          <w:bCs/>
                          <w:color w:val="404040" w:themeColor="text1" w:themeTint="BF"/>
                        </w:rPr>
                      </w:pPr>
                      <w:r w:rsidRPr="00525B48">
                        <w:rPr>
                          <w:b/>
                          <w:bCs/>
                          <w:color w:val="404040" w:themeColor="text1" w:themeTint="BF"/>
                        </w:rPr>
                        <w:t xml:space="preserve">Titular: </w:t>
                      </w:r>
                      <w:proofErr w:type="spellStart"/>
                      <w:r w:rsidR="00F23214">
                        <w:rPr>
                          <w:b/>
                          <w:bCs/>
                          <w:color w:val="404040" w:themeColor="text1" w:themeTint="BF"/>
                        </w:rPr>
                        <w:t>Sebastian</w:t>
                      </w:r>
                      <w:proofErr w:type="spellEnd"/>
                      <w:r w:rsidR="00F23214">
                        <w:rPr>
                          <w:b/>
                          <w:bCs/>
                          <w:color w:val="404040" w:themeColor="text1" w:themeTint="BF"/>
                        </w:rPr>
                        <w:t xml:space="preserve"> Martinez Caro</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727872" behindDoc="0" locked="0" layoutInCell="1" allowOverlap="1" wp14:anchorId="09C404C1" wp14:editId="3FF713E4">
                <wp:simplePos x="0" y="0"/>
                <wp:positionH relativeFrom="column">
                  <wp:posOffset>3182620</wp:posOffset>
                </wp:positionH>
                <wp:positionV relativeFrom="paragraph">
                  <wp:posOffset>116840</wp:posOffset>
                </wp:positionV>
                <wp:extent cx="3244850" cy="351155"/>
                <wp:effectExtent l="0" t="0" r="12700" b="10795"/>
                <wp:wrapNone/>
                <wp:docPr id="297077624"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0" cy="351155"/>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601A2F20" w14:textId="39FD6A71" w:rsidR="00CC28CB" w:rsidRPr="00525B48" w:rsidRDefault="00CC28CB" w:rsidP="00CC28CB">
                            <w:pPr>
                              <w:spacing w:line="257" w:lineRule="auto"/>
                              <w:contextualSpacing/>
                              <w:rPr>
                                <w:b/>
                                <w:bCs/>
                                <w:color w:val="404040" w:themeColor="text1" w:themeTint="BF"/>
                              </w:rPr>
                            </w:pPr>
                            <w:r w:rsidRPr="00525B48">
                              <w:rPr>
                                <w:b/>
                                <w:bCs/>
                                <w:color w:val="404040" w:themeColor="text1" w:themeTint="BF"/>
                              </w:rPr>
                              <w:t xml:space="preserve">Suplente: </w:t>
                            </w:r>
                            <w:r w:rsidR="00F23214">
                              <w:rPr>
                                <w:color w:val="404040" w:themeColor="text1" w:themeTint="BF"/>
                              </w:rPr>
                              <w:t>Clarivel Barias Azocar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04C1" id="Rectángulo 32" o:spid="_x0000_s1052" style="position:absolute;left:0;text-align:left;margin-left:250.6pt;margin-top:9.2pt;width:255.5pt;height:27.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" fillcolor="#f2f2f2" strokecolor="#595959" strokeweight=".25pt">
                <v:path arrowok="t"/>
                <v:textbox>
                  <w:txbxContent>
                    <w:p w14:paraId="601A2F20" w14:textId="39FD6A71" w:rsidR="00CC28CB" w:rsidRPr="00525B48" w:rsidRDefault="00CC28CB" w:rsidP="00CC28CB">
                      <w:pPr>
                        <w:spacing w:line="257" w:lineRule="auto"/>
                        <w:contextualSpacing/>
                        <w:rPr>
                          <w:b/>
                          <w:bCs/>
                          <w:color w:val="404040" w:themeColor="text1" w:themeTint="BF"/>
                        </w:rPr>
                      </w:pPr>
                      <w:r w:rsidRPr="00525B48">
                        <w:rPr>
                          <w:b/>
                          <w:bCs/>
                          <w:color w:val="404040" w:themeColor="text1" w:themeTint="BF"/>
                        </w:rPr>
                        <w:t xml:space="preserve">Suplente: </w:t>
                      </w:r>
                      <w:r w:rsidR="00F23214">
                        <w:rPr>
                          <w:color w:val="404040" w:themeColor="text1" w:themeTint="BF"/>
                        </w:rPr>
                        <w:t>Clarivel Barias Azocar</w:t>
                      </w:r>
                    </w:p>
                  </w:txbxContent>
                </v:textbox>
              </v:rect>
            </w:pict>
          </mc:Fallback>
        </mc:AlternateContent>
      </w:r>
    </w:p>
    <w:p w14:paraId="51301563" w14:textId="77777777" w:rsidR="00CC28CB" w:rsidRPr="006A7696"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3CB15141" w14:textId="77777777" w:rsidR="00CC28CB" w:rsidRPr="006A7696" w:rsidRDefault="00CC28CB" w:rsidP="00CC28CB">
      <w:pPr>
        <w:keepNext/>
        <w:keepLines/>
        <w:spacing w:after="120" w:line="276" w:lineRule="auto"/>
        <w:contextualSpacing/>
        <w:jc w:val="both"/>
        <w:rPr>
          <w:rFonts w:ascii="Century Gothic" w:hAnsi="Century Gothic" w:cs="Vrinda"/>
          <w:b/>
          <w:bCs/>
          <w:color w:val="595959" w:themeColor="text1" w:themeTint="A6"/>
          <w:sz w:val="18"/>
          <w:szCs w:val="18"/>
        </w:rPr>
      </w:pPr>
      <w:bookmarkStart w:id="10" w:name="_Hlk110962434"/>
      <w:r w:rsidRPr="006A7696">
        <w:rPr>
          <w:rFonts w:ascii="Century Gothic" w:hAnsi="Century Gothic" w:cs="Vrinda"/>
          <w:b/>
          <w:bCs/>
          <w:color w:val="595959" w:themeColor="text1" w:themeTint="A6"/>
          <w:sz w:val="18"/>
          <w:szCs w:val="18"/>
        </w:rPr>
        <w:t>Funciones:</w:t>
      </w:r>
    </w:p>
    <w:bookmarkEnd w:id="10"/>
    <w:p w14:paraId="7986FFBB" w14:textId="77777777" w:rsidR="00CC28CB" w:rsidRPr="006A7696" w:rsidRDefault="00CC28CB" w:rsidP="00CC28CB">
      <w:pPr>
        <w:pStyle w:val="Prrafodelista"/>
        <w:keepNext/>
        <w:keepLines/>
        <w:widowControl/>
        <w:numPr>
          <w:ilvl w:val="0"/>
          <w:numId w:val="118"/>
        </w:numPr>
        <w:autoSpaceDE/>
        <w:autoSpaceDN/>
        <w:spacing w:after="12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Dar a conocer a toda la comunidad escolar del Plan que se está implementando, incluyendo a las familias, para ello entrega circular informativa que contenga los lugares y horarios de entrega de alumnos en caso de emergencia.</w:t>
      </w:r>
    </w:p>
    <w:p w14:paraId="4B0D8FF6" w14:textId="77777777" w:rsidR="00CC28CB" w:rsidRPr="006A7696" w:rsidRDefault="00CC28CB" w:rsidP="00CC28CB">
      <w:pPr>
        <w:pStyle w:val="Prrafodelista"/>
        <w:keepNext/>
        <w:keepLines/>
        <w:widowControl/>
        <w:numPr>
          <w:ilvl w:val="0"/>
          <w:numId w:val="118"/>
        </w:numPr>
        <w:autoSpaceDE/>
        <w:autoSpaceDN/>
        <w:spacing w:after="12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Coordina y toma decisiones en caso de Emergencia real o simulada. </w:t>
      </w:r>
    </w:p>
    <w:p w14:paraId="6258A0EA" w14:textId="77777777" w:rsidR="00CC28CB" w:rsidRPr="006A7696" w:rsidRDefault="00CC28CB" w:rsidP="00CC28CB">
      <w:pPr>
        <w:pStyle w:val="Prrafodelista"/>
        <w:keepNext/>
        <w:keepLines/>
        <w:widowControl/>
        <w:numPr>
          <w:ilvl w:val="0"/>
          <w:numId w:val="118"/>
        </w:numPr>
        <w:autoSpaceDE/>
        <w:autoSpaceDN/>
        <w:spacing w:after="12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En coordinación con la Dirección y Profesorado define fecha y hora de simulacros. </w:t>
      </w:r>
    </w:p>
    <w:p w14:paraId="7D2214F5" w14:textId="77777777" w:rsidR="00CC28CB" w:rsidRPr="006A7696" w:rsidRDefault="00CC28CB" w:rsidP="00CC28CB">
      <w:pPr>
        <w:pStyle w:val="Prrafodelista"/>
        <w:keepNext/>
        <w:keepLines/>
        <w:widowControl/>
        <w:numPr>
          <w:ilvl w:val="0"/>
          <w:numId w:val="118"/>
        </w:numPr>
        <w:autoSpaceDE/>
        <w:autoSpaceDN/>
        <w:spacing w:after="12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Lidera a todos los Encargados de Emergencia, y a todos en general.</w:t>
      </w:r>
    </w:p>
    <w:p w14:paraId="1F8B070C" w14:textId="77777777" w:rsidR="00CC28CB" w:rsidRPr="006A7696" w:rsidRDefault="00CC28CB" w:rsidP="00CC28CB">
      <w:pPr>
        <w:pStyle w:val="Prrafodelista"/>
        <w:keepNext/>
        <w:keepLines/>
        <w:widowControl/>
        <w:numPr>
          <w:ilvl w:val="0"/>
          <w:numId w:val="118"/>
        </w:numPr>
        <w:autoSpaceDE/>
        <w:autoSpaceDN/>
        <w:spacing w:after="12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Solicita se adquieran o instalen, elementos o accesorios que crea conveniente para mejorar la evacuación, las vías, las señales, los carteles, las alarmas o timbre o campana, para la comunicación altavoz portátil, radio transmisora, etc. </w:t>
      </w:r>
    </w:p>
    <w:p w14:paraId="339A1D91" w14:textId="77777777" w:rsidR="00CC28CB" w:rsidRPr="006A7696" w:rsidRDefault="00CC28CB" w:rsidP="00CC28CB">
      <w:pPr>
        <w:pStyle w:val="Prrafodelista"/>
        <w:keepNext/>
        <w:keepLines/>
        <w:widowControl/>
        <w:numPr>
          <w:ilvl w:val="0"/>
          <w:numId w:val="118"/>
        </w:numPr>
        <w:autoSpaceDE/>
        <w:autoSpaceDN/>
        <w:spacing w:after="12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Reporta al Director todo lo relacionado con Emergencias. </w:t>
      </w:r>
    </w:p>
    <w:p w14:paraId="3A6D2515" w14:textId="77777777" w:rsidR="00CC28CB" w:rsidRPr="006A7696" w:rsidRDefault="00CC28CB" w:rsidP="00CC28CB">
      <w:pPr>
        <w:pStyle w:val="Prrafodelista"/>
        <w:keepNext/>
        <w:keepLines/>
        <w:widowControl/>
        <w:numPr>
          <w:ilvl w:val="0"/>
          <w:numId w:val="118"/>
        </w:numPr>
        <w:autoSpaceDE/>
        <w:autoSpaceDN/>
        <w:spacing w:after="12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En caso de sismo escucha o ve las noticias que seguramente se estén impartiendo por los medios de comunicación y si la situación lo amerita se apresta a iniciar el Procedimiento de Evacuación, ya sea interno o externo al Colegio.</w:t>
      </w:r>
    </w:p>
    <w:p w14:paraId="08347591" w14:textId="77777777" w:rsidR="00CC28CB" w:rsidRPr="006A7696" w:rsidRDefault="00CC28CB" w:rsidP="00CC28CB">
      <w:pPr>
        <w:pStyle w:val="Prrafodelista"/>
        <w:keepNext/>
        <w:keepLines/>
        <w:widowControl/>
        <w:numPr>
          <w:ilvl w:val="0"/>
          <w:numId w:val="118"/>
        </w:numPr>
        <w:autoSpaceDE/>
        <w:autoSpaceDN/>
        <w:spacing w:after="12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Debe nominar a un responsable de establecer comunicación con personal de apoyo externo, como Ambulancia servicio de salud, Ambulancia </w:t>
      </w:r>
      <w:proofErr w:type="spellStart"/>
      <w:r w:rsidRPr="006A7696">
        <w:rPr>
          <w:rFonts w:ascii="Century Gothic" w:hAnsi="Century Gothic" w:cs="Vrinda"/>
          <w:color w:val="595959" w:themeColor="text1" w:themeTint="A6"/>
          <w:sz w:val="18"/>
          <w:szCs w:val="18"/>
        </w:rPr>
        <w:t>Achs</w:t>
      </w:r>
      <w:proofErr w:type="spellEnd"/>
      <w:r w:rsidRPr="006A7696">
        <w:rPr>
          <w:rFonts w:ascii="Century Gothic" w:hAnsi="Century Gothic" w:cs="Vrinda"/>
          <w:color w:val="595959" w:themeColor="text1" w:themeTint="A6"/>
          <w:sz w:val="18"/>
          <w:szCs w:val="18"/>
        </w:rPr>
        <w:t>, Bomberos, Carabineros. Todos los responsables deben tener uno o más reemplazantes, de manera que estén disponibles durante toda la jornada académica.</w:t>
      </w:r>
    </w:p>
    <w:p w14:paraId="5F8EF478" w14:textId="77777777" w:rsidR="00CC28CB" w:rsidRPr="006A7696" w:rsidRDefault="00CC28CB" w:rsidP="00CC28CB">
      <w:pPr>
        <w:keepNext/>
        <w:keepLines/>
        <w:spacing w:after="240" w:line="276" w:lineRule="auto"/>
        <w:jc w:val="both"/>
        <w:rPr>
          <w:rFonts w:ascii="Century Gothic" w:hAnsi="Century Gothic" w:cs="Vrinda"/>
          <w:color w:val="595959" w:themeColor="text1" w:themeTint="A6"/>
          <w:sz w:val="18"/>
          <w:szCs w:val="18"/>
        </w:rPr>
      </w:pPr>
    </w:p>
    <w:tbl>
      <w:tblPr>
        <w:tblStyle w:val="Tablaconcuadrcula"/>
        <w:tblW w:w="0" w:type="auto"/>
        <w:tblLook w:val="04A0" w:firstRow="1" w:lastRow="0" w:firstColumn="1" w:lastColumn="0" w:noHBand="0" w:noVBand="1"/>
      </w:tblPr>
      <w:tblGrid>
        <w:gridCol w:w="3465"/>
        <w:gridCol w:w="3048"/>
        <w:gridCol w:w="2837"/>
      </w:tblGrid>
      <w:tr w:rsidR="00CC28CB" w:rsidRPr="006A7696" w14:paraId="1D39F9BD" w14:textId="77777777" w:rsidTr="00A95832">
        <w:tc>
          <w:tcPr>
            <w:tcW w:w="3681" w:type="dxa"/>
            <w:shd w:val="clear" w:color="auto" w:fill="F2F2F2" w:themeFill="background1" w:themeFillShade="F2"/>
          </w:tcPr>
          <w:p w14:paraId="0A4593A9" w14:textId="77777777" w:rsidR="00CC28CB" w:rsidRPr="00525B48" w:rsidRDefault="00CC28CB" w:rsidP="00A95832">
            <w:pPr>
              <w:keepNext/>
              <w:keepLines/>
              <w:spacing w:after="240" w:line="276" w:lineRule="auto"/>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lastRenderedPageBreak/>
              <w:t>SECTOR</w:t>
            </w:r>
          </w:p>
        </w:tc>
        <w:tc>
          <w:tcPr>
            <w:tcW w:w="3260" w:type="dxa"/>
            <w:shd w:val="clear" w:color="auto" w:fill="F2F2F2" w:themeFill="background1" w:themeFillShade="F2"/>
          </w:tcPr>
          <w:p w14:paraId="2A3E7BBC" w14:textId="77777777" w:rsidR="00CC28CB" w:rsidRPr="00525B48" w:rsidRDefault="00CC28CB" w:rsidP="00A95832">
            <w:pPr>
              <w:keepNext/>
              <w:keepLines/>
              <w:spacing w:after="240" w:line="276" w:lineRule="auto"/>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TITULAR</w:t>
            </w:r>
          </w:p>
        </w:tc>
        <w:tc>
          <w:tcPr>
            <w:tcW w:w="3026" w:type="dxa"/>
            <w:shd w:val="clear" w:color="auto" w:fill="F2F2F2" w:themeFill="background1" w:themeFillShade="F2"/>
          </w:tcPr>
          <w:p w14:paraId="3A1D9DC2" w14:textId="77777777" w:rsidR="00CC28CB" w:rsidRPr="00525B48" w:rsidRDefault="00CC28CB" w:rsidP="00A95832">
            <w:pPr>
              <w:keepNext/>
              <w:keepLines/>
              <w:spacing w:after="240" w:line="276" w:lineRule="auto"/>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 xml:space="preserve">SUPLENTE </w:t>
            </w:r>
          </w:p>
        </w:tc>
      </w:tr>
      <w:tr w:rsidR="00CC28CB" w:rsidRPr="006A7696" w14:paraId="400ACF99" w14:textId="77777777" w:rsidTr="00A95832">
        <w:trPr>
          <w:trHeight w:val="207"/>
        </w:trPr>
        <w:tc>
          <w:tcPr>
            <w:tcW w:w="3681" w:type="dxa"/>
            <w:shd w:val="clear" w:color="auto" w:fill="F2F2F2" w:themeFill="background1" w:themeFillShade="F2"/>
          </w:tcPr>
          <w:p w14:paraId="542E8E77" w14:textId="77777777" w:rsidR="00CC28CB" w:rsidRPr="00525B48" w:rsidRDefault="00CC28CB" w:rsidP="00A95832">
            <w:pPr>
              <w:keepNext/>
              <w:keepLines/>
              <w:spacing w:after="240"/>
              <w:contextualSpacing/>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 xml:space="preserve">OFICINAS DE DIRECCIÓN </w:t>
            </w:r>
          </w:p>
        </w:tc>
        <w:tc>
          <w:tcPr>
            <w:tcW w:w="3260" w:type="dxa"/>
          </w:tcPr>
          <w:p w14:paraId="191C5E06"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Tamara Álvarez Garces</w:t>
            </w:r>
          </w:p>
        </w:tc>
        <w:tc>
          <w:tcPr>
            <w:tcW w:w="3026" w:type="dxa"/>
          </w:tcPr>
          <w:p w14:paraId="704FCA25"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Tamara Casanova Labra</w:t>
            </w:r>
          </w:p>
        </w:tc>
      </w:tr>
      <w:tr w:rsidR="00CC28CB" w:rsidRPr="006A7696" w14:paraId="72AABAA8" w14:textId="77777777" w:rsidTr="00A95832">
        <w:trPr>
          <w:trHeight w:val="70"/>
        </w:trPr>
        <w:tc>
          <w:tcPr>
            <w:tcW w:w="3681" w:type="dxa"/>
            <w:shd w:val="clear" w:color="auto" w:fill="F2F2F2" w:themeFill="background1" w:themeFillShade="F2"/>
          </w:tcPr>
          <w:p w14:paraId="79CAF89F" w14:textId="77777777" w:rsidR="00CC28CB" w:rsidRPr="00525B48" w:rsidRDefault="00CC28CB" w:rsidP="00A95832">
            <w:pPr>
              <w:keepNext/>
              <w:keepLines/>
              <w:spacing w:after="240"/>
              <w:contextualSpacing/>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PRIMER PISO</w:t>
            </w:r>
          </w:p>
        </w:tc>
        <w:tc>
          <w:tcPr>
            <w:tcW w:w="3260" w:type="dxa"/>
          </w:tcPr>
          <w:p w14:paraId="7AB0D602"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Clarivel Barias Azocar</w:t>
            </w:r>
          </w:p>
        </w:tc>
        <w:tc>
          <w:tcPr>
            <w:tcW w:w="3026" w:type="dxa"/>
          </w:tcPr>
          <w:p w14:paraId="6D0EFA71"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Deyanira Leveke Ibañez</w:t>
            </w:r>
          </w:p>
        </w:tc>
      </w:tr>
      <w:tr w:rsidR="00CC28CB" w:rsidRPr="006A7696" w14:paraId="7C65ED88" w14:textId="77777777" w:rsidTr="00A95832">
        <w:trPr>
          <w:trHeight w:val="70"/>
        </w:trPr>
        <w:tc>
          <w:tcPr>
            <w:tcW w:w="3681" w:type="dxa"/>
            <w:shd w:val="clear" w:color="auto" w:fill="F2F2F2" w:themeFill="background1" w:themeFillShade="F2"/>
          </w:tcPr>
          <w:p w14:paraId="1AC7B7BE" w14:textId="77777777" w:rsidR="00CC28CB" w:rsidRPr="00525B48" w:rsidRDefault="00CC28CB" w:rsidP="00A95832">
            <w:pPr>
              <w:keepNext/>
              <w:keepLines/>
              <w:spacing w:after="240"/>
              <w:contextualSpacing/>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SEGUNDO PISO</w:t>
            </w:r>
          </w:p>
        </w:tc>
        <w:tc>
          <w:tcPr>
            <w:tcW w:w="3260" w:type="dxa"/>
          </w:tcPr>
          <w:p w14:paraId="7AE0BF79"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Carolina Saravia Clavería</w:t>
            </w:r>
          </w:p>
        </w:tc>
        <w:tc>
          <w:tcPr>
            <w:tcW w:w="3026" w:type="dxa"/>
          </w:tcPr>
          <w:p w14:paraId="1B1E81CA"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Bryan Labra Naranjo</w:t>
            </w:r>
          </w:p>
        </w:tc>
      </w:tr>
      <w:tr w:rsidR="00CC28CB" w:rsidRPr="006A7696" w14:paraId="7D1CF78F" w14:textId="77777777" w:rsidTr="00A95832">
        <w:trPr>
          <w:trHeight w:val="113"/>
        </w:trPr>
        <w:tc>
          <w:tcPr>
            <w:tcW w:w="3681" w:type="dxa"/>
            <w:shd w:val="clear" w:color="auto" w:fill="F2F2F2" w:themeFill="background1" w:themeFillShade="F2"/>
          </w:tcPr>
          <w:p w14:paraId="6D5681B9" w14:textId="77777777" w:rsidR="00CC28CB" w:rsidRPr="00525B48" w:rsidRDefault="00CC28CB" w:rsidP="00A95832">
            <w:pPr>
              <w:keepNext/>
              <w:keepLines/>
              <w:spacing w:after="240"/>
              <w:contextualSpacing/>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SECTOR MEDIA</w:t>
            </w:r>
          </w:p>
        </w:tc>
        <w:tc>
          <w:tcPr>
            <w:tcW w:w="3260" w:type="dxa"/>
          </w:tcPr>
          <w:p w14:paraId="2ABB9836"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Anakena Cortez Silva</w:t>
            </w:r>
          </w:p>
        </w:tc>
        <w:tc>
          <w:tcPr>
            <w:tcW w:w="3026" w:type="dxa"/>
          </w:tcPr>
          <w:p w14:paraId="79CB08C9"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Gustavo Orrego Romero</w:t>
            </w:r>
          </w:p>
        </w:tc>
      </w:tr>
      <w:tr w:rsidR="00CC28CB" w:rsidRPr="006A7696" w14:paraId="5A1E598F" w14:textId="77777777" w:rsidTr="00A95832">
        <w:trPr>
          <w:trHeight w:val="113"/>
        </w:trPr>
        <w:tc>
          <w:tcPr>
            <w:tcW w:w="3681" w:type="dxa"/>
            <w:shd w:val="clear" w:color="auto" w:fill="F2F2F2" w:themeFill="background1" w:themeFillShade="F2"/>
          </w:tcPr>
          <w:p w14:paraId="5B52228E" w14:textId="77777777" w:rsidR="00CC28CB" w:rsidRPr="00525B48" w:rsidRDefault="00CC28CB" w:rsidP="00A95832">
            <w:pPr>
              <w:keepNext/>
              <w:keepLines/>
              <w:spacing w:after="240"/>
              <w:contextualSpacing/>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PARQUE</w:t>
            </w:r>
          </w:p>
        </w:tc>
        <w:tc>
          <w:tcPr>
            <w:tcW w:w="3260" w:type="dxa"/>
          </w:tcPr>
          <w:p w14:paraId="79049A4B"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Luis Álvarez Duarte</w:t>
            </w:r>
          </w:p>
        </w:tc>
        <w:tc>
          <w:tcPr>
            <w:tcW w:w="3026" w:type="dxa"/>
          </w:tcPr>
          <w:p w14:paraId="40A020FD"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María Bravo Duque</w:t>
            </w:r>
          </w:p>
        </w:tc>
      </w:tr>
      <w:tr w:rsidR="00CC28CB" w:rsidRPr="006A7696" w14:paraId="3FD39444" w14:textId="77777777" w:rsidTr="00A95832">
        <w:trPr>
          <w:trHeight w:val="113"/>
        </w:trPr>
        <w:tc>
          <w:tcPr>
            <w:tcW w:w="3681" w:type="dxa"/>
            <w:shd w:val="clear" w:color="auto" w:fill="F2F2F2" w:themeFill="background1" w:themeFillShade="F2"/>
          </w:tcPr>
          <w:p w14:paraId="595EA002" w14:textId="77777777" w:rsidR="00CC28CB" w:rsidRPr="00525B48" w:rsidRDefault="00CC28CB" w:rsidP="00A95832">
            <w:pPr>
              <w:keepNext/>
              <w:keepLines/>
              <w:contextualSpacing/>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CASONA</w:t>
            </w:r>
          </w:p>
        </w:tc>
        <w:tc>
          <w:tcPr>
            <w:tcW w:w="3260" w:type="dxa"/>
          </w:tcPr>
          <w:p w14:paraId="1E2D5D7F"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Manuel Riveros Figueroa</w:t>
            </w:r>
          </w:p>
        </w:tc>
        <w:tc>
          <w:tcPr>
            <w:tcW w:w="3026" w:type="dxa"/>
          </w:tcPr>
          <w:p w14:paraId="4D6892C6"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Romina Saavedra</w:t>
            </w:r>
          </w:p>
        </w:tc>
      </w:tr>
      <w:tr w:rsidR="00CC28CB" w:rsidRPr="006A7696" w14:paraId="3BB76BAC" w14:textId="77777777" w:rsidTr="00A95832">
        <w:trPr>
          <w:trHeight w:val="113"/>
        </w:trPr>
        <w:tc>
          <w:tcPr>
            <w:tcW w:w="3681" w:type="dxa"/>
            <w:shd w:val="clear" w:color="auto" w:fill="F2F2F2" w:themeFill="background1" w:themeFillShade="F2"/>
          </w:tcPr>
          <w:p w14:paraId="32EBC27B" w14:textId="77777777" w:rsidR="00CC28CB" w:rsidRPr="00525B48" w:rsidRDefault="00CC28CB" w:rsidP="00A95832">
            <w:pPr>
              <w:keepNext/>
              <w:keepLines/>
              <w:contextualSpacing/>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CASINO</w:t>
            </w:r>
          </w:p>
        </w:tc>
        <w:tc>
          <w:tcPr>
            <w:tcW w:w="3260" w:type="dxa"/>
          </w:tcPr>
          <w:p w14:paraId="1990B0FE" w14:textId="1BD2572F"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 xml:space="preserve">Barbara </w:t>
            </w:r>
            <w:r w:rsidR="00145360">
              <w:rPr>
                <w:rFonts w:ascii="Century Gothic" w:hAnsi="Century Gothic" w:cs="Vrinda"/>
                <w:color w:val="404040" w:themeColor="text1" w:themeTint="BF"/>
                <w:sz w:val="18"/>
                <w:szCs w:val="18"/>
              </w:rPr>
              <w:t>Manríquez</w:t>
            </w:r>
          </w:p>
        </w:tc>
        <w:tc>
          <w:tcPr>
            <w:tcW w:w="3026" w:type="dxa"/>
          </w:tcPr>
          <w:p w14:paraId="5EE2BE9D"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Barbara Soto Lecaro</w:t>
            </w:r>
          </w:p>
        </w:tc>
      </w:tr>
      <w:tr w:rsidR="00CC28CB" w:rsidRPr="006A7696" w14:paraId="1FA94331" w14:textId="77777777" w:rsidTr="00A95832">
        <w:trPr>
          <w:trHeight w:val="113"/>
        </w:trPr>
        <w:tc>
          <w:tcPr>
            <w:tcW w:w="3681" w:type="dxa"/>
            <w:shd w:val="clear" w:color="auto" w:fill="F2F2F2" w:themeFill="background1" w:themeFillShade="F2"/>
          </w:tcPr>
          <w:p w14:paraId="06AA68C6" w14:textId="77777777" w:rsidR="00CC28CB" w:rsidRPr="00525B48" w:rsidRDefault="00CC28CB" w:rsidP="00A95832">
            <w:pPr>
              <w:keepNext/>
              <w:keepLines/>
              <w:contextualSpacing/>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MULTICANCHA</w:t>
            </w:r>
          </w:p>
        </w:tc>
        <w:tc>
          <w:tcPr>
            <w:tcW w:w="3260" w:type="dxa"/>
          </w:tcPr>
          <w:p w14:paraId="52822BC0"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Sebastián Martínez Caro</w:t>
            </w:r>
          </w:p>
        </w:tc>
        <w:tc>
          <w:tcPr>
            <w:tcW w:w="3026" w:type="dxa"/>
          </w:tcPr>
          <w:p w14:paraId="66D54AF3"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Cristian Vega Ulloa</w:t>
            </w:r>
          </w:p>
        </w:tc>
      </w:tr>
    </w:tbl>
    <w:p w14:paraId="3B836C64" w14:textId="77777777" w:rsidR="00CC28CB" w:rsidRPr="006A7696" w:rsidRDefault="00CC28CB" w:rsidP="00CC28CB">
      <w:pPr>
        <w:keepNext/>
        <w:keepLines/>
        <w:spacing w:after="120" w:line="276" w:lineRule="auto"/>
        <w:contextualSpacing/>
        <w:jc w:val="both"/>
        <w:rPr>
          <w:rFonts w:ascii="Century Gothic" w:hAnsi="Century Gothic" w:cs="Vrinda"/>
          <w:b/>
          <w:bCs/>
          <w:color w:val="595959" w:themeColor="text1" w:themeTint="A6"/>
          <w:sz w:val="18"/>
          <w:szCs w:val="18"/>
        </w:rPr>
      </w:pPr>
    </w:p>
    <w:p w14:paraId="3BE21E02" w14:textId="77777777" w:rsidR="00CC28CB" w:rsidRPr="006A7696" w:rsidRDefault="00CC28CB" w:rsidP="00CC28CB">
      <w:pPr>
        <w:keepNext/>
        <w:keepLines/>
        <w:spacing w:after="120" w:line="276" w:lineRule="auto"/>
        <w:contextualSpacing/>
        <w:jc w:val="both"/>
        <w:rPr>
          <w:rFonts w:ascii="Century Gothic" w:hAnsi="Century Gothic" w:cs="Vrinda"/>
          <w:b/>
          <w:bCs/>
          <w:color w:val="595959" w:themeColor="text1" w:themeTint="A6"/>
          <w:sz w:val="18"/>
          <w:szCs w:val="18"/>
        </w:rPr>
      </w:pPr>
      <w:r w:rsidRPr="006A7696">
        <w:rPr>
          <w:rFonts w:ascii="Century Gothic" w:hAnsi="Century Gothic" w:cs="Vrinda"/>
          <w:b/>
          <w:bCs/>
          <w:color w:val="595959" w:themeColor="text1" w:themeTint="A6"/>
          <w:sz w:val="18"/>
          <w:szCs w:val="18"/>
        </w:rPr>
        <w:t>Funciones:</w:t>
      </w:r>
    </w:p>
    <w:p w14:paraId="6CA5F8DB" w14:textId="77777777" w:rsidR="00CC28CB" w:rsidRPr="006A7696" w:rsidRDefault="00CC28CB" w:rsidP="00CC28CB">
      <w:pPr>
        <w:pStyle w:val="Prrafodelista"/>
        <w:keepNext/>
        <w:keepLines/>
        <w:widowControl/>
        <w:numPr>
          <w:ilvl w:val="0"/>
          <w:numId w:val="119"/>
        </w:numPr>
        <w:autoSpaceDE/>
        <w:autoSpaceDN/>
        <w:spacing w:after="24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Verificar que los Profesores, alumnos y personal en general salgan de sus salas ordenadamente y evacuen por las vías de evacuación establecidas. </w:t>
      </w:r>
    </w:p>
    <w:p w14:paraId="3648EA5C" w14:textId="77777777" w:rsidR="00CC28CB" w:rsidRPr="006A7696" w:rsidRDefault="00CC28CB" w:rsidP="00CC28CB">
      <w:pPr>
        <w:pStyle w:val="Prrafodelista"/>
        <w:keepNext/>
        <w:keepLines/>
        <w:widowControl/>
        <w:numPr>
          <w:ilvl w:val="0"/>
          <w:numId w:val="119"/>
        </w:numPr>
        <w:autoSpaceDE/>
        <w:autoSpaceDN/>
        <w:spacing w:after="24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Si alguna de las vías está obstruida, derrumbada, inundada, incendiada, etc. deben decidir la mejor opción en el momento y comunicarlo a las personas de su sector.</w:t>
      </w:r>
    </w:p>
    <w:p w14:paraId="2653AE8E" w14:textId="77777777" w:rsidR="00CC28CB" w:rsidRPr="006A7696" w:rsidRDefault="00CC28CB" w:rsidP="00CC28CB">
      <w:pPr>
        <w:pStyle w:val="Prrafodelista"/>
        <w:keepNext/>
        <w:keepLines/>
        <w:widowControl/>
        <w:numPr>
          <w:ilvl w:val="0"/>
          <w:numId w:val="119"/>
        </w:numPr>
        <w:autoSpaceDE/>
        <w:autoSpaceDN/>
        <w:spacing w:after="24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 Si un profesor reporta algún alumno en el baño, en otro sector o perdido debe organizar la búsqueda asignando tareas a profesores o funcionarios que se encuentran sin alumnos o desocupados. </w:t>
      </w:r>
    </w:p>
    <w:p w14:paraId="735C3CF9" w14:textId="77777777" w:rsidR="00CC28CB" w:rsidRPr="006A7696" w:rsidRDefault="00CC28CB" w:rsidP="00CC28CB">
      <w:pPr>
        <w:pStyle w:val="Prrafodelista"/>
        <w:keepNext/>
        <w:keepLines/>
        <w:widowControl/>
        <w:numPr>
          <w:ilvl w:val="0"/>
          <w:numId w:val="119"/>
        </w:numPr>
        <w:autoSpaceDE/>
        <w:autoSpaceDN/>
        <w:spacing w:after="24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Si algún alumno o funcionario entra en pánico, debe nombrar a un funcionario tranquilo para que se haga cargo de él y lo tranquilice.</w:t>
      </w:r>
    </w:p>
    <w:p w14:paraId="349C0FEC" w14:textId="77777777" w:rsidR="00CC28CB" w:rsidRPr="006A7696" w:rsidRDefault="00CC28CB" w:rsidP="00CC28CB">
      <w:pPr>
        <w:pStyle w:val="Prrafodelista"/>
        <w:keepNext/>
        <w:keepLines/>
        <w:widowControl/>
        <w:numPr>
          <w:ilvl w:val="0"/>
          <w:numId w:val="119"/>
        </w:numPr>
        <w:autoSpaceDE/>
        <w:autoSpaceDN/>
        <w:spacing w:after="24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Revisa todas las dependencias incluyendo baños (si corresponde) y cuando se cerciora de que su sector quedo totalmente desocupado se va a la Zona de Seguridad.</w:t>
      </w:r>
    </w:p>
    <w:p w14:paraId="621BA720" w14:textId="77777777" w:rsidR="00CC28CB" w:rsidRPr="006A7696" w:rsidRDefault="00CC28CB" w:rsidP="00CC28CB">
      <w:pPr>
        <w:pStyle w:val="Prrafodelista"/>
        <w:keepNext/>
        <w:keepLines/>
        <w:widowControl/>
        <w:numPr>
          <w:ilvl w:val="0"/>
          <w:numId w:val="119"/>
        </w:numPr>
        <w:autoSpaceDE/>
        <w:autoSpaceDN/>
        <w:spacing w:after="24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En la Zona de Seguridad que le corresponde se cerciora de que los profesores se encuentren con sus alumnos y que estén formados. </w:t>
      </w:r>
    </w:p>
    <w:p w14:paraId="59E76106" w14:textId="77777777" w:rsidR="00CC28CB" w:rsidRDefault="00CC28CB" w:rsidP="00CC28CB">
      <w:pPr>
        <w:pStyle w:val="Prrafodelista"/>
        <w:keepNext/>
        <w:keepLines/>
        <w:widowControl/>
        <w:numPr>
          <w:ilvl w:val="0"/>
          <w:numId w:val="119"/>
        </w:numPr>
        <w:autoSpaceDE/>
        <w:autoSpaceDN/>
        <w:spacing w:after="240" w:line="276" w:lineRule="auto"/>
        <w:ind w:left="426" w:hanging="426"/>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Reportara al Encargado General de Emergencia acerca de la evacuación de su sector</w:t>
      </w:r>
      <w:r>
        <w:rPr>
          <w:rFonts w:ascii="Century Gothic" w:hAnsi="Century Gothic" w:cs="Vrinda"/>
          <w:color w:val="595959" w:themeColor="text1" w:themeTint="A6"/>
          <w:sz w:val="18"/>
          <w:szCs w:val="18"/>
        </w:rPr>
        <w:t>.</w:t>
      </w:r>
    </w:p>
    <w:p w14:paraId="1C81FA53" w14:textId="77777777" w:rsidR="00CC28CB" w:rsidRDefault="00CC28CB"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416CFF25" w14:textId="77777777" w:rsidR="00CC28CB" w:rsidRDefault="00CC28CB"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4826066C"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76040807"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204C1311"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6863A877"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6575D3B3"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71DEC0FF"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2F5CCB4A"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24ED9822"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691B990D"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30F47145"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15E58F32"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4DE4D580"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3B1E28AF"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4B2AE51F" w14:textId="77777777" w:rsidR="00630C91" w:rsidRDefault="00630C91"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0D8502BD" w14:textId="77777777" w:rsidR="00CC28CB" w:rsidRDefault="00CC28CB"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p>
    <w:p w14:paraId="42C6CD66" w14:textId="77777777" w:rsidR="00CC28CB" w:rsidRPr="006A7696" w:rsidRDefault="00CC28CB" w:rsidP="00CC28CB">
      <w:pPr>
        <w:pStyle w:val="Prrafodelista"/>
        <w:keepNext/>
        <w:keepLines/>
        <w:spacing w:after="240" w:line="276" w:lineRule="auto"/>
        <w:ind w:left="426"/>
        <w:jc w:val="both"/>
        <w:rPr>
          <w:rFonts w:ascii="Century Gothic" w:hAnsi="Century Gothic" w:cs="Vrinda"/>
          <w:color w:val="595959" w:themeColor="text1" w:themeTint="A6"/>
          <w:sz w:val="18"/>
          <w:szCs w:val="18"/>
        </w:rPr>
      </w:pPr>
      <w:r>
        <w:rPr>
          <w:rFonts w:asciiTheme="minorHAnsi" w:hAnsiTheme="minorHAnsi" w:cstheme="minorBidi"/>
          <w:noProof/>
        </w:rPr>
        <w:lastRenderedPageBreak/>
        <mc:AlternateContent>
          <mc:Choice Requires="wps">
            <w:drawing>
              <wp:anchor distT="0" distB="0" distL="114300" distR="114300" simplePos="0" relativeHeight="251728896" behindDoc="0" locked="0" layoutInCell="1" allowOverlap="1" wp14:anchorId="04C2D904" wp14:editId="420C10FF">
                <wp:simplePos x="0" y="0"/>
                <wp:positionH relativeFrom="column">
                  <wp:posOffset>-66675</wp:posOffset>
                </wp:positionH>
                <wp:positionV relativeFrom="paragraph">
                  <wp:posOffset>284480</wp:posOffset>
                </wp:positionV>
                <wp:extent cx="6490970" cy="285750"/>
                <wp:effectExtent l="0" t="0" r="24130" b="19050"/>
                <wp:wrapNone/>
                <wp:docPr id="7185531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0970" cy="285750"/>
                        </a:xfrm>
                        <a:prstGeom prst="rect">
                          <a:avLst/>
                        </a:prstGeom>
                        <a:solidFill>
                          <a:schemeClr val="accent1">
                            <a:lumMod val="40000"/>
                            <a:lumOff val="60000"/>
                          </a:schemeClr>
                        </a:solidFill>
                        <a:ln w="3175" cap="flat" cmpd="sng" algn="ctr">
                          <a:solidFill>
                            <a:sysClr val="windowText" lastClr="000000">
                              <a:lumMod val="65000"/>
                              <a:lumOff val="35000"/>
                            </a:sysClr>
                          </a:solidFill>
                          <a:prstDash val="solid"/>
                        </a:ln>
                        <a:effectLst/>
                      </wps:spPr>
                      <wps:txbx>
                        <w:txbxContent>
                          <w:p w14:paraId="6E4F44F6" w14:textId="77777777" w:rsidR="00CC28CB" w:rsidRPr="00525B48" w:rsidRDefault="00CC28CB" w:rsidP="00CC28CB">
                            <w:pPr>
                              <w:jc w:val="center"/>
                              <w:rPr>
                                <w:b/>
                                <w:bCs/>
                                <w:color w:val="404040" w:themeColor="text1" w:themeTint="BF"/>
                              </w:rPr>
                            </w:pPr>
                            <w:r w:rsidRPr="00525B48">
                              <w:rPr>
                                <w:b/>
                                <w:bCs/>
                                <w:color w:val="404040" w:themeColor="text1" w:themeTint="BF"/>
                              </w:rPr>
                              <w:t>EQUIPO DE CONTINGENCIA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2D904" id="Rectángulo 31" o:spid="_x0000_s1053" style="position:absolute;left:0;text-align:left;margin-left:-5.25pt;margin-top:22.4pt;width:511.1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" fillcolor="#b4c6e7 [1300]" strokecolor="#595959" strokeweight=".25pt">
                <v:path arrowok="t"/>
                <v:textbox>
                  <w:txbxContent>
                    <w:p w14:paraId="6E4F44F6" w14:textId="77777777" w:rsidR="00CC28CB" w:rsidRPr="00525B48" w:rsidRDefault="00CC28CB" w:rsidP="00CC28CB">
                      <w:pPr>
                        <w:jc w:val="center"/>
                        <w:rPr>
                          <w:b/>
                          <w:bCs/>
                          <w:color w:val="404040" w:themeColor="text1" w:themeTint="BF"/>
                        </w:rPr>
                      </w:pPr>
                      <w:r w:rsidRPr="00525B48">
                        <w:rPr>
                          <w:b/>
                          <w:bCs/>
                          <w:color w:val="404040" w:themeColor="text1" w:themeTint="BF"/>
                        </w:rPr>
                        <w:t>EQUIPO DE CONTINGENCIA</w:t>
                      </w:r>
                    </w:p>
                  </w:txbxContent>
                </v:textbox>
              </v:rect>
            </w:pict>
          </mc:Fallback>
        </mc:AlternateContent>
      </w:r>
    </w:p>
    <w:p w14:paraId="5FC2997F" w14:textId="77777777" w:rsidR="00CC28CB" w:rsidRPr="006A7696"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47877600" w14:textId="77777777" w:rsidR="00CC28CB" w:rsidRPr="00B47F64" w:rsidRDefault="00CC28CB" w:rsidP="00CC28CB">
      <w:pPr>
        <w:keepNext/>
        <w:keepLines/>
        <w:spacing w:after="240" w:line="276" w:lineRule="auto"/>
        <w:jc w:val="both"/>
        <w:rPr>
          <w:rFonts w:ascii="Century Gothic" w:hAnsi="Century Gothic" w:cs="Vrinda"/>
          <w:color w:val="595959" w:themeColor="text1" w:themeTint="A6"/>
          <w:sz w:val="4"/>
          <w:szCs w:val="4"/>
        </w:rPr>
      </w:pPr>
    </w:p>
    <w:tbl>
      <w:tblPr>
        <w:tblStyle w:val="Tablaconcuadrcula"/>
        <w:tblW w:w="0" w:type="auto"/>
        <w:tblLook w:val="04A0" w:firstRow="1" w:lastRow="0" w:firstColumn="1" w:lastColumn="0" w:noHBand="0" w:noVBand="1"/>
      </w:tblPr>
      <w:tblGrid>
        <w:gridCol w:w="3601"/>
        <w:gridCol w:w="2909"/>
        <w:gridCol w:w="2840"/>
      </w:tblGrid>
      <w:tr w:rsidR="00CC28CB" w:rsidRPr="006A7696" w14:paraId="7CE01700" w14:textId="77777777" w:rsidTr="00A95832">
        <w:tc>
          <w:tcPr>
            <w:tcW w:w="3823" w:type="dxa"/>
            <w:shd w:val="clear" w:color="auto" w:fill="F2F2F2" w:themeFill="background1" w:themeFillShade="F2"/>
          </w:tcPr>
          <w:p w14:paraId="32C6C82D" w14:textId="77777777" w:rsidR="00CC28CB" w:rsidRPr="00525B48" w:rsidRDefault="00CC28CB" w:rsidP="00A95832">
            <w:pPr>
              <w:keepNext/>
              <w:keepLines/>
              <w:spacing w:after="240" w:line="276" w:lineRule="auto"/>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CONTINGENCIA</w:t>
            </w:r>
          </w:p>
        </w:tc>
        <w:tc>
          <w:tcPr>
            <w:tcW w:w="3118" w:type="dxa"/>
            <w:shd w:val="clear" w:color="auto" w:fill="F2F2F2" w:themeFill="background1" w:themeFillShade="F2"/>
          </w:tcPr>
          <w:p w14:paraId="0EFA2896" w14:textId="77777777" w:rsidR="00CC28CB" w:rsidRPr="00525B48" w:rsidRDefault="00CC28CB" w:rsidP="00A95832">
            <w:pPr>
              <w:keepNext/>
              <w:keepLines/>
              <w:spacing w:after="240" w:line="276" w:lineRule="auto"/>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TITULAR</w:t>
            </w:r>
          </w:p>
        </w:tc>
        <w:tc>
          <w:tcPr>
            <w:tcW w:w="3026" w:type="dxa"/>
            <w:shd w:val="clear" w:color="auto" w:fill="F2F2F2" w:themeFill="background1" w:themeFillShade="F2"/>
          </w:tcPr>
          <w:p w14:paraId="2DF3CBD9" w14:textId="77777777" w:rsidR="00CC28CB" w:rsidRPr="00525B48" w:rsidRDefault="00CC28CB" w:rsidP="00A95832">
            <w:pPr>
              <w:keepNext/>
              <w:keepLines/>
              <w:spacing w:after="240" w:line="276" w:lineRule="auto"/>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 xml:space="preserve">SUPLENTE </w:t>
            </w:r>
          </w:p>
        </w:tc>
      </w:tr>
      <w:tr w:rsidR="00CC28CB" w:rsidRPr="006A7696" w14:paraId="0B18462D" w14:textId="77777777" w:rsidTr="00A95832">
        <w:trPr>
          <w:trHeight w:val="355"/>
        </w:trPr>
        <w:tc>
          <w:tcPr>
            <w:tcW w:w="3823" w:type="dxa"/>
            <w:shd w:val="clear" w:color="auto" w:fill="F2F2F2" w:themeFill="background1" w:themeFillShade="F2"/>
          </w:tcPr>
          <w:p w14:paraId="3BDF4CAB" w14:textId="77777777" w:rsidR="00CC28CB" w:rsidRPr="00525B48" w:rsidRDefault="00CC28CB" w:rsidP="00A95832">
            <w:pPr>
              <w:keepNext/>
              <w:keepLines/>
              <w:spacing w:after="240"/>
              <w:contextualSpacing/>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PRIMEROS AUXILIOS</w:t>
            </w:r>
          </w:p>
        </w:tc>
        <w:tc>
          <w:tcPr>
            <w:tcW w:w="3118" w:type="dxa"/>
          </w:tcPr>
          <w:p w14:paraId="008D04BB" w14:textId="5FBD5331" w:rsidR="00CC28CB" w:rsidRPr="00525B48" w:rsidRDefault="00145360"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Gina Pérez Navarro</w:t>
            </w:r>
          </w:p>
        </w:tc>
        <w:tc>
          <w:tcPr>
            <w:tcW w:w="3026" w:type="dxa"/>
          </w:tcPr>
          <w:p w14:paraId="3CFB2DC9"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Carolina Saravia Clavería</w:t>
            </w:r>
          </w:p>
        </w:tc>
      </w:tr>
      <w:tr w:rsidR="00CC28CB" w:rsidRPr="006A7696" w14:paraId="303758C5" w14:textId="77777777" w:rsidTr="00A95832">
        <w:tc>
          <w:tcPr>
            <w:tcW w:w="3823" w:type="dxa"/>
            <w:shd w:val="clear" w:color="auto" w:fill="F2F2F2" w:themeFill="background1" w:themeFillShade="F2"/>
          </w:tcPr>
          <w:p w14:paraId="3D48D63C" w14:textId="77777777" w:rsidR="00CC28CB" w:rsidRPr="00525B48" w:rsidRDefault="00CC28CB" w:rsidP="00A95832">
            <w:pPr>
              <w:keepNext/>
              <w:keepLines/>
              <w:spacing w:after="240"/>
              <w:contextualSpacing/>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 xml:space="preserve">EXTINTORES </w:t>
            </w:r>
          </w:p>
        </w:tc>
        <w:tc>
          <w:tcPr>
            <w:tcW w:w="3118" w:type="dxa"/>
          </w:tcPr>
          <w:p w14:paraId="2E4F83E1"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Alberto González Vargas</w:t>
            </w:r>
          </w:p>
        </w:tc>
        <w:tc>
          <w:tcPr>
            <w:tcW w:w="3026" w:type="dxa"/>
          </w:tcPr>
          <w:p w14:paraId="3B831E8A" w14:textId="44A4C3D5" w:rsidR="00CC28CB" w:rsidRPr="00525B48" w:rsidRDefault="00145360"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Luis Álvarez Duarte</w:t>
            </w:r>
          </w:p>
        </w:tc>
      </w:tr>
      <w:tr w:rsidR="00CC28CB" w:rsidRPr="006A7696" w14:paraId="0AA63090" w14:textId="77777777" w:rsidTr="00A95832">
        <w:tc>
          <w:tcPr>
            <w:tcW w:w="3823" w:type="dxa"/>
            <w:shd w:val="clear" w:color="auto" w:fill="F2F2F2" w:themeFill="background1" w:themeFillShade="F2"/>
          </w:tcPr>
          <w:p w14:paraId="56553FBA" w14:textId="77777777" w:rsidR="00CC28CB" w:rsidRPr="00525B48" w:rsidRDefault="00CC28CB" w:rsidP="00A95832">
            <w:pPr>
              <w:keepNext/>
              <w:keepLines/>
              <w:spacing w:after="240"/>
              <w:contextualSpacing/>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ORGANISMOS DE APOYO</w:t>
            </w:r>
          </w:p>
        </w:tc>
        <w:tc>
          <w:tcPr>
            <w:tcW w:w="3118" w:type="dxa"/>
          </w:tcPr>
          <w:p w14:paraId="1F7AAB53"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Tamara Álvarez Garces</w:t>
            </w:r>
          </w:p>
        </w:tc>
        <w:tc>
          <w:tcPr>
            <w:tcW w:w="3026" w:type="dxa"/>
          </w:tcPr>
          <w:p w14:paraId="400B4015"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 xml:space="preserve">Tamara Casanova Labra </w:t>
            </w:r>
          </w:p>
        </w:tc>
      </w:tr>
      <w:tr w:rsidR="00CC28CB" w:rsidRPr="006A7696" w14:paraId="798FFD3C" w14:textId="77777777" w:rsidTr="00A95832">
        <w:tc>
          <w:tcPr>
            <w:tcW w:w="3823" w:type="dxa"/>
            <w:shd w:val="clear" w:color="auto" w:fill="F2F2F2" w:themeFill="background1" w:themeFillShade="F2"/>
          </w:tcPr>
          <w:p w14:paraId="24A1AA01" w14:textId="77777777" w:rsidR="00CC28CB" w:rsidRPr="00525B48" w:rsidRDefault="00CC28CB" w:rsidP="00A95832">
            <w:pPr>
              <w:keepNext/>
              <w:keepLines/>
              <w:spacing w:after="240"/>
              <w:contextualSpacing/>
              <w:jc w:val="both"/>
              <w:rPr>
                <w:rFonts w:ascii="Century Gothic" w:hAnsi="Century Gothic" w:cs="Vrinda"/>
                <w:b/>
                <w:bCs/>
                <w:color w:val="404040" w:themeColor="text1" w:themeTint="BF"/>
                <w:sz w:val="18"/>
                <w:szCs w:val="18"/>
              </w:rPr>
            </w:pPr>
            <w:r w:rsidRPr="00525B48">
              <w:rPr>
                <w:rFonts w:ascii="Century Gothic" w:hAnsi="Century Gothic" w:cs="Vrinda"/>
                <w:b/>
                <w:bCs/>
                <w:color w:val="404040" w:themeColor="text1" w:themeTint="BF"/>
                <w:sz w:val="18"/>
                <w:szCs w:val="18"/>
              </w:rPr>
              <w:t>RETIRO DE ALUMNOS Y PÁRVULOS</w:t>
            </w:r>
          </w:p>
        </w:tc>
        <w:tc>
          <w:tcPr>
            <w:tcW w:w="3118" w:type="dxa"/>
          </w:tcPr>
          <w:p w14:paraId="6903A9D9"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Evelyn Araya Queirolo</w:t>
            </w:r>
          </w:p>
        </w:tc>
        <w:tc>
          <w:tcPr>
            <w:tcW w:w="3026" w:type="dxa"/>
          </w:tcPr>
          <w:p w14:paraId="4C97E098" w14:textId="77777777" w:rsidR="00CC28CB" w:rsidRPr="00525B48"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Nélida Aránguiz Muñoz</w:t>
            </w:r>
          </w:p>
        </w:tc>
      </w:tr>
      <w:tr w:rsidR="00CC28CB" w:rsidRPr="006A7696" w14:paraId="7CEDB703" w14:textId="77777777" w:rsidTr="00A95832">
        <w:tc>
          <w:tcPr>
            <w:tcW w:w="3823" w:type="dxa"/>
            <w:shd w:val="clear" w:color="auto" w:fill="F2F2F2" w:themeFill="background1" w:themeFillShade="F2"/>
          </w:tcPr>
          <w:p w14:paraId="23F2D4B8" w14:textId="77777777" w:rsidR="00CC28CB" w:rsidRPr="00525B48" w:rsidRDefault="00CC28CB" w:rsidP="00A95832">
            <w:pPr>
              <w:keepNext/>
              <w:keepLines/>
              <w:spacing w:after="240"/>
              <w:contextualSpacing/>
              <w:jc w:val="both"/>
              <w:rPr>
                <w:rFonts w:ascii="Century Gothic" w:hAnsi="Century Gothic" w:cs="Vrinda"/>
                <w:b/>
                <w:bCs/>
                <w:color w:val="404040" w:themeColor="text1" w:themeTint="BF"/>
                <w:sz w:val="18"/>
                <w:szCs w:val="18"/>
              </w:rPr>
            </w:pPr>
            <w:r>
              <w:rPr>
                <w:rFonts w:ascii="Century Gothic" w:hAnsi="Century Gothic" w:cs="Vrinda"/>
                <w:b/>
                <w:bCs/>
                <w:color w:val="404040" w:themeColor="text1" w:themeTint="BF"/>
                <w:sz w:val="18"/>
                <w:szCs w:val="18"/>
              </w:rPr>
              <w:t>COORDINADOR NECESIDADES EDUCATIVAS ESPECIALES</w:t>
            </w:r>
          </w:p>
        </w:tc>
        <w:tc>
          <w:tcPr>
            <w:tcW w:w="3118" w:type="dxa"/>
          </w:tcPr>
          <w:p w14:paraId="35D75C4E" w14:textId="6CE48E3D" w:rsidR="00CC28CB" w:rsidRPr="00525B48" w:rsidRDefault="00145360"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 xml:space="preserve"> </w:t>
            </w:r>
            <w:r w:rsidR="00CC28CB">
              <w:rPr>
                <w:rFonts w:ascii="Century Gothic" w:hAnsi="Century Gothic" w:cs="Vrinda"/>
                <w:color w:val="404040" w:themeColor="text1" w:themeTint="BF"/>
                <w:sz w:val="18"/>
                <w:szCs w:val="18"/>
              </w:rPr>
              <w:t xml:space="preserve"> </w:t>
            </w:r>
            <w:r>
              <w:rPr>
                <w:rFonts w:ascii="Century Gothic" w:hAnsi="Century Gothic" w:cs="Vrinda"/>
                <w:color w:val="404040" w:themeColor="text1" w:themeTint="BF"/>
                <w:sz w:val="18"/>
                <w:szCs w:val="18"/>
              </w:rPr>
              <w:t>Camila Aránguiz Ávila</w:t>
            </w:r>
          </w:p>
        </w:tc>
        <w:tc>
          <w:tcPr>
            <w:tcW w:w="3026" w:type="dxa"/>
          </w:tcPr>
          <w:p w14:paraId="21FCDE6D" w14:textId="1645F1A0" w:rsidR="00CC28CB" w:rsidRPr="00525B48" w:rsidRDefault="00145360"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Angélica Morales Hernández</w:t>
            </w:r>
          </w:p>
        </w:tc>
      </w:tr>
    </w:tbl>
    <w:p w14:paraId="4692EFDE" w14:textId="77777777" w:rsidR="00CC28CB" w:rsidRPr="006A7696"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0E08E235" w14:textId="77777777" w:rsidR="00CC28CB" w:rsidRPr="006A7696" w:rsidRDefault="00CC28CB" w:rsidP="00CC28CB">
      <w:pPr>
        <w:keepNext/>
        <w:keepLines/>
        <w:spacing w:after="120" w:line="276" w:lineRule="auto"/>
        <w:contextualSpacing/>
        <w:jc w:val="both"/>
        <w:rPr>
          <w:rFonts w:ascii="Century Gothic" w:hAnsi="Century Gothic" w:cs="Vrinda"/>
          <w:b/>
          <w:bCs/>
          <w:color w:val="595959" w:themeColor="text1" w:themeTint="A6"/>
          <w:sz w:val="18"/>
          <w:szCs w:val="18"/>
        </w:rPr>
      </w:pPr>
      <w:r w:rsidRPr="006A7696">
        <w:rPr>
          <w:rFonts w:ascii="Century Gothic" w:hAnsi="Century Gothic" w:cs="Vrinda"/>
          <w:b/>
          <w:bCs/>
          <w:color w:val="595959" w:themeColor="text1" w:themeTint="A6"/>
          <w:sz w:val="18"/>
          <w:szCs w:val="18"/>
        </w:rPr>
        <w:t>Funciones:</w:t>
      </w:r>
    </w:p>
    <w:p w14:paraId="05DAB478" w14:textId="77777777" w:rsidR="00CC28CB" w:rsidRPr="006A7696" w:rsidRDefault="00CC28CB" w:rsidP="00CC28CB">
      <w:pPr>
        <w:pStyle w:val="Prrafodelista"/>
        <w:keepNext/>
        <w:keepLines/>
        <w:widowControl/>
        <w:numPr>
          <w:ilvl w:val="0"/>
          <w:numId w:val="124"/>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Mantener actualizados con números de organismos de apoyo </w:t>
      </w:r>
      <w:proofErr w:type="gramStart"/>
      <w:r w:rsidRPr="006A7696">
        <w:rPr>
          <w:rFonts w:ascii="Century Gothic" w:hAnsi="Century Gothic" w:cs="Vrinda"/>
          <w:color w:val="595959" w:themeColor="text1" w:themeTint="A6"/>
          <w:sz w:val="18"/>
          <w:szCs w:val="18"/>
        </w:rPr>
        <w:t>en  emergencias</w:t>
      </w:r>
      <w:proofErr w:type="gramEnd"/>
      <w:r w:rsidRPr="006A7696">
        <w:rPr>
          <w:rFonts w:ascii="Century Gothic" w:hAnsi="Century Gothic" w:cs="Vrinda"/>
          <w:color w:val="595959" w:themeColor="text1" w:themeTint="A6"/>
          <w:sz w:val="18"/>
          <w:szCs w:val="18"/>
        </w:rPr>
        <w:t>.</w:t>
      </w:r>
    </w:p>
    <w:p w14:paraId="324A0F53" w14:textId="77777777" w:rsidR="00CC28CB" w:rsidRPr="006A7696" w:rsidRDefault="00CC28CB" w:rsidP="00CC28CB">
      <w:pPr>
        <w:pStyle w:val="Prrafodelista"/>
        <w:keepNext/>
        <w:keepLines/>
        <w:widowControl/>
        <w:numPr>
          <w:ilvl w:val="0"/>
          <w:numId w:val="124"/>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Revisar periódicamente los extintores, a fin de que se encuentren operativos en caso de requerir su utilización.</w:t>
      </w:r>
    </w:p>
    <w:p w14:paraId="5E3AB1AD" w14:textId="77777777" w:rsidR="00CC28CB" w:rsidRPr="006A7696" w:rsidRDefault="00CC28CB" w:rsidP="00CC28CB">
      <w:pPr>
        <w:pStyle w:val="Prrafodelista"/>
        <w:keepNext/>
        <w:keepLines/>
        <w:widowControl/>
        <w:numPr>
          <w:ilvl w:val="0"/>
          <w:numId w:val="124"/>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Revisar los insumos del </w:t>
      </w:r>
      <w:proofErr w:type="gramStart"/>
      <w:r w:rsidRPr="006A7696">
        <w:rPr>
          <w:rFonts w:ascii="Century Gothic" w:hAnsi="Century Gothic" w:cs="Vrinda"/>
          <w:color w:val="595959" w:themeColor="text1" w:themeTint="A6"/>
          <w:sz w:val="18"/>
          <w:szCs w:val="18"/>
        </w:rPr>
        <w:t>botiquín  para</w:t>
      </w:r>
      <w:proofErr w:type="gramEnd"/>
      <w:r w:rsidRPr="006A7696">
        <w:rPr>
          <w:rFonts w:ascii="Century Gothic" w:hAnsi="Century Gothic" w:cs="Vrinda"/>
          <w:color w:val="595959" w:themeColor="text1" w:themeTint="A6"/>
          <w:sz w:val="18"/>
          <w:szCs w:val="18"/>
        </w:rPr>
        <w:t xml:space="preserve"> atención de accidentes escolares y solicitar a la dirección la gestión de compra de éstos en caso de detectar déficit.</w:t>
      </w:r>
    </w:p>
    <w:p w14:paraId="0CBF217A" w14:textId="77777777" w:rsidR="00CC28CB" w:rsidRPr="006A7696" w:rsidRDefault="00CC28CB" w:rsidP="00CC28CB">
      <w:pPr>
        <w:pStyle w:val="Prrafodelista"/>
        <w:keepNext/>
        <w:keepLines/>
        <w:widowControl/>
        <w:numPr>
          <w:ilvl w:val="0"/>
          <w:numId w:val="124"/>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Revisar periódicamente los elementos de enfermería para casos de emergencias, camillas, sillas de ruedas, bidón de agua potable, vasos desechables, desfibrilador automático.</w:t>
      </w:r>
    </w:p>
    <w:p w14:paraId="1B7400D1" w14:textId="77777777" w:rsidR="00CC28CB" w:rsidRPr="006A7696" w:rsidRDefault="00CC28CB" w:rsidP="00CC28CB">
      <w:pPr>
        <w:pStyle w:val="Prrafodelista"/>
        <w:keepNext/>
        <w:keepLines/>
        <w:widowControl/>
        <w:numPr>
          <w:ilvl w:val="0"/>
          <w:numId w:val="124"/>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Mantener la lista de contactos de apoderados actualizada, así como también los datos del adulto responsables de retirar a los alumnos en caso de emergencia.</w:t>
      </w:r>
    </w:p>
    <w:p w14:paraId="4C500DF1" w14:textId="77777777" w:rsidR="00CC28CB" w:rsidRPr="006A7696" w:rsidRDefault="00CC28CB" w:rsidP="00CC28CB">
      <w:pPr>
        <w:pStyle w:val="Prrafodelista"/>
        <w:keepNext/>
        <w:keepLines/>
        <w:widowControl/>
        <w:numPr>
          <w:ilvl w:val="0"/>
          <w:numId w:val="124"/>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Percutar el o los extintores en caso de presentarse un amago de incendio, siguiendo lo establecido en el “Procedimiento en caso de amago de incendio o declaración de incendio”.</w:t>
      </w:r>
    </w:p>
    <w:p w14:paraId="3633C359" w14:textId="77777777" w:rsidR="00CC28CB" w:rsidRPr="006A7696" w:rsidRDefault="00CC28CB" w:rsidP="00CC28CB">
      <w:pPr>
        <w:pStyle w:val="Prrafodelista"/>
        <w:keepNext/>
        <w:keepLines/>
        <w:widowControl/>
        <w:numPr>
          <w:ilvl w:val="0"/>
          <w:numId w:val="124"/>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Solicitar a la Dirección, capacitaciones anuales en primeros auxilios y uso de extintores.</w:t>
      </w:r>
    </w:p>
    <w:p w14:paraId="7AD9FD47"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17D685BB" w14:textId="77777777" w:rsidR="00CC28CB" w:rsidRPr="006A7696" w:rsidRDefault="00CC28CB" w:rsidP="00CC28CB">
      <w:pPr>
        <w:keepNext/>
        <w:keepLines/>
        <w:spacing w:after="240" w:line="276" w:lineRule="auto"/>
        <w:jc w:val="both"/>
        <w:rPr>
          <w:rFonts w:ascii="Century Gothic" w:hAnsi="Century Gothic" w:cs="Vrinda"/>
          <w:color w:val="595959" w:themeColor="text1" w:themeTint="A6"/>
          <w:sz w:val="18"/>
          <w:szCs w:val="18"/>
        </w:rPr>
      </w:pPr>
      <w:r>
        <w:rPr>
          <w:rFonts w:asciiTheme="minorHAnsi" w:hAnsiTheme="minorHAnsi" w:cstheme="minorBidi"/>
          <w:noProof/>
        </w:rPr>
        <mc:AlternateContent>
          <mc:Choice Requires="wps">
            <w:drawing>
              <wp:anchor distT="0" distB="0" distL="114300" distR="114300" simplePos="0" relativeHeight="251734016" behindDoc="0" locked="0" layoutInCell="1" allowOverlap="1" wp14:anchorId="63F4D65C" wp14:editId="42D06B74">
                <wp:simplePos x="0" y="0"/>
                <wp:positionH relativeFrom="column">
                  <wp:posOffset>0</wp:posOffset>
                </wp:positionH>
                <wp:positionV relativeFrom="paragraph">
                  <wp:posOffset>42545</wp:posOffset>
                </wp:positionV>
                <wp:extent cx="6353175" cy="285750"/>
                <wp:effectExtent l="0" t="0" r="28575" b="19050"/>
                <wp:wrapNone/>
                <wp:docPr id="1717676162"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285750"/>
                        </a:xfrm>
                        <a:prstGeom prst="rect">
                          <a:avLst/>
                        </a:prstGeom>
                        <a:solidFill>
                          <a:schemeClr val="accent1">
                            <a:lumMod val="40000"/>
                            <a:lumOff val="60000"/>
                          </a:schemeClr>
                        </a:solidFill>
                        <a:ln w="3175" cap="flat" cmpd="sng" algn="ctr">
                          <a:solidFill>
                            <a:sysClr val="windowText" lastClr="000000">
                              <a:lumMod val="65000"/>
                              <a:lumOff val="35000"/>
                            </a:sysClr>
                          </a:solidFill>
                          <a:prstDash val="solid"/>
                        </a:ln>
                        <a:effectLst/>
                      </wps:spPr>
                      <wps:txbx>
                        <w:txbxContent>
                          <w:p w14:paraId="3FB528D7" w14:textId="77777777" w:rsidR="00CC28CB" w:rsidRPr="005B4156" w:rsidRDefault="00CC28CB" w:rsidP="00CC28CB">
                            <w:pPr>
                              <w:jc w:val="center"/>
                              <w:rPr>
                                <w:b/>
                                <w:bCs/>
                                <w:color w:val="404040" w:themeColor="text1" w:themeTint="BF"/>
                              </w:rPr>
                            </w:pPr>
                            <w:r w:rsidRPr="005B4156">
                              <w:rPr>
                                <w:b/>
                                <w:bCs/>
                                <w:color w:val="404040" w:themeColor="text1" w:themeTint="BF"/>
                              </w:rPr>
                              <w:t xml:space="preserve">EQUIPO DE </w:t>
                            </w:r>
                            <w:r>
                              <w:rPr>
                                <w:b/>
                                <w:bCs/>
                                <w:color w:val="404040" w:themeColor="text1" w:themeTint="BF"/>
                              </w:rPr>
                              <w:t>SOPORTE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4D65C" id="Rectángulo 30" o:spid="_x0000_s1054" style="position:absolute;left:0;text-align:left;margin-left:0;margin-top:3.35pt;width:500.2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" fillcolor="#b4c6e7 [1300]" strokecolor="#595959" strokeweight=".25pt">
                <v:path arrowok="t"/>
                <v:textbox>
                  <w:txbxContent>
                    <w:p w14:paraId="3FB528D7" w14:textId="77777777" w:rsidR="00CC28CB" w:rsidRPr="005B4156" w:rsidRDefault="00CC28CB" w:rsidP="00CC28CB">
                      <w:pPr>
                        <w:jc w:val="center"/>
                        <w:rPr>
                          <w:b/>
                          <w:bCs/>
                          <w:color w:val="404040" w:themeColor="text1" w:themeTint="BF"/>
                        </w:rPr>
                      </w:pPr>
                      <w:r w:rsidRPr="005B4156">
                        <w:rPr>
                          <w:b/>
                          <w:bCs/>
                          <w:color w:val="404040" w:themeColor="text1" w:themeTint="BF"/>
                        </w:rPr>
                        <w:t xml:space="preserve">EQUIPO DE </w:t>
                      </w:r>
                      <w:r>
                        <w:rPr>
                          <w:b/>
                          <w:bCs/>
                          <w:color w:val="404040" w:themeColor="text1" w:themeTint="BF"/>
                        </w:rPr>
                        <w:t>SOPORTE</w:t>
                      </w:r>
                    </w:p>
                  </w:txbxContent>
                </v:textbox>
              </v:rect>
            </w:pict>
          </mc:Fallback>
        </mc:AlternateContent>
      </w:r>
    </w:p>
    <w:p w14:paraId="1BD51101" w14:textId="77777777" w:rsidR="00CC28CB" w:rsidRPr="006A7696" w:rsidRDefault="00CC28CB" w:rsidP="00CC28CB">
      <w:pPr>
        <w:keepNext/>
        <w:keepLines/>
        <w:spacing w:after="240" w:line="276" w:lineRule="auto"/>
        <w:jc w:val="both"/>
        <w:rPr>
          <w:rFonts w:ascii="Century Gothic" w:hAnsi="Century Gothic" w:cs="Vrinda"/>
          <w:color w:val="595959" w:themeColor="text1" w:themeTint="A6"/>
          <w:sz w:val="18"/>
          <w:szCs w:val="18"/>
        </w:rPr>
      </w:pPr>
    </w:p>
    <w:tbl>
      <w:tblPr>
        <w:tblStyle w:val="Tablaconcuadrcula"/>
        <w:tblW w:w="0" w:type="auto"/>
        <w:tblLook w:val="04A0" w:firstRow="1" w:lastRow="0" w:firstColumn="1" w:lastColumn="0" w:noHBand="0" w:noVBand="1"/>
      </w:tblPr>
      <w:tblGrid>
        <w:gridCol w:w="3610"/>
        <w:gridCol w:w="2905"/>
        <w:gridCol w:w="2835"/>
      </w:tblGrid>
      <w:tr w:rsidR="00CC28CB" w:rsidRPr="006A7696" w14:paraId="315C15E5" w14:textId="77777777" w:rsidTr="00A95832">
        <w:tc>
          <w:tcPr>
            <w:tcW w:w="3823" w:type="dxa"/>
            <w:shd w:val="clear" w:color="auto" w:fill="F2F2F2" w:themeFill="background1" w:themeFillShade="F2"/>
          </w:tcPr>
          <w:p w14:paraId="57FA246F" w14:textId="77777777" w:rsidR="00CC28CB" w:rsidRPr="005B4156" w:rsidRDefault="00CC28CB" w:rsidP="00A95832">
            <w:pPr>
              <w:keepNext/>
              <w:keepLines/>
              <w:spacing w:after="240" w:line="276" w:lineRule="auto"/>
              <w:jc w:val="both"/>
              <w:rPr>
                <w:rFonts w:ascii="Century Gothic" w:hAnsi="Century Gothic" w:cs="Vrinda"/>
                <w:b/>
                <w:bCs/>
                <w:color w:val="404040" w:themeColor="text1" w:themeTint="BF"/>
                <w:sz w:val="18"/>
                <w:szCs w:val="18"/>
              </w:rPr>
            </w:pPr>
            <w:r>
              <w:rPr>
                <w:rFonts w:ascii="Century Gothic" w:hAnsi="Century Gothic" w:cs="Vrinda"/>
                <w:b/>
                <w:bCs/>
                <w:color w:val="404040" w:themeColor="text1" w:themeTint="BF"/>
                <w:sz w:val="18"/>
                <w:szCs w:val="18"/>
              </w:rPr>
              <w:t>TIPO DE SOPORTE</w:t>
            </w:r>
          </w:p>
        </w:tc>
        <w:tc>
          <w:tcPr>
            <w:tcW w:w="3118" w:type="dxa"/>
            <w:shd w:val="clear" w:color="auto" w:fill="F2F2F2" w:themeFill="background1" w:themeFillShade="F2"/>
          </w:tcPr>
          <w:p w14:paraId="3254A4B2" w14:textId="77777777" w:rsidR="00CC28CB" w:rsidRPr="005B4156" w:rsidRDefault="00CC28CB" w:rsidP="00A95832">
            <w:pPr>
              <w:keepNext/>
              <w:keepLines/>
              <w:spacing w:after="240" w:line="276" w:lineRule="auto"/>
              <w:jc w:val="both"/>
              <w:rPr>
                <w:rFonts w:ascii="Century Gothic" w:hAnsi="Century Gothic" w:cs="Vrinda"/>
                <w:b/>
                <w:bCs/>
                <w:color w:val="404040" w:themeColor="text1" w:themeTint="BF"/>
                <w:sz w:val="18"/>
                <w:szCs w:val="18"/>
              </w:rPr>
            </w:pPr>
            <w:r w:rsidRPr="005B4156">
              <w:rPr>
                <w:rFonts w:ascii="Century Gothic" w:hAnsi="Century Gothic" w:cs="Vrinda"/>
                <w:b/>
                <w:bCs/>
                <w:color w:val="404040" w:themeColor="text1" w:themeTint="BF"/>
                <w:sz w:val="18"/>
                <w:szCs w:val="18"/>
              </w:rPr>
              <w:t>TITULAR</w:t>
            </w:r>
          </w:p>
        </w:tc>
        <w:tc>
          <w:tcPr>
            <w:tcW w:w="3026" w:type="dxa"/>
            <w:shd w:val="clear" w:color="auto" w:fill="F2F2F2" w:themeFill="background1" w:themeFillShade="F2"/>
          </w:tcPr>
          <w:p w14:paraId="743F097E" w14:textId="77777777" w:rsidR="00CC28CB" w:rsidRPr="005B4156" w:rsidRDefault="00CC28CB" w:rsidP="00A95832">
            <w:pPr>
              <w:keepNext/>
              <w:keepLines/>
              <w:spacing w:after="240" w:line="276" w:lineRule="auto"/>
              <w:jc w:val="both"/>
              <w:rPr>
                <w:rFonts w:ascii="Century Gothic" w:hAnsi="Century Gothic" w:cs="Vrinda"/>
                <w:b/>
                <w:bCs/>
                <w:color w:val="404040" w:themeColor="text1" w:themeTint="BF"/>
                <w:sz w:val="18"/>
                <w:szCs w:val="18"/>
              </w:rPr>
            </w:pPr>
            <w:r w:rsidRPr="005B4156">
              <w:rPr>
                <w:rFonts w:ascii="Century Gothic" w:hAnsi="Century Gothic" w:cs="Vrinda"/>
                <w:b/>
                <w:bCs/>
                <w:color w:val="404040" w:themeColor="text1" w:themeTint="BF"/>
                <w:sz w:val="18"/>
                <w:szCs w:val="18"/>
              </w:rPr>
              <w:t xml:space="preserve">SUPLENTE </w:t>
            </w:r>
          </w:p>
        </w:tc>
      </w:tr>
      <w:tr w:rsidR="00CC28CB" w:rsidRPr="006A7696" w14:paraId="688B36DE" w14:textId="77777777" w:rsidTr="00A95832">
        <w:trPr>
          <w:trHeight w:val="355"/>
        </w:trPr>
        <w:tc>
          <w:tcPr>
            <w:tcW w:w="3823" w:type="dxa"/>
            <w:shd w:val="clear" w:color="auto" w:fill="F2F2F2" w:themeFill="background1" w:themeFillShade="F2"/>
          </w:tcPr>
          <w:p w14:paraId="34C0B40E" w14:textId="77777777" w:rsidR="00CC28CB" w:rsidRPr="005B4156" w:rsidRDefault="00CC28CB" w:rsidP="00A95832">
            <w:pPr>
              <w:keepNext/>
              <w:keepLines/>
              <w:spacing w:after="240"/>
              <w:contextualSpacing/>
              <w:jc w:val="both"/>
              <w:rPr>
                <w:rFonts w:ascii="Century Gothic" w:hAnsi="Century Gothic" w:cs="Vrinda"/>
                <w:b/>
                <w:bCs/>
                <w:color w:val="404040" w:themeColor="text1" w:themeTint="BF"/>
                <w:sz w:val="18"/>
                <w:szCs w:val="18"/>
              </w:rPr>
            </w:pPr>
            <w:r w:rsidRPr="005B4156">
              <w:rPr>
                <w:rFonts w:ascii="Century Gothic" w:hAnsi="Century Gothic" w:cs="Vrinda"/>
                <w:b/>
                <w:bCs/>
                <w:color w:val="404040" w:themeColor="text1" w:themeTint="BF"/>
                <w:sz w:val="18"/>
                <w:szCs w:val="18"/>
              </w:rPr>
              <w:t>ELECTRICIDAD</w:t>
            </w:r>
          </w:p>
        </w:tc>
        <w:tc>
          <w:tcPr>
            <w:tcW w:w="3118" w:type="dxa"/>
          </w:tcPr>
          <w:p w14:paraId="5FC849F6" w14:textId="77777777" w:rsidR="00CC28CB" w:rsidRPr="005B4156"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Manuel Riveros Figueroa</w:t>
            </w:r>
          </w:p>
        </w:tc>
        <w:tc>
          <w:tcPr>
            <w:tcW w:w="3026" w:type="dxa"/>
          </w:tcPr>
          <w:p w14:paraId="21CA4A25" w14:textId="77777777" w:rsidR="00CC28CB" w:rsidRPr="005B4156"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Tamara Calderón Valenzuela</w:t>
            </w:r>
          </w:p>
        </w:tc>
      </w:tr>
      <w:tr w:rsidR="00CC28CB" w:rsidRPr="006A7696" w14:paraId="251F3ABF" w14:textId="77777777" w:rsidTr="00A95832">
        <w:tc>
          <w:tcPr>
            <w:tcW w:w="3823" w:type="dxa"/>
            <w:shd w:val="clear" w:color="auto" w:fill="F2F2F2" w:themeFill="background1" w:themeFillShade="F2"/>
          </w:tcPr>
          <w:p w14:paraId="3FC4E327" w14:textId="77777777" w:rsidR="00CC28CB" w:rsidRPr="005B4156" w:rsidRDefault="00CC28CB" w:rsidP="00A95832">
            <w:pPr>
              <w:keepNext/>
              <w:keepLines/>
              <w:spacing w:after="240"/>
              <w:contextualSpacing/>
              <w:jc w:val="both"/>
              <w:rPr>
                <w:rFonts w:ascii="Century Gothic" w:hAnsi="Century Gothic" w:cs="Vrinda"/>
                <w:b/>
                <w:bCs/>
                <w:color w:val="404040" w:themeColor="text1" w:themeTint="BF"/>
                <w:sz w:val="18"/>
                <w:szCs w:val="18"/>
              </w:rPr>
            </w:pPr>
            <w:r w:rsidRPr="005B4156">
              <w:rPr>
                <w:rFonts w:ascii="Century Gothic" w:hAnsi="Century Gothic" w:cs="Vrinda"/>
                <w:b/>
                <w:bCs/>
                <w:color w:val="404040" w:themeColor="text1" w:themeTint="BF"/>
                <w:sz w:val="18"/>
                <w:szCs w:val="18"/>
              </w:rPr>
              <w:t>INSTALACIONES A GAS</w:t>
            </w:r>
          </w:p>
        </w:tc>
        <w:tc>
          <w:tcPr>
            <w:tcW w:w="3118" w:type="dxa"/>
          </w:tcPr>
          <w:p w14:paraId="7F4B1659" w14:textId="77777777" w:rsidR="00CC28CB" w:rsidRPr="005B4156"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Verónica Calderón (PAE)</w:t>
            </w:r>
          </w:p>
        </w:tc>
        <w:tc>
          <w:tcPr>
            <w:tcW w:w="3026" w:type="dxa"/>
          </w:tcPr>
          <w:p w14:paraId="7EA54399" w14:textId="77777777" w:rsidR="00CC28CB" w:rsidRPr="005B4156"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María Valenzuela (PAE)</w:t>
            </w:r>
          </w:p>
        </w:tc>
      </w:tr>
      <w:tr w:rsidR="00CC28CB" w:rsidRPr="006A7696" w14:paraId="6443EA8D" w14:textId="77777777" w:rsidTr="00A46B1B">
        <w:trPr>
          <w:trHeight w:val="578"/>
        </w:trPr>
        <w:tc>
          <w:tcPr>
            <w:tcW w:w="3823" w:type="dxa"/>
            <w:shd w:val="clear" w:color="auto" w:fill="F2F2F2" w:themeFill="background1" w:themeFillShade="F2"/>
          </w:tcPr>
          <w:p w14:paraId="3A1D7619" w14:textId="77777777" w:rsidR="00CC28CB" w:rsidRPr="005B4156" w:rsidRDefault="00CC28CB" w:rsidP="00A95832">
            <w:pPr>
              <w:keepNext/>
              <w:keepLines/>
              <w:spacing w:after="240"/>
              <w:contextualSpacing/>
              <w:jc w:val="both"/>
              <w:rPr>
                <w:rFonts w:ascii="Century Gothic" w:hAnsi="Century Gothic" w:cs="Vrinda"/>
                <w:b/>
                <w:bCs/>
                <w:color w:val="404040" w:themeColor="text1" w:themeTint="BF"/>
                <w:sz w:val="18"/>
                <w:szCs w:val="18"/>
              </w:rPr>
            </w:pPr>
            <w:r w:rsidRPr="005B4156">
              <w:rPr>
                <w:rFonts w:ascii="Century Gothic" w:hAnsi="Century Gothic" w:cs="Vrinda"/>
                <w:b/>
                <w:bCs/>
                <w:color w:val="404040" w:themeColor="text1" w:themeTint="BF"/>
                <w:sz w:val="18"/>
                <w:szCs w:val="18"/>
              </w:rPr>
              <w:t>INFRAESTRUCTURA</w:t>
            </w:r>
          </w:p>
        </w:tc>
        <w:tc>
          <w:tcPr>
            <w:tcW w:w="3118" w:type="dxa"/>
          </w:tcPr>
          <w:p w14:paraId="17486637" w14:textId="25B37E27" w:rsidR="00CC28CB" w:rsidRPr="005B4156" w:rsidRDefault="00A46B1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Sebastián Martínez Caro</w:t>
            </w:r>
            <w:r w:rsidR="00CC28CB">
              <w:rPr>
                <w:rFonts w:ascii="Century Gothic" w:hAnsi="Century Gothic" w:cs="Vrinda"/>
                <w:color w:val="404040" w:themeColor="text1" w:themeTint="BF"/>
                <w:sz w:val="18"/>
                <w:szCs w:val="18"/>
              </w:rPr>
              <w:t xml:space="preserve"> </w:t>
            </w:r>
          </w:p>
        </w:tc>
        <w:tc>
          <w:tcPr>
            <w:tcW w:w="3026" w:type="dxa"/>
          </w:tcPr>
          <w:p w14:paraId="4F860A3F" w14:textId="77777777" w:rsidR="00CC28CB" w:rsidRPr="005B4156" w:rsidRDefault="00CC28C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Manuel Riveros Figueroa</w:t>
            </w:r>
          </w:p>
        </w:tc>
      </w:tr>
      <w:tr w:rsidR="00CC28CB" w:rsidRPr="006A7696" w14:paraId="740F02EC" w14:textId="77777777" w:rsidTr="00A95832">
        <w:tc>
          <w:tcPr>
            <w:tcW w:w="3823" w:type="dxa"/>
            <w:shd w:val="clear" w:color="auto" w:fill="F2F2F2" w:themeFill="background1" w:themeFillShade="F2"/>
          </w:tcPr>
          <w:p w14:paraId="1C8A10FF" w14:textId="77777777" w:rsidR="00CC28CB" w:rsidRPr="005B4156" w:rsidRDefault="00CC28CB" w:rsidP="00A95832">
            <w:pPr>
              <w:keepNext/>
              <w:keepLines/>
              <w:spacing w:after="240"/>
              <w:contextualSpacing/>
              <w:jc w:val="both"/>
              <w:rPr>
                <w:rFonts w:ascii="Century Gothic" w:hAnsi="Century Gothic" w:cs="Vrinda"/>
                <w:b/>
                <w:bCs/>
                <w:color w:val="404040" w:themeColor="text1" w:themeTint="BF"/>
                <w:sz w:val="18"/>
                <w:szCs w:val="18"/>
              </w:rPr>
            </w:pPr>
            <w:r w:rsidRPr="005B4156">
              <w:rPr>
                <w:rFonts w:ascii="Century Gothic" w:hAnsi="Century Gothic" w:cs="Vrinda"/>
                <w:b/>
                <w:bCs/>
                <w:color w:val="404040" w:themeColor="text1" w:themeTint="BF"/>
                <w:sz w:val="18"/>
                <w:szCs w:val="18"/>
              </w:rPr>
              <w:t>SALIDAS DE EMERGENCIAS Y ZONA SEGURA</w:t>
            </w:r>
          </w:p>
        </w:tc>
        <w:tc>
          <w:tcPr>
            <w:tcW w:w="3118" w:type="dxa"/>
          </w:tcPr>
          <w:p w14:paraId="77BABE15" w14:textId="46D11006" w:rsidR="00CC28CB" w:rsidRPr="005B4156" w:rsidRDefault="00A46B1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 xml:space="preserve"> Sebastián Martínez Caro</w:t>
            </w:r>
          </w:p>
        </w:tc>
        <w:tc>
          <w:tcPr>
            <w:tcW w:w="3026" w:type="dxa"/>
          </w:tcPr>
          <w:p w14:paraId="521B155A" w14:textId="59BCD92E" w:rsidR="00CC28CB" w:rsidRPr="005B4156" w:rsidRDefault="00A46B1B" w:rsidP="00A95832">
            <w:pPr>
              <w:keepNext/>
              <w:keepLines/>
              <w:spacing w:after="240" w:line="276" w:lineRule="auto"/>
              <w:jc w:val="both"/>
              <w:rPr>
                <w:rFonts w:ascii="Century Gothic" w:hAnsi="Century Gothic" w:cs="Vrinda"/>
                <w:color w:val="404040" w:themeColor="text1" w:themeTint="BF"/>
                <w:sz w:val="18"/>
                <w:szCs w:val="18"/>
              </w:rPr>
            </w:pPr>
            <w:r>
              <w:rPr>
                <w:rFonts w:ascii="Century Gothic" w:hAnsi="Century Gothic" w:cs="Vrinda"/>
                <w:color w:val="404040" w:themeColor="text1" w:themeTint="BF"/>
                <w:sz w:val="18"/>
                <w:szCs w:val="18"/>
              </w:rPr>
              <w:t>Paolo Quinteros Child</w:t>
            </w:r>
          </w:p>
        </w:tc>
      </w:tr>
    </w:tbl>
    <w:p w14:paraId="7EF000C8" w14:textId="77777777" w:rsidR="00CC28CB" w:rsidRPr="006A7696"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585AEBF8" w14:textId="77777777" w:rsidR="00CC28CB" w:rsidRPr="006A7696" w:rsidRDefault="00CC28CB" w:rsidP="00CC28CB">
      <w:pPr>
        <w:keepNext/>
        <w:keepLines/>
        <w:spacing w:after="120" w:line="276" w:lineRule="auto"/>
        <w:contextualSpacing/>
        <w:jc w:val="both"/>
        <w:rPr>
          <w:rFonts w:ascii="Century Gothic" w:hAnsi="Century Gothic" w:cs="Vrinda"/>
          <w:b/>
          <w:bCs/>
          <w:color w:val="595959" w:themeColor="text1" w:themeTint="A6"/>
          <w:sz w:val="18"/>
          <w:szCs w:val="18"/>
        </w:rPr>
      </w:pPr>
      <w:r w:rsidRPr="006A7696">
        <w:rPr>
          <w:rFonts w:ascii="Century Gothic" w:hAnsi="Century Gothic" w:cs="Vrinda"/>
          <w:b/>
          <w:bCs/>
          <w:color w:val="595959" w:themeColor="text1" w:themeTint="A6"/>
          <w:sz w:val="18"/>
          <w:szCs w:val="18"/>
        </w:rPr>
        <w:lastRenderedPageBreak/>
        <w:t>Funciones:</w:t>
      </w:r>
    </w:p>
    <w:p w14:paraId="331B77EA" w14:textId="77777777" w:rsidR="00CC28CB" w:rsidRPr="006A7696" w:rsidRDefault="00CC28CB" w:rsidP="00CC28CB">
      <w:pPr>
        <w:pStyle w:val="Prrafodelista"/>
        <w:keepNext/>
        <w:keepLines/>
        <w:widowControl/>
        <w:numPr>
          <w:ilvl w:val="0"/>
          <w:numId w:val="125"/>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El trabajo permanente de este equipo es mantener previo a cualquier emergencia, todos los sistemas en perfecto estado.</w:t>
      </w:r>
    </w:p>
    <w:p w14:paraId="3FD41849"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Mantener en buen estado o informar cualquier desperfecto de los equipos de comunicación, megáfonos, alarma, campana, timbre, sistema de audio, iluminación de emergencia, grupo electrógeno, cajas de escalera. Debe existir un sistema de iluminación de emergencia, en las vías comunes o vías de evacuación, cuando la luz natural no sea suficiente. </w:t>
      </w:r>
    </w:p>
    <w:p w14:paraId="46B47EE9"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Cada integrante tendrá una función definida dentro del plan de emergencia, dependiendo de su rol en mantención, detallado en la planilla de responsabilidades. (cortar llave general de gas, electricidad y agua si corresponde).</w:t>
      </w:r>
    </w:p>
    <w:p w14:paraId="15759B0C"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Revisar las instalaciones, salas de clase, bodegas, cerciorándose del estado en que se encuentran, y de que volver a las actividades normales no representa ningún peligro para nadie de la comunidad escolar. </w:t>
      </w:r>
    </w:p>
    <w:p w14:paraId="5BC9CC23"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Limpiar derrames, recoger y ordenar objetos caídos, etc. </w:t>
      </w:r>
    </w:p>
    <w:p w14:paraId="67A93E11"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Reportar anomalías al Encargado Gral. De Emergencia. </w:t>
      </w:r>
    </w:p>
    <w:p w14:paraId="62BF0CD5"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También mantendrá elementos auxiliares para la emergencia, como son: Chalecos Reflectantes, Cinta de demarcación de áreas de peligro, Frazadas, Hacha, combo, picota, chuzo, etc.</w:t>
      </w:r>
    </w:p>
    <w:p w14:paraId="565C2E7B"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20"/>
          <w:szCs w:val="20"/>
        </w:rPr>
      </w:pPr>
    </w:p>
    <w:p w14:paraId="296FFC20" w14:textId="77777777" w:rsidR="00CC28CB" w:rsidRPr="00565CE5" w:rsidRDefault="00CC28CB" w:rsidP="00CC28CB">
      <w:pPr>
        <w:pStyle w:val="Prrafodelista"/>
        <w:keepNext/>
        <w:keepLines/>
        <w:spacing w:after="240" w:line="276" w:lineRule="auto"/>
        <w:jc w:val="both"/>
        <w:rPr>
          <w:rFonts w:ascii="Century Gothic" w:hAnsi="Century Gothic" w:cs="Vrinda"/>
          <w:color w:val="595959" w:themeColor="text1" w:themeTint="A6"/>
          <w:sz w:val="10"/>
          <w:szCs w:val="10"/>
        </w:rPr>
      </w:pPr>
    </w:p>
    <w:p w14:paraId="4828307D" w14:textId="77777777" w:rsidR="00CC28CB" w:rsidRPr="00A246F9" w:rsidRDefault="00CC28CB" w:rsidP="00CC28CB">
      <w:pPr>
        <w:pStyle w:val="Prrafodelista"/>
        <w:keepNext/>
        <w:keepLines/>
        <w:widowControl/>
        <w:numPr>
          <w:ilvl w:val="0"/>
          <w:numId w:val="140"/>
        </w:numPr>
        <w:autoSpaceDE/>
        <w:autoSpaceDN/>
        <w:spacing w:after="240" w:line="276" w:lineRule="auto"/>
        <w:jc w:val="both"/>
        <w:rPr>
          <w:rFonts w:ascii="Century Gothic" w:hAnsi="Century Gothic" w:cs="Vrinda"/>
          <w:color w:val="595959" w:themeColor="text1" w:themeTint="A6"/>
          <w:sz w:val="18"/>
          <w:szCs w:val="18"/>
        </w:rPr>
      </w:pPr>
      <w:r w:rsidRPr="00A246F9">
        <w:rPr>
          <w:rFonts w:ascii="Century Gothic" w:hAnsi="Century Gothic" w:cs="Vrinda"/>
          <w:b/>
          <w:bCs/>
          <w:color w:val="595959" w:themeColor="text1" w:themeTint="A6"/>
          <w:sz w:val="18"/>
          <w:szCs w:val="18"/>
        </w:rPr>
        <w:t>DIAGNOSTICO DE</w:t>
      </w:r>
      <w:r w:rsidRPr="00E72C4B">
        <w:rPr>
          <w:rFonts w:ascii="Century Gothic" w:hAnsi="Century Gothic" w:cs="Vrinda"/>
          <w:b/>
          <w:bCs/>
          <w:color w:val="595959" w:themeColor="text1" w:themeTint="A6"/>
          <w:sz w:val="18"/>
          <w:szCs w:val="18"/>
        </w:rPr>
        <w:t xml:space="preserve"> </w:t>
      </w:r>
      <w:r w:rsidRPr="00A246F9">
        <w:rPr>
          <w:rFonts w:ascii="Century Gothic" w:hAnsi="Century Gothic" w:cs="Vrinda"/>
          <w:b/>
          <w:bCs/>
          <w:color w:val="595959" w:themeColor="text1" w:themeTint="A6"/>
          <w:sz w:val="18"/>
          <w:szCs w:val="18"/>
        </w:rPr>
        <w:t xml:space="preserve">AMENAZAS </w:t>
      </w:r>
      <w:r>
        <w:rPr>
          <w:rFonts w:ascii="Century Gothic" w:hAnsi="Century Gothic" w:cs="Vrinda"/>
          <w:b/>
          <w:bCs/>
          <w:color w:val="595959" w:themeColor="text1" w:themeTint="A6"/>
          <w:sz w:val="18"/>
          <w:szCs w:val="18"/>
        </w:rPr>
        <w:t>(</w:t>
      </w:r>
      <w:proofErr w:type="gramStart"/>
      <w:r w:rsidRPr="00A246F9">
        <w:rPr>
          <w:rFonts w:ascii="Century Gothic" w:hAnsi="Century Gothic" w:cs="Vrinda"/>
          <w:b/>
          <w:bCs/>
          <w:color w:val="595959" w:themeColor="text1" w:themeTint="A6"/>
          <w:sz w:val="18"/>
          <w:szCs w:val="18"/>
        </w:rPr>
        <w:t>RIESGOS</w:t>
      </w:r>
      <w:r>
        <w:rPr>
          <w:rFonts w:ascii="Century Gothic" w:hAnsi="Century Gothic" w:cs="Vrinda"/>
          <w:b/>
          <w:bCs/>
          <w:color w:val="595959" w:themeColor="text1" w:themeTint="A6"/>
          <w:sz w:val="18"/>
          <w:szCs w:val="18"/>
        </w:rPr>
        <w:t>)</w:t>
      </w:r>
      <w:r w:rsidRPr="00A246F9">
        <w:rPr>
          <w:rFonts w:ascii="Century Gothic" w:hAnsi="Century Gothic" w:cs="Vrinda"/>
          <w:b/>
          <w:bCs/>
          <w:color w:val="595959" w:themeColor="text1" w:themeTint="A6"/>
          <w:sz w:val="18"/>
          <w:szCs w:val="18"/>
        </w:rPr>
        <w:t xml:space="preserve">  Y</w:t>
      </w:r>
      <w:proofErr w:type="gramEnd"/>
      <w:r w:rsidRPr="00A246F9">
        <w:rPr>
          <w:rFonts w:ascii="Century Gothic" w:hAnsi="Century Gothic" w:cs="Vrinda"/>
          <w:b/>
          <w:bCs/>
          <w:color w:val="595959" w:themeColor="text1" w:themeTint="A6"/>
          <w:sz w:val="18"/>
          <w:szCs w:val="18"/>
        </w:rPr>
        <w:t xml:space="preserve"> RECURSOS</w:t>
      </w:r>
    </w:p>
    <w:tbl>
      <w:tblPr>
        <w:tblStyle w:val="Tablaconcuadrcula"/>
        <w:tblW w:w="0" w:type="auto"/>
        <w:tblLook w:val="04A0" w:firstRow="1" w:lastRow="0" w:firstColumn="1" w:lastColumn="0" w:noHBand="0" w:noVBand="1"/>
      </w:tblPr>
      <w:tblGrid>
        <w:gridCol w:w="3014"/>
        <w:gridCol w:w="3189"/>
        <w:gridCol w:w="3147"/>
      </w:tblGrid>
      <w:tr w:rsidR="00CC28CB" w:rsidRPr="006A7696" w14:paraId="5795BE63" w14:textId="77777777" w:rsidTr="00A95832">
        <w:tc>
          <w:tcPr>
            <w:tcW w:w="3256" w:type="dxa"/>
            <w:shd w:val="clear" w:color="auto" w:fill="B4C6E7" w:themeFill="accent1" w:themeFillTint="66"/>
          </w:tcPr>
          <w:p w14:paraId="48D91595" w14:textId="77777777" w:rsidR="00CC28CB" w:rsidRDefault="00CC28CB" w:rsidP="00A95832">
            <w:pPr>
              <w:keepNext/>
              <w:keepLines/>
              <w:contextualSpacing/>
              <w:jc w:val="both"/>
              <w:rPr>
                <w:rFonts w:ascii="Century Gothic" w:hAnsi="Century Gothic" w:cs="Vrinda"/>
                <w:b/>
                <w:bCs/>
                <w:color w:val="595959" w:themeColor="text1" w:themeTint="A6"/>
                <w:sz w:val="18"/>
                <w:szCs w:val="18"/>
              </w:rPr>
            </w:pPr>
            <w:bookmarkStart w:id="11" w:name="_Hlk111018525"/>
            <w:r w:rsidRPr="006A7696">
              <w:rPr>
                <w:rFonts w:ascii="Century Gothic" w:hAnsi="Century Gothic" w:cs="Vrinda"/>
                <w:b/>
                <w:bCs/>
                <w:color w:val="595959" w:themeColor="text1" w:themeTint="A6"/>
                <w:sz w:val="18"/>
                <w:szCs w:val="18"/>
              </w:rPr>
              <w:t>AMENZA</w:t>
            </w:r>
          </w:p>
          <w:p w14:paraId="4B1DDDBA" w14:textId="77777777" w:rsidR="00CC28CB" w:rsidRPr="006A7696" w:rsidRDefault="00CC28CB" w:rsidP="00A95832">
            <w:pPr>
              <w:keepNext/>
              <w:keepLines/>
              <w:contextualSpacing/>
              <w:jc w:val="both"/>
              <w:rPr>
                <w:rFonts w:ascii="Century Gothic" w:hAnsi="Century Gothic" w:cs="Vrinda"/>
                <w:b/>
                <w:bCs/>
                <w:color w:val="595959" w:themeColor="text1" w:themeTint="A6"/>
                <w:sz w:val="18"/>
                <w:szCs w:val="18"/>
              </w:rPr>
            </w:pPr>
          </w:p>
        </w:tc>
        <w:tc>
          <w:tcPr>
            <w:tcW w:w="3402" w:type="dxa"/>
            <w:shd w:val="clear" w:color="auto" w:fill="B4C6E7" w:themeFill="accent1" w:themeFillTint="66"/>
          </w:tcPr>
          <w:p w14:paraId="53D0184A" w14:textId="77777777" w:rsidR="00CC28CB" w:rsidRPr="006A7696" w:rsidRDefault="00CC28CB" w:rsidP="00A95832">
            <w:pPr>
              <w:keepNext/>
              <w:keepLines/>
              <w:contextualSpacing/>
              <w:jc w:val="both"/>
              <w:rPr>
                <w:rFonts w:ascii="Century Gothic" w:hAnsi="Century Gothic" w:cs="Vrinda"/>
                <w:b/>
                <w:bCs/>
                <w:color w:val="595959" w:themeColor="text1" w:themeTint="A6"/>
                <w:sz w:val="18"/>
                <w:szCs w:val="18"/>
              </w:rPr>
            </w:pPr>
            <w:r w:rsidRPr="006A7696">
              <w:rPr>
                <w:rFonts w:ascii="Century Gothic" w:hAnsi="Century Gothic" w:cs="Vrinda"/>
                <w:b/>
                <w:bCs/>
                <w:color w:val="595959" w:themeColor="text1" w:themeTint="A6"/>
                <w:sz w:val="18"/>
                <w:szCs w:val="18"/>
              </w:rPr>
              <w:t>SECTOR</w:t>
            </w:r>
          </w:p>
        </w:tc>
        <w:tc>
          <w:tcPr>
            <w:tcW w:w="3309" w:type="dxa"/>
            <w:shd w:val="clear" w:color="auto" w:fill="B4C6E7" w:themeFill="accent1" w:themeFillTint="66"/>
          </w:tcPr>
          <w:p w14:paraId="7140A20D" w14:textId="77777777" w:rsidR="00CC28CB" w:rsidRPr="006A7696" w:rsidRDefault="00CC28CB" w:rsidP="00A95832">
            <w:pPr>
              <w:keepNext/>
              <w:keepLines/>
              <w:contextualSpacing/>
              <w:jc w:val="both"/>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RECURSO</w:t>
            </w:r>
          </w:p>
        </w:tc>
      </w:tr>
      <w:tr w:rsidR="00CC28CB" w:rsidRPr="006A7696" w14:paraId="309D11CE" w14:textId="77777777" w:rsidTr="00A95832">
        <w:trPr>
          <w:trHeight w:val="191"/>
        </w:trPr>
        <w:tc>
          <w:tcPr>
            <w:tcW w:w="3256" w:type="dxa"/>
            <w:shd w:val="clear" w:color="auto" w:fill="D9E2F3" w:themeFill="accent1" w:themeFillTint="33"/>
          </w:tcPr>
          <w:p w14:paraId="26B5CAEF"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r w:rsidRPr="006A7696">
              <w:rPr>
                <w:rFonts w:ascii="Century Gothic" w:hAnsi="Century Gothic" w:cs="Vrinda"/>
                <w:b/>
                <w:bCs/>
                <w:color w:val="595959" w:themeColor="text1" w:themeTint="A6"/>
                <w:sz w:val="18"/>
                <w:szCs w:val="18"/>
              </w:rPr>
              <w:t>Amago o declaración de incendio estructural.</w:t>
            </w:r>
          </w:p>
        </w:tc>
        <w:tc>
          <w:tcPr>
            <w:tcW w:w="3402" w:type="dxa"/>
          </w:tcPr>
          <w:p w14:paraId="27370D0A" w14:textId="77777777" w:rsidR="00CC28CB" w:rsidRPr="006A7696" w:rsidRDefault="00CC28CB" w:rsidP="00A95832">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Todo el establecimiento, principalmente en casino manipuladoras de alimentos.</w:t>
            </w:r>
          </w:p>
        </w:tc>
        <w:tc>
          <w:tcPr>
            <w:tcW w:w="3309" w:type="dxa"/>
          </w:tcPr>
          <w:p w14:paraId="05FC06C9" w14:textId="77777777" w:rsidR="00CC28CB" w:rsidRPr="006A7696" w:rsidRDefault="00CC28CB" w:rsidP="00CC28CB">
            <w:pPr>
              <w:pStyle w:val="Prrafodelista"/>
              <w:keepNext/>
              <w:keepLines/>
              <w:widowControl/>
              <w:numPr>
                <w:ilvl w:val="0"/>
                <w:numId w:val="123"/>
              </w:numPr>
              <w:autoSpaceDE/>
              <w:autoSpaceDN/>
              <w:ind w:left="322" w:hanging="283"/>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Acciones frente a amago de incendio o incendio declarado.</w:t>
            </w:r>
          </w:p>
        </w:tc>
      </w:tr>
      <w:tr w:rsidR="00CC28CB" w:rsidRPr="006A7696" w14:paraId="14AB0DF8" w14:textId="77777777" w:rsidTr="00A95832">
        <w:trPr>
          <w:trHeight w:val="191"/>
        </w:trPr>
        <w:tc>
          <w:tcPr>
            <w:tcW w:w="3256" w:type="dxa"/>
            <w:shd w:val="clear" w:color="auto" w:fill="D9E2F3" w:themeFill="accent1" w:themeFillTint="33"/>
          </w:tcPr>
          <w:p w14:paraId="14C0DBF0"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r w:rsidRPr="006A7696">
              <w:rPr>
                <w:rFonts w:ascii="Century Gothic" w:hAnsi="Century Gothic" w:cs="Vrinda"/>
                <w:b/>
                <w:bCs/>
                <w:color w:val="595959" w:themeColor="text1" w:themeTint="A6"/>
                <w:sz w:val="18"/>
                <w:szCs w:val="18"/>
              </w:rPr>
              <w:t>Accidentes por caída del mismo nivel.</w:t>
            </w:r>
          </w:p>
        </w:tc>
        <w:tc>
          <w:tcPr>
            <w:tcW w:w="3402" w:type="dxa"/>
          </w:tcPr>
          <w:p w14:paraId="45C24055" w14:textId="77777777" w:rsidR="00CC28CB" w:rsidRPr="006A7696" w:rsidRDefault="00CC28CB" w:rsidP="00A95832">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Todo el establecimiento, principalmente áreas de desniveles pronunciados.</w:t>
            </w:r>
          </w:p>
        </w:tc>
        <w:tc>
          <w:tcPr>
            <w:tcW w:w="3309" w:type="dxa"/>
          </w:tcPr>
          <w:p w14:paraId="482AD4EB" w14:textId="77777777" w:rsidR="00CC28CB" w:rsidRPr="006A7696" w:rsidRDefault="00CC28CB" w:rsidP="00CC28CB">
            <w:pPr>
              <w:pStyle w:val="Prrafodelista"/>
              <w:keepNext/>
              <w:keepLines/>
              <w:widowControl/>
              <w:numPr>
                <w:ilvl w:val="0"/>
                <w:numId w:val="121"/>
              </w:numPr>
              <w:autoSpaceDE/>
              <w:autoSpaceDN/>
              <w:ind w:left="322" w:hanging="322"/>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Accidentes escolares (Párvulos, primer ciclo, segundo ciclo)</w:t>
            </w:r>
          </w:p>
          <w:p w14:paraId="2E37259F" w14:textId="77777777" w:rsidR="00CC28CB" w:rsidRPr="006A7696" w:rsidRDefault="00CC28CB" w:rsidP="00CC28CB">
            <w:pPr>
              <w:pStyle w:val="Prrafodelista"/>
              <w:keepNext/>
              <w:keepLines/>
              <w:widowControl/>
              <w:numPr>
                <w:ilvl w:val="0"/>
                <w:numId w:val="121"/>
              </w:numPr>
              <w:autoSpaceDE/>
              <w:autoSpaceDN/>
              <w:ind w:left="322" w:hanging="322"/>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Accidente laboral.</w:t>
            </w:r>
          </w:p>
        </w:tc>
      </w:tr>
      <w:tr w:rsidR="00CC28CB" w:rsidRPr="006A7696" w14:paraId="2A1D8803" w14:textId="77777777" w:rsidTr="00A95832">
        <w:trPr>
          <w:trHeight w:val="191"/>
        </w:trPr>
        <w:tc>
          <w:tcPr>
            <w:tcW w:w="3256" w:type="dxa"/>
            <w:shd w:val="clear" w:color="auto" w:fill="D9E2F3" w:themeFill="accent1" w:themeFillTint="33"/>
          </w:tcPr>
          <w:p w14:paraId="0143A855"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r w:rsidRPr="006A7696">
              <w:rPr>
                <w:rFonts w:ascii="Century Gothic" w:hAnsi="Century Gothic" w:cs="Vrinda"/>
                <w:b/>
                <w:bCs/>
                <w:color w:val="595959" w:themeColor="text1" w:themeTint="A6"/>
                <w:sz w:val="18"/>
                <w:szCs w:val="18"/>
              </w:rPr>
              <w:t xml:space="preserve">Fuga de gas </w:t>
            </w:r>
          </w:p>
        </w:tc>
        <w:tc>
          <w:tcPr>
            <w:tcW w:w="3402" w:type="dxa"/>
          </w:tcPr>
          <w:p w14:paraId="1B9D7210" w14:textId="77777777" w:rsidR="00CC28CB" w:rsidRPr="006A7696" w:rsidRDefault="00CC28CB" w:rsidP="00A95832">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Casino manipuladoras de alimentos.</w:t>
            </w:r>
          </w:p>
        </w:tc>
        <w:tc>
          <w:tcPr>
            <w:tcW w:w="3309" w:type="dxa"/>
          </w:tcPr>
          <w:p w14:paraId="022D9799" w14:textId="77777777" w:rsidR="00CC28CB" w:rsidRPr="006A7696" w:rsidRDefault="00CC28CB" w:rsidP="00CC28CB">
            <w:pPr>
              <w:pStyle w:val="Prrafodelista"/>
              <w:keepNext/>
              <w:keepLines/>
              <w:widowControl/>
              <w:numPr>
                <w:ilvl w:val="0"/>
                <w:numId w:val="122"/>
              </w:numPr>
              <w:autoSpaceDE/>
              <w:autoSpaceDN/>
              <w:ind w:left="322" w:hanging="322"/>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Fuga de gas </w:t>
            </w:r>
          </w:p>
        </w:tc>
      </w:tr>
      <w:tr w:rsidR="00CC28CB" w:rsidRPr="006A7696" w14:paraId="7C0C7BD8" w14:textId="77777777" w:rsidTr="00A95832">
        <w:trPr>
          <w:trHeight w:val="191"/>
        </w:trPr>
        <w:tc>
          <w:tcPr>
            <w:tcW w:w="3256" w:type="dxa"/>
            <w:shd w:val="clear" w:color="auto" w:fill="D9E2F3" w:themeFill="accent1" w:themeFillTint="33"/>
          </w:tcPr>
          <w:p w14:paraId="49F7987F"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r w:rsidRPr="006A7696">
              <w:rPr>
                <w:rFonts w:ascii="Century Gothic" w:hAnsi="Century Gothic" w:cs="Vrinda"/>
                <w:b/>
                <w:bCs/>
                <w:color w:val="595959" w:themeColor="text1" w:themeTint="A6"/>
                <w:sz w:val="18"/>
                <w:szCs w:val="18"/>
              </w:rPr>
              <w:t>Intoxicación</w:t>
            </w:r>
            <w:r>
              <w:rPr>
                <w:rFonts w:ascii="Century Gothic" w:hAnsi="Century Gothic" w:cs="Vrinda"/>
                <w:b/>
                <w:bCs/>
                <w:color w:val="595959" w:themeColor="text1" w:themeTint="A6"/>
                <w:sz w:val="18"/>
                <w:szCs w:val="18"/>
              </w:rPr>
              <w:t xml:space="preserve"> por plaguicidas</w:t>
            </w:r>
            <w:r w:rsidRPr="006A7696">
              <w:rPr>
                <w:rFonts w:ascii="Century Gothic" w:hAnsi="Century Gothic" w:cs="Vrinda"/>
                <w:b/>
                <w:bCs/>
                <w:color w:val="595959" w:themeColor="text1" w:themeTint="A6"/>
                <w:sz w:val="18"/>
                <w:szCs w:val="18"/>
              </w:rPr>
              <w:t>.</w:t>
            </w:r>
          </w:p>
        </w:tc>
        <w:tc>
          <w:tcPr>
            <w:tcW w:w="3402" w:type="dxa"/>
          </w:tcPr>
          <w:p w14:paraId="3AA21837" w14:textId="77777777" w:rsidR="00CC28CB" w:rsidRPr="006A7696" w:rsidRDefault="00CC28CB" w:rsidP="00A95832">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Todo el establecimiento </w:t>
            </w:r>
          </w:p>
        </w:tc>
        <w:tc>
          <w:tcPr>
            <w:tcW w:w="3309" w:type="dxa"/>
          </w:tcPr>
          <w:p w14:paraId="7787D07E" w14:textId="77777777" w:rsidR="00CC28CB" w:rsidRPr="006A7696" w:rsidRDefault="00CC28CB" w:rsidP="00CC28CB">
            <w:pPr>
              <w:pStyle w:val="Prrafodelista"/>
              <w:keepNext/>
              <w:keepLines/>
              <w:widowControl/>
              <w:numPr>
                <w:ilvl w:val="0"/>
                <w:numId w:val="122"/>
              </w:numPr>
              <w:autoSpaceDE/>
              <w:autoSpaceDN/>
              <w:ind w:left="322" w:hanging="322"/>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Acciones frente a intoxicaciones en el establecimiento.</w:t>
            </w:r>
          </w:p>
          <w:p w14:paraId="30565BCC" w14:textId="77777777" w:rsidR="00CC28CB" w:rsidRPr="006A7696" w:rsidRDefault="00CC28CB" w:rsidP="00A95832">
            <w:pPr>
              <w:pStyle w:val="Prrafodelista"/>
              <w:keepNext/>
              <w:keepLines/>
              <w:ind w:left="322"/>
              <w:jc w:val="both"/>
              <w:rPr>
                <w:rFonts w:ascii="Century Gothic" w:hAnsi="Century Gothic" w:cs="Vrinda"/>
                <w:color w:val="595959" w:themeColor="text1" w:themeTint="A6"/>
                <w:sz w:val="18"/>
                <w:szCs w:val="18"/>
              </w:rPr>
            </w:pPr>
          </w:p>
        </w:tc>
      </w:tr>
      <w:tr w:rsidR="00CC28CB" w:rsidRPr="006A7696" w14:paraId="0EC1FF41" w14:textId="77777777" w:rsidTr="00A95832">
        <w:trPr>
          <w:trHeight w:val="191"/>
        </w:trPr>
        <w:tc>
          <w:tcPr>
            <w:tcW w:w="3256" w:type="dxa"/>
            <w:shd w:val="clear" w:color="auto" w:fill="D9E2F3" w:themeFill="accent1" w:themeFillTint="33"/>
          </w:tcPr>
          <w:p w14:paraId="05F80C67"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bookmarkStart w:id="12" w:name="_Hlk157442557"/>
            <w:r w:rsidRPr="006A7696">
              <w:rPr>
                <w:rFonts w:ascii="Century Gothic" w:hAnsi="Century Gothic" w:cs="Vrinda"/>
                <w:b/>
                <w:bCs/>
                <w:color w:val="595959" w:themeColor="text1" w:themeTint="A6"/>
                <w:sz w:val="18"/>
                <w:szCs w:val="18"/>
              </w:rPr>
              <w:t>Sismo</w:t>
            </w:r>
          </w:p>
        </w:tc>
        <w:tc>
          <w:tcPr>
            <w:tcW w:w="3402" w:type="dxa"/>
          </w:tcPr>
          <w:p w14:paraId="18007382" w14:textId="77777777" w:rsidR="00CC28CB" w:rsidRPr="006A7696" w:rsidRDefault="00CC28CB" w:rsidP="00A95832">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Todo el establecimiento</w:t>
            </w:r>
          </w:p>
        </w:tc>
        <w:tc>
          <w:tcPr>
            <w:tcW w:w="3309" w:type="dxa"/>
          </w:tcPr>
          <w:p w14:paraId="645BFC85" w14:textId="77777777" w:rsidR="00CC28CB" w:rsidRPr="006A7696" w:rsidRDefault="00CC28CB" w:rsidP="00CC28CB">
            <w:pPr>
              <w:pStyle w:val="Prrafodelista"/>
              <w:keepNext/>
              <w:keepLines/>
              <w:widowControl/>
              <w:numPr>
                <w:ilvl w:val="0"/>
                <w:numId w:val="122"/>
              </w:numPr>
              <w:autoSpaceDE/>
              <w:autoSpaceDN/>
              <w:ind w:left="322" w:hanging="322"/>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Acciones en caso de sismo</w:t>
            </w:r>
          </w:p>
          <w:p w14:paraId="37F3604B" w14:textId="77777777" w:rsidR="00CC28CB" w:rsidRPr="006A7696" w:rsidRDefault="00CC28CB" w:rsidP="00A95832">
            <w:pPr>
              <w:pStyle w:val="Prrafodelista"/>
              <w:keepNext/>
              <w:keepLines/>
              <w:ind w:left="322"/>
              <w:jc w:val="both"/>
              <w:rPr>
                <w:rFonts w:ascii="Century Gothic" w:hAnsi="Century Gothic" w:cs="Vrinda"/>
                <w:color w:val="595959" w:themeColor="text1" w:themeTint="A6"/>
                <w:sz w:val="18"/>
                <w:szCs w:val="18"/>
              </w:rPr>
            </w:pPr>
          </w:p>
        </w:tc>
      </w:tr>
      <w:bookmarkEnd w:id="12"/>
      <w:tr w:rsidR="00CC28CB" w:rsidRPr="006A7696" w14:paraId="03C9DA3C" w14:textId="77777777" w:rsidTr="00A95832">
        <w:trPr>
          <w:trHeight w:val="191"/>
        </w:trPr>
        <w:tc>
          <w:tcPr>
            <w:tcW w:w="3256" w:type="dxa"/>
            <w:shd w:val="clear" w:color="auto" w:fill="D9E2F3" w:themeFill="accent1" w:themeFillTint="33"/>
          </w:tcPr>
          <w:p w14:paraId="436A2A91" w14:textId="77777777" w:rsidR="00CC28CB" w:rsidRPr="006A7696" w:rsidRDefault="00CC28CB" w:rsidP="00A95832">
            <w:pPr>
              <w:keepNext/>
              <w:keepLines/>
              <w:jc w:val="both"/>
              <w:rPr>
                <w:rFonts w:ascii="Century Gothic" w:hAnsi="Century Gothic" w:cs="Vrinda"/>
                <w:b/>
                <w:bCs/>
                <w:color w:val="595959" w:themeColor="text1" w:themeTint="A6"/>
                <w:sz w:val="18"/>
                <w:szCs w:val="18"/>
              </w:rPr>
            </w:pPr>
            <w:r w:rsidRPr="006A7696">
              <w:rPr>
                <w:rFonts w:ascii="Century Gothic" w:hAnsi="Century Gothic" w:cs="Vrinda"/>
                <w:b/>
                <w:bCs/>
                <w:color w:val="595959" w:themeColor="text1" w:themeTint="A6"/>
                <w:sz w:val="18"/>
                <w:szCs w:val="18"/>
              </w:rPr>
              <w:t xml:space="preserve">Golpe de calor </w:t>
            </w:r>
          </w:p>
        </w:tc>
        <w:tc>
          <w:tcPr>
            <w:tcW w:w="3402" w:type="dxa"/>
          </w:tcPr>
          <w:p w14:paraId="5AEFE13A" w14:textId="77777777" w:rsidR="00CC28CB" w:rsidRPr="006A7696" w:rsidRDefault="00CC28CB" w:rsidP="00A95832">
            <w:pPr>
              <w:keepNext/>
              <w:keepLines/>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Todo el establecimiento</w:t>
            </w:r>
          </w:p>
        </w:tc>
        <w:tc>
          <w:tcPr>
            <w:tcW w:w="3309" w:type="dxa"/>
          </w:tcPr>
          <w:p w14:paraId="3FA06522" w14:textId="77777777" w:rsidR="00CC28CB" w:rsidRDefault="00CC28CB" w:rsidP="00CC28CB">
            <w:pPr>
              <w:pStyle w:val="Prrafodelista"/>
              <w:keepNext/>
              <w:keepLines/>
              <w:widowControl/>
              <w:numPr>
                <w:ilvl w:val="0"/>
                <w:numId w:val="122"/>
              </w:numPr>
              <w:autoSpaceDE/>
              <w:autoSpaceDN/>
              <w:ind w:left="322" w:hanging="322"/>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Acciones en alerta roja (calor extremo)</w:t>
            </w:r>
          </w:p>
          <w:p w14:paraId="075494E2" w14:textId="77777777" w:rsidR="00CC28CB" w:rsidRPr="006A7696" w:rsidRDefault="00CC28CB" w:rsidP="00CC28CB">
            <w:pPr>
              <w:pStyle w:val="Prrafodelista"/>
              <w:keepNext/>
              <w:keepLines/>
              <w:widowControl/>
              <w:numPr>
                <w:ilvl w:val="0"/>
                <w:numId w:val="122"/>
              </w:numPr>
              <w:autoSpaceDE/>
              <w:autoSpaceDN/>
              <w:ind w:left="322" w:hanging="322"/>
              <w:jc w:val="both"/>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Protocolo de Radiación UV</w:t>
            </w:r>
          </w:p>
          <w:p w14:paraId="52E0592C" w14:textId="77777777" w:rsidR="00CC28CB" w:rsidRPr="006A7696" w:rsidRDefault="00CC28CB" w:rsidP="00A95832">
            <w:pPr>
              <w:keepNext/>
              <w:keepLines/>
              <w:jc w:val="both"/>
              <w:rPr>
                <w:rFonts w:ascii="Century Gothic" w:hAnsi="Century Gothic" w:cs="Vrinda"/>
                <w:color w:val="595959" w:themeColor="text1" w:themeTint="A6"/>
                <w:sz w:val="18"/>
                <w:szCs w:val="18"/>
              </w:rPr>
            </w:pPr>
          </w:p>
        </w:tc>
      </w:tr>
      <w:bookmarkEnd w:id="11"/>
    </w:tbl>
    <w:p w14:paraId="71C5DCD3"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14"/>
          <w:szCs w:val="14"/>
        </w:rPr>
      </w:pPr>
    </w:p>
    <w:p w14:paraId="4EB59139" w14:textId="77777777" w:rsidR="00CC28CB" w:rsidRDefault="00CC28CB" w:rsidP="00CC28CB">
      <w:pPr>
        <w:keepNext/>
        <w:keepLines/>
        <w:spacing w:after="240" w:line="276" w:lineRule="auto"/>
        <w:contextualSpacing/>
        <w:jc w:val="both"/>
        <w:rPr>
          <w:rFonts w:ascii="Century Gothic" w:hAnsi="Century Gothic" w:cs="Vrinda"/>
          <w:b/>
          <w:bCs/>
          <w:color w:val="595959" w:themeColor="text1" w:themeTint="A6"/>
          <w:sz w:val="14"/>
          <w:szCs w:val="14"/>
        </w:rPr>
      </w:pPr>
      <w:r>
        <w:rPr>
          <w:rFonts w:ascii="Century Gothic" w:hAnsi="Century Gothic" w:cs="Vrinda"/>
          <w:b/>
          <w:bCs/>
          <w:color w:val="595959" w:themeColor="text1" w:themeTint="A6"/>
          <w:sz w:val="14"/>
          <w:szCs w:val="14"/>
        </w:rPr>
        <w:t>* Adicionalmente se realiza informe de riesgos y amenazas a cardo del organismo administrador de la Ley N°16.744</w:t>
      </w:r>
    </w:p>
    <w:p w14:paraId="26911A3D" w14:textId="77777777" w:rsidR="00CC28CB" w:rsidRPr="0041493C" w:rsidRDefault="00CC28CB" w:rsidP="00CC28CB">
      <w:pPr>
        <w:keepNext/>
        <w:keepLines/>
        <w:spacing w:after="240" w:line="276" w:lineRule="auto"/>
        <w:contextualSpacing/>
        <w:jc w:val="both"/>
        <w:rPr>
          <w:rFonts w:ascii="Century Gothic" w:hAnsi="Century Gothic" w:cs="Vrinda"/>
          <w:b/>
          <w:bCs/>
          <w:color w:val="595959" w:themeColor="text1" w:themeTint="A6"/>
          <w:sz w:val="14"/>
          <w:szCs w:val="14"/>
        </w:rPr>
      </w:pPr>
    </w:p>
    <w:p w14:paraId="27A86A88" w14:textId="77777777" w:rsidR="00CC28CB" w:rsidRPr="00AF02DF" w:rsidRDefault="00CC28CB" w:rsidP="00CC28CB">
      <w:pPr>
        <w:pStyle w:val="Prrafodelista"/>
        <w:widowControl/>
        <w:numPr>
          <w:ilvl w:val="0"/>
          <w:numId w:val="140"/>
        </w:numPr>
        <w:autoSpaceDE/>
        <w:autoSpaceDN/>
        <w:spacing w:after="160" w:line="256" w:lineRule="auto"/>
        <w:rPr>
          <w:rFonts w:ascii="Century Gothic" w:hAnsi="Century Gothic" w:cs="Vrinda"/>
          <w:b/>
          <w:bCs/>
          <w:color w:val="404040" w:themeColor="text1" w:themeTint="BF"/>
          <w:sz w:val="18"/>
          <w:szCs w:val="18"/>
        </w:rPr>
      </w:pPr>
      <w:r w:rsidRPr="00AF02DF">
        <w:rPr>
          <w:rFonts w:ascii="Century Gothic" w:hAnsi="Century Gothic" w:cs="Vrinda"/>
          <w:b/>
          <w:bCs/>
          <w:color w:val="404040" w:themeColor="text1" w:themeTint="BF"/>
          <w:sz w:val="18"/>
          <w:szCs w:val="18"/>
        </w:rPr>
        <w:t>METODOLOGÍA Y PLANIFICACIÓN DE LA RESPUESTA</w:t>
      </w:r>
      <w:r w:rsidRPr="00AF02DF">
        <w:t xml:space="preserve"> </w:t>
      </w:r>
    </w:p>
    <w:p w14:paraId="030BAB1E" w14:textId="77777777" w:rsidR="00CC28CB" w:rsidRPr="00F6065C" w:rsidRDefault="00CC28CB" w:rsidP="00CC28CB">
      <w:pPr>
        <w:pBdr>
          <w:top w:val="nil"/>
          <w:left w:val="nil"/>
          <w:bottom w:val="nil"/>
          <w:right w:val="nil"/>
          <w:between w:val="nil"/>
        </w:pBdr>
        <w:spacing w:after="40"/>
        <w:rPr>
          <w:rFonts w:ascii="Century Gothic" w:eastAsia="Arial" w:hAnsi="Century Gothic" w:cs="Arial"/>
          <w:color w:val="323232"/>
          <w:sz w:val="18"/>
          <w:szCs w:val="18"/>
          <w:lang w:eastAsia="es-ES" w:bidi="es-ES"/>
        </w:rPr>
      </w:pPr>
      <w:r w:rsidRPr="00F6065C">
        <w:rPr>
          <w:rFonts w:ascii="Century Gothic" w:eastAsia="Arial" w:hAnsi="Century Gothic" w:cs="Arial"/>
          <w:color w:val="323232"/>
          <w:sz w:val="18"/>
          <w:szCs w:val="18"/>
          <w:lang w:eastAsia="es-ES" w:bidi="es-ES"/>
        </w:rPr>
        <w:t>En los siguientes puntos se describen acciones específicas que se deben desarrollar durante una emergencia y los principales responsables de liderar estas acciones. Para esto, se utiliza la metodología ACCEDER la que considera las siguientes etapas:</w:t>
      </w:r>
    </w:p>
    <w:p w14:paraId="71B04ADA" w14:textId="77777777" w:rsidR="00CC28CB" w:rsidRPr="00F6065C"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Catamaran" w:hAnsi="Century Gothic" w:cs="Catamaran"/>
          <w:color w:val="323232"/>
          <w:sz w:val="18"/>
          <w:szCs w:val="18"/>
          <w:lang w:eastAsia="es-ES" w:bidi="es-ES"/>
        </w:rPr>
      </w:pPr>
      <w:r w:rsidRPr="00F6065C">
        <w:rPr>
          <w:rFonts w:ascii="Century Gothic" w:eastAsia="Arial" w:hAnsi="Century Gothic" w:cs="Arial"/>
          <w:b/>
          <w:color w:val="323232"/>
          <w:sz w:val="18"/>
          <w:szCs w:val="18"/>
          <w:lang w:eastAsia="es-ES" w:bidi="es-ES"/>
        </w:rPr>
        <w:t>A</w:t>
      </w:r>
      <w:r w:rsidRPr="00F6065C">
        <w:rPr>
          <w:rFonts w:ascii="Century Gothic" w:eastAsia="Arial" w:hAnsi="Century Gothic" w:cs="Arial"/>
          <w:color w:val="323232"/>
          <w:sz w:val="18"/>
          <w:szCs w:val="18"/>
          <w:lang w:eastAsia="es-ES" w:bidi="es-ES"/>
        </w:rPr>
        <w:t>, alerta y alarma</w:t>
      </w:r>
    </w:p>
    <w:p w14:paraId="13348CCE" w14:textId="77777777" w:rsidR="00CC28CB" w:rsidRPr="00F6065C"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Catamaran" w:hAnsi="Century Gothic" w:cs="Catamaran"/>
          <w:color w:val="323232"/>
          <w:sz w:val="18"/>
          <w:szCs w:val="18"/>
          <w:lang w:eastAsia="es-ES" w:bidi="es-ES"/>
        </w:rPr>
      </w:pPr>
      <w:r w:rsidRPr="00F6065C">
        <w:rPr>
          <w:rFonts w:ascii="Century Gothic" w:eastAsia="Arial" w:hAnsi="Century Gothic" w:cs="Arial"/>
          <w:b/>
          <w:color w:val="323232"/>
          <w:sz w:val="18"/>
          <w:szCs w:val="18"/>
          <w:lang w:eastAsia="es-ES" w:bidi="es-ES"/>
        </w:rPr>
        <w:t>C</w:t>
      </w:r>
      <w:r w:rsidRPr="00F6065C">
        <w:rPr>
          <w:rFonts w:ascii="Century Gothic" w:eastAsia="Arial" w:hAnsi="Century Gothic" w:cs="Arial"/>
          <w:color w:val="323232"/>
          <w:sz w:val="18"/>
          <w:szCs w:val="18"/>
          <w:lang w:eastAsia="es-ES" w:bidi="es-ES"/>
        </w:rPr>
        <w:t>, comunicación e información</w:t>
      </w:r>
    </w:p>
    <w:p w14:paraId="620A6BC3" w14:textId="77777777" w:rsidR="00CC28CB" w:rsidRPr="00F6065C"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Catamaran" w:hAnsi="Century Gothic" w:cs="Catamaran"/>
          <w:color w:val="323232"/>
          <w:sz w:val="18"/>
          <w:szCs w:val="18"/>
          <w:lang w:eastAsia="es-ES" w:bidi="es-ES"/>
        </w:rPr>
      </w:pPr>
      <w:r w:rsidRPr="00F6065C">
        <w:rPr>
          <w:rFonts w:ascii="Century Gothic" w:eastAsia="Arial" w:hAnsi="Century Gothic" w:cs="Arial"/>
          <w:b/>
          <w:color w:val="323232"/>
          <w:sz w:val="18"/>
          <w:szCs w:val="18"/>
          <w:lang w:eastAsia="es-ES" w:bidi="es-ES"/>
        </w:rPr>
        <w:t>C</w:t>
      </w:r>
      <w:r w:rsidRPr="00F6065C">
        <w:rPr>
          <w:rFonts w:ascii="Century Gothic" w:eastAsia="Arial" w:hAnsi="Century Gothic" w:cs="Arial"/>
          <w:color w:val="323232"/>
          <w:sz w:val="18"/>
          <w:szCs w:val="18"/>
          <w:lang w:eastAsia="es-ES" w:bidi="es-ES"/>
        </w:rPr>
        <w:t>, coordinación</w:t>
      </w:r>
    </w:p>
    <w:p w14:paraId="44D50922" w14:textId="77777777" w:rsidR="00CC28CB" w:rsidRPr="00F6065C"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Catamaran" w:hAnsi="Century Gothic" w:cs="Catamaran"/>
          <w:color w:val="323232"/>
          <w:sz w:val="18"/>
          <w:szCs w:val="18"/>
          <w:lang w:eastAsia="es-ES" w:bidi="es-ES"/>
        </w:rPr>
      </w:pPr>
      <w:r w:rsidRPr="00F6065C">
        <w:rPr>
          <w:rFonts w:ascii="Century Gothic" w:eastAsia="Arial" w:hAnsi="Century Gothic" w:cs="Arial"/>
          <w:b/>
          <w:color w:val="323232"/>
          <w:sz w:val="18"/>
          <w:szCs w:val="18"/>
          <w:lang w:eastAsia="es-ES" w:bidi="es-ES"/>
        </w:rPr>
        <w:lastRenderedPageBreak/>
        <w:t>E</w:t>
      </w:r>
      <w:r w:rsidRPr="00F6065C">
        <w:rPr>
          <w:rFonts w:ascii="Century Gothic" w:eastAsia="Arial" w:hAnsi="Century Gothic" w:cs="Arial"/>
          <w:color w:val="323232"/>
          <w:sz w:val="18"/>
          <w:szCs w:val="18"/>
          <w:lang w:eastAsia="es-ES" w:bidi="es-ES"/>
        </w:rPr>
        <w:t>, evaluación preliminar</w:t>
      </w:r>
    </w:p>
    <w:p w14:paraId="3BCC2968" w14:textId="77777777" w:rsidR="00CC28CB" w:rsidRPr="00F6065C"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Catamaran" w:hAnsi="Century Gothic" w:cs="Catamaran"/>
          <w:color w:val="323232"/>
          <w:sz w:val="18"/>
          <w:szCs w:val="18"/>
          <w:lang w:eastAsia="es-ES" w:bidi="es-ES"/>
        </w:rPr>
      </w:pPr>
      <w:r w:rsidRPr="00F6065C">
        <w:rPr>
          <w:rFonts w:ascii="Century Gothic" w:eastAsia="Arial" w:hAnsi="Century Gothic" w:cs="Arial"/>
          <w:b/>
          <w:color w:val="323232"/>
          <w:sz w:val="18"/>
          <w:szCs w:val="18"/>
          <w:lang w:eastAsia="es-ES" w:bidi="es-ES"/>
        </w:rPr>
        <w:t>D</w:t>
      </w:r>
      <w:r w:rsidRPr="00F6065C">
        <w:rPr>
          <w:rFonts w:ascii="Century Gothic" w:eastAsia="Arial" w:hAnsi="Century Gothic" w:cs="Arial"/>
          <w:color w:val="323232"/>
          <w:sz w:val="18"/>
          <w:szCs w:val="18"/>
          <w:lang w:eastAsia="es-ES" w:bidi="es-ES"/>
        </w:rPr>
        <w:t>, decisiones</w:t>
      </w:r>
    </w:p>
    <w:p w14:paraId="225D3C45" w14:textId="77777777" w:rsidR="00CC28CB" w:rsidRPr="00F6065C"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Catamaran" w:hAnsi="Century Gothic" w:cs="Catamaran"/>
          <w:color w:val="323232"/>
          <w:sz w:val="18"/>
          <w:szCs w:val="18"/>
          <w:lang w:eastAsia="es-ES" w:bidi="es-ES"/>
        </w:rPr>
      </w:pPr>
      <w:r w:rsidRPr="00F6065C">
        <w:rPr>
          <w:rFonts w:ascii="Century Gothic" w:eastAsia="Arial" w:hAnsi="Century Gothic" w:cs="Arial"/>
          <w:b/>
          <w:color w:val="323232"/>
          <w:sz w:val="18"/>
          <w:szCs w:val="18"/>
          <w:lang w:eastAsia="es-ES" w:bidi="es-ES"/>
        </w:rPr>
        <w:t>E</w:t>
      </w:r>
      <w:r w:rsidRPr="00F6065C">
        <w:rPr>
          <w:rFonts w:ascii="Century Gothic" w:eastAsia="Arial" w:hAnsi="Century Gothic" w:cs="Arial"/>
          <w:color w:val="323232"/>
          <w:sz w:val="18"/>
          <w:szCs w:val="18"/>
          <w:lang w:eastAsia="es-ES" w:bidi="es-ES"/>
        </w:rPr>
        <w:t>, evaluación complementaria</w:t>
      </w:r>
    </w:p>
    <w:p w14:paraId="6DDDF376" w14:textId="77777777" w:rsidR="00CC28CB" w:rsidRPr="00F6065C"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Catamaran" w:hAnsi="Century Gothic" w:cs="Catamaran"/>
          <w:color w:val="323232"/>
          <w:sz w:val="18"/>
          <w:szCs w:val="18"/>
          <w:lang w:eastAsia="es-ES" w:bidi="es-ES"/>
        </w:rPr>
      </w:pPr>
      <w:r w:rsidRPr="00F6065C">
        <w:rPr>
          <w:rFonts w:ascii="Century Gothic" w:eastAsia="Arial" w:hAnsi="Century Gothic" w:cs="Arial"/>
          <w:b/>
          <w:color w:val="323232"/>
          <w:sz w:val="18"/>
          <w:szCs w:val="18"/>
          <w:lang w:eastAsia="es-ES" w:bidi="es-ES"/>
        </w:rPr>
        <w:t>R</w:t>
      </w:r>
      <w:r w:rsidRPr="00F6065C">
        <w:rPr>
          <w:rFonts w:ascii="Century Gothic" w:eastAsia="Arial" w:hAnsi="Century Gothic" w:cs="Arial"/>
          <w:color w:val="323232"/>
          <w:sz w:val="18"/>
          <w:szCs w:val="18"/>
          <w:lang w:eastAsia="es-ES" w:bidi="es-ES"/>
        </w:rPr>
        <w:t>, readecuación</w:t>
      </w:r>
    </w:p>
    <w:p w14:paraId="76D1F23F" w14:textId="77777777" w:rsidR="00CC28CB" w:rsidRPr="00F6065C" w:rsidRDefault="00CC28CB" w:rsidP="00CC28CB">
      <w:pPr>
        <w:spacing w:line="300" w:lineRule="auto"/>
        <w:jc w:val="both"/>
        <w:rPr>
          <w:rFonts w:ascii="Century Gothic" w:eastAsia="Catamaran" w:hAnsi="Century Gothic" w:cs="Catamaran"/>
          <w:color w:val="323232"/>
          <w:sz w:val="18"/>
          <w:szCs w:val="18"/>
          <w:lang w:eastAsia="es-ES" w:bidi="es-ES"/>
        </w:rPr>
      </w:pPr>
    </w:p>
    <w:p w14:paraId="6F4748CE" w14:textId="77777777" w:rsidR="00CC28CB" w:rsidRPr="00AF02DF" w:rsidRDefault="00CC28CB" w:rsidP="00CC28CB">
      <w:pPr>
        <w:pStyle w:val="Prrafodelista"/>
        <w:numPr>
          <w:ilvl w:val="0"/>
          <w:numId w:val="166"/>
        </w:numPr>
        <w:autoSpaceDE/>
        <w:autoSpaceDN/>
        <w:spacing w:after="200" w:line="300" w:lineRule="auto"/>
        <w:jc w:val="both"/>
        <w:rPr>
          <w:rFonts w:ascii="Century Gothic" w:eastAsia="Catamaran" w:hAnsi="Century Gothic" w:cs="Catamaran"/>
          <w:color w:val="323232"/>
          <w:sz w:val="18"/>
          <w:szCs w:val="18"/>
          <w:lang w:eastAsia="es-ES" w:bidi="es-ES"/>
        </w:rPr>
      </w:pPr>
      <w:r w:rsidRPr="00AF02DF">
        <w:rPr>
          <w:rFonts w:ascii="Century Gothic" w:eastAsia="Catamaran" w:hAnsi="Century Gothic" w:cs="Catamaran"/>
          <w:b/>
          <w:bCs/>
          <w:color w:val="323232"/>
          <w:sz w:val="18"/>
          <w:szCs w:val="18"/>
          <w:lang w:eastAsia="es-ES" w:bidi="es-ES"/>
        </w:rPr>
        <w:t>ALERTA Y ALARMA</w:t>
      </w:r>
    </w:p>
    <w:p w14:paraId="1CC0F2A9" w14:textId="77777777" w:rsidR="00CC28CB" w:rsidRPr="00F6065C" w:rsidRDefault="00CC28CB" w:rsidP="00CC28CB">
      <w:pPr>
        <w:spacing w:after="200" w:line="300" w:lineRule="auto"/>
        <w:jc w:val="both"/>
        <w:rPr>
          <w:rFonts w:ascii="Century Gothic" w:eastAsia="Catamaran" w:hAnsi="Century Gothic" w:cs="Catamaran"/>
          <w:color w:val="323232"/>
          <w:sz w:val="18"/>
          <w:szCs w:val="18"/>
          <w:lang w:eastAsia="es-ES" w:bidi="es-ES"/>
        </w:rPr>
      </w:pPr>
      <w:r w:rsidRPr="00F6065C">
        <w:rPr>
          <w:rFonts w:ascii="Century Gothic" w:eastAsia="Catamaran" w:hAnsi="Century Gothic" w:cs="Catamaran"/>
          <w:color w:val="323232"/>
          <w:sz w:val="18"/>
          <w:szCs w:val="18"/>
          <w:lang w:eastAsia="es-ES" w:bidi="es-ES"/>
        </w:rPr>
        <w:t>La Alerta y Alarma corresponden a dos acciones previas a la respuesta propiamente tal, frente a un hecho determinado que puede provocar consecuencias perjudiciales.</w:t>
      </w:r>
    </w:p>
    <w:p w14:paraId="3129FF8F" w14:textId="77777777" w:rsidR="00CC28CB" w:rsidRPr="00AF02DF" w:rsidRDefault="00CC28CB" w:rsidP="00CC28CB">
      <w:pPr>
        <w:pStyle w:val="Prrafodelista"/>
        <w:numPr>
          <w:ilvl w:val="0"/>
          <w:numId w:val="167"/>
        </w:numPr>
        <w:autoSpaceDE/>
        <w:autoSpaceDN/>
        <w:spacing w:after="200" w:line="300" w:lineRule="auto"/>
        <w:ind w:left="851" w:hanging="491"/>
        <w:jc w:val="both"/>
        <w:rPr>
          <w:rFonts w:ascii="Century Gothic" w:eastAsia="Catamaran" w:hAnsi="Century Gothic" w:cs="Catamaran"/>
          <w:color w:val="323232"/>
          <w:sz w:val="18"/>
          <w:szCs w:val="18"/>
          <w:lang w:eastAsia="es-ES" w:bidi="es-ES"/>
        </w:rPr>
      </w:pPr>
      <w:r w:rsidRPr="00AF02DF">
        <w:rPr>
          <w:rFonts w:ascii="Century Gothic" w:eastAsia="Catamaran" w:hAnsi="Century Gothic" w:cs="Catamaran"/>
          <w:b/>
          <w:bCs/>
          <w:color w:val="323232"/>
          <w:sz w:val="18"/>
          <w:szCs w:val="18"/>
          <w:lang w:eastAsia="es-ES" w:bidi="es-ES"/>
        </w:rPr>
        <w:t xml:space="preserve">ALERTA </w:t>
      </w:r>
      <w:r w:rsidRPr="00AF02DF">
        <w:rPr>
          <w:rFonts w:ascii="Century Gothic" w:eastAsia="Catamaran" w:hAnsi="Century Gothic" w:cs="Catamaran"/>
          <w:color w:val="323232"/>
          <w:sz w:val="18"/>
          <w:szCs w:val="18"/>
          <w:lang w:eastAsia="es-ES" w:bidi="es-ES"/>
        </w:rPr>
        <w:t>En general, una alerta es una señal o noticia que indica que algo puede suceder o una situación se encuentra en evolución. La alerta permitirá que la preparación del establecimiento sea más precisa y dirigida hacia el probable evento identificado, esta puede proceder de una fuente interna o de una fuente externa:</w:t>
      </w:r>
    </w:p>
    <w:p w14:paraId="333DD356" w14:textId="77777777" w:rsidR="00CC28CB" w:rsidRPr="00F6065C"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Catamaran" w:hAnsi="Century Gothic" w:cs="Catamaran"/>
          <w:color w:val="323232"/>
          <w:sz w:val="18"/>
          <w:szCs w:val="18"/>
          <w:lang w:eastAsia="es-ES" w:bidi="es-ES"/>
        </w:rPr>
      </w:pPr>
      <w:r w:rsidRPr="00F6065C">
        <w:rPr>
          <w:rFonts w:ascii="Century Gothic" w:eastAsia="Arial" w:hAnsi="Century Gothic" w:cs="Arial"/>
          <w:b/>
          <w:color w:val="323232"/>
          <w:sz w:val="18"/>
          <w:szCs w:val="18"/>
          <w:lang w:eastAsia="es-ES" w:bidi="es-ES"/>
        </w:rPr>
        <w:t>Alerta Interna</w:t>
      </w:r>
      <w:r w:rsidRPr="00F6065C">
        <w:rPr>
          <w:rFonts w:ascii="Century Gothic" w:eastAsia="Arial" w:hAnsi="Century Gothic" w:cs="Arial"/>
          <w:color w:val="323232"/>
          <w:sz w:val="18"/>
          <w:szCs w:val="18"/>
          <w:lang w:eastAsia="es-ES" w:bidi="es-ES"/>
        </w:rPr>
        <w:t>: Corresponde a la que proporcionan los propios alumnos, docentes o personal de apoyo del establecimiento educacional.</w:t>
      </w:r>
    </w:p>
    <w:p w14:paraId="65E16188" w14:textId="77777777" w:rsidR="00CC28CB" w:rsidRPr="00F6065C"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Catamaran" w:hAnsi="Century Gothic" w:cs="Catamaran"/>
          <w:color w:val="323232"/>
          <w:sz w:val="18"/>
          <w:szCs w:val="18"/>
          <w:lang w:eastAsia="es-ES" w:bidi="es-ES"/>
        </w:rPr>
      </w:pPr>
      <w:r w:rsidRPr="00F6065C">
        <w:rPr>
          <w:rFonts w:ascii="Century Gothic" w:eastAsia="Arial" w:hAnsi="Century Gothic" w:cs="Arial"/>
          <w:b/>
          <w:color w:val="323232"/>
          <w:sz w:val="18"/>
          <w:szCs w:val="18"/>
          <w:lang w:eastAsia="es-ES" w:bidi="es-ES"/>
        </w:rPr>
        <w:t>Alerta Externa</w:t>
      </w:r>
      <w:r w:rsidRPr="00F6065C">
        <w:rPr>
          <w:rFonts w:ascii="Century Gothic" w:eastAsia="Arial" w:hAnsi="Century Gothic" w:cs="Arial"/>
          <w:color w:val="323232"/>
          <w:sz w:val="18"/>
          <w:szCs w:val="18"/>
          <w:lang w:eastAsia="es-ES" w:bidi="es-ES"/>
        </w:rPr>
        <w:t>: Corresponde a la que entregan personas o instituciones ajenas al establecimiento educacional (fuentes oficiales tales como la información meteorológica entregada por la Dirección Meteorológica de Chile, entre otros).</w:t>
      </w:r>
    </w:p>
    <w:p w14:paraId="12678FB3" w14:textId="77777777" w:rsidR="00CC28CB" w:rsidRPr="00F6065C" w:rsidRDefault="00CC28CB" w:rsidP="00CC28CB">
      <w:pPr>
        <w:pBdr>
          <w:top w:val="nil"/>
          <w:left w:val="nil"/>
          <w:bottom w:val="nil"/>
          <w:right w:val="nil"/>
          <w:between w:val="nil"/>
        </w:pBdr>
        <w:jc w:val="both"/>
        <w:rPr>
          <w:rFonts w:ascii="Century Gothic" w:eastAsia="Arial" w:hAnsi="Century Gothic" w:cs="Arial"/>
          <w:color w:val="323232"/>
          <w:sz w:val="18"/>
          <w:szCs w:val="18"/>
          <w:lang w:eastAsia="es-ES" w:bidi="es-ES"/>
        </w:rPr>
      </w:pPr>
    </w:p>
    <w:p w14:paraId="2A009215" w14:textId="77777777" w:rsidR="00CC28CB" w:rsidRDefault="00CC28CB" w:rsidP="00CC28CB">
      <w:pPr>
        <w:spacing w:after="200" w:line="300" w:lineRule="auto"/>
        <w:jc w:val="both"/>
        <w:rPr>
          <w:rFonts w:ascii="Century Gothic" w:eastAsia="Catamaran" w:hAnsi="Century Gothic" w:cs="Catamaran"/>
          <w:color w:val="323232"/>
          <w:sz w:val="18"/>
          <w:szCs w:val="18"/>
          <w:lang w:eastAsia="es-ES" w:bidi="es-ES"/>
        </w:rPr>
      </w:pPr>
      <w:r w:rsidRPr="00F6065C">
        <w:rPr>
          <w:rFonts w:ascii="Century Gothic" w:eastAsia="Catamaran" w:hAnsi="Century Gothic" w:cs="Catamaran"/>
          <w:color w:val="323232"/>
          <w:sz w:val="18"/>
          <w:szCs w:val="18"/>
          <w:lang w:eastAsia="es-ES" w:bidi="es-ES"/>
        </w:rPr>
        <w:t>En este sentido, en la siguiente tabla se individualiza al encargado de alertas internas y externas, quien deberá hacer seguimiento a estos fenómenos o situaciones que pueden afectar al establecimiento educacional, informando oportunamente de ser necesario al encargado de activar la alarma.</w:t>
      </w:r>
    </w:p>
    <w:tbl>
      <w:tblPr>
        <w:tblStyle w:val="10"/>
        <w:tblW w:w="997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00" w:firstRow="0" w:lastRow="0" w:firstColumn="0" w:lastColumn="0" w:noHBand="0" w:noVBand="1"/>
      </w:tblPr>
      <w:tblGrid>
        <w:gridCol w:w="9972"/>
      </w:tblGrid>
      <w:tr w:rsidR="00CC28CB" w:rsidRPr="00AF02DF" w14:paraId="205EDC4C" w14:textId="77777777" w:rsidTr="00A95832">
        <w:trPr>
          <w:trHeight w:val="350"/>
        </w:trPr>
        <w:tc>
          <w:tcPr>
            <w:tcW w:w="9972" w:type="dxa"/>
            <w:shd w:val="clear" w:color="auto" w:fill="B4C6E7" w:themeFill="accent1" w:themeFillTint="66"/>
            <w:vAlign w:val="center"/>
          </w:tcPr>
          <w:p w14:paraId="72F0F11D" w14:textId="77777777" w:rsidR="00CC28CB" w:rsidRPr="00AF02DF" w:rsidRDefault="00CC28CB" w:rsidP="00A95832">
            <w:pPr>
              <w:rPr>
                <w:rFonts w:ascii="Century Gothic" w:eastAsia="Catamaran" w:hAnsi="Century Gothic" w:cs="Catamaran"/>
                <w:sz w:val="18"/>
                <w:szCs w:val="18"/>
                <w:lang w:eastAsia="es-ES" w:bidi="es-ES"/>
              </w:rPr>
            </w:pPr>
            <w:r w:rsidRPr="00AF02DF">
              <w:rPr>
                <w:rFonts w:ascii="Century Gothic" w:eastAsia="Catamaran" w:hAnsi="Century Gothic" w:cs="Catamaran"/>
                <w:sz w:val="18"/>
                <w:szCs w:val="18"/>
                <w:lang w:eastAsia="es-ES" w:bidi="es-ES"/>
              </w:rPr>
              <w:t xml:space="preserve">Nombre encargado de alertas internas y externas </w:t>
            </w:r>
          </w:p>
        </w:tc>
      </w:tr>
      <w:tr w:rsidR="00CC28CB" w:rsidRPr="00AF02DF" w14:paraId="225138EB" w14:textId="77777777" w:rsidTr="00A95832">
        <w:trPr>
          <w:trHeight w:val="397"/>
        </w:trPr>
        <w:tc>
          <w:tcPr>
            <w:tcW w:w="9972" w:type="dxa"/>
            <w:shd w:val="clear" w:color="auto" w:fill="FFFFFF" w:themeFill="background1"/>
            <w:vAlign w:val="center"/>
          </w:tcPr>
          <w:p w14:paraId="723625B3" w14:textId="77777777" w:rsidR="00CC28CB" w:rsidRPr="001E5F79" w:rsidRDefault="00CC28CB" w:rsidP="00A95832">
            <w:pPr>
              <w:rPr>
                <w:rFonts w:ascii="Century Gothic" w:eastAsia="Catamaran" w:hAnsi="Century Gothic" w:cs="Catamaran"/>
                <w:iCs/>
                <w:color w:val="000000" w:themeColor="text1"/>
                <w:sz w:val="18"/>
                <w:szCs w:val="18"/>
                <w:lang w:eastAsia="es-ES" w:bidi="es-ES"/>
              </w:rPr>
            </w:pPr>
            <w:r>
              <w:rPr>
                <w:rFonts w:ascii="Century Gothic" w:eastAsia="Catamaran" w:hAnsi="Century Gothic" w:cs="Catamaran"/>
                <w:iCs/>
                <w:color w:val="000000" w:themeColor="text1"/>
                <w:sz w:val="18"/>
                <w:szCs w:val="18"/>
                <w:lang w:eastAsia="es-ES" w:bidi="es-ES"/>
              </w:rPr>
              <w:t xml:space="preserve">Sebastián Martínez Caro </w:t>
            </w:r>
          </w:p>
        </w:tc>
      </w:tr>
      <w:tr w:rsidR="00CC28CB" w:rsidRPr="00AF02DF" w14:paraId="4A7F38B5" w14:textId="77777777" w:rsidTr="00A95832">
        <w:trPr>
          <w:trHeight w:val="340"/>
        </w:trPr>
        <w:tc>
          <w:tcPr>
            <w:tcW w:w="9972" w:type="dxa"/>
            <w:shd w:val="clear" w:color="auto" w:fill="B4C6E7" w:themeFill="accent1" w:themeFillTint="66"/>
            <w:vAlign w:val="center"/>
          </w:tcPr>
          <w:p w14:paraId="210150A3" w14:textId="77777777" w:rsidR="00CC28CB" w:rsidRPr="00AF02DF" w:rsidRDefault="00CC28CB" w:rsidP="00A95832">
            <w:pPr>
              <w:rPr>
                <w:rFonts w:ascii="Century Gothic" w:eastAsia="Catamaran" w:hAnsi="Century Gothic" w:cs="Catamaran"/>
                <w:sz w:val="18"/>
                <w:szCs w:val="18"/>
                <w:lang w:eastAsia="es-ES" w:bidi="es-ES"/>
              </w:rPr>
            </w:pPr>
            <w:r w:rsidRPr="00AF02DF">
              <w:rPr>
                <w:rFonts w:ascii="Century Gothic" w:eastAsia="Catamaran" w:hAnsi="Century Gothic" w:cs="Catamaran"/>
                <w:sz w:val="18"/>
                <w:szCs w:val="18"/>
                <w:lang w:eastAsia="es-ES" w:bidi="es-ES"/>
              </w:rPr>
              <w:t>Cómo se validará la alerta</w:t>
            </w:r>
          </w:p>
        </w:tc>
      </w:tr>
      <w:tr w:rsidR="00CC28CB" w:rsidRPr="00AF02DF" w14:paraId="1B21B726" w14:textId="77777777" w:rsidTr="00A95832">
        <w:trPr>
          <w:trHeight w:val="710"/>
        </w:trPr>
        <w:tc>
          <w:tcPr>
            <w:tcW w:w="9972" w:type="dxa"/>
            <w:shd w:val="clear" w:color="auto" w:fill="FFFFFF" w:themeFill="background1"/>
          </w:tcPr>
          <w:p w14:paraId="0DAF5A23" w14:textId="77777777" w:rsidR="00CC28CB" w:rsidRPr="00BA7A42" w:rsidRDefault="00CC28CB" w:rsidP="00A95832">
            <w:pPr>
              <w:rPr>
                <w:rFonts w:ascii="Century Gothic" w:eastAsia="Catamaran" w:hAnsi="Century Gothic" w:cs="Catamaran"/>
                <w:iCs/>
                <w:color w:val="auto"/>
                <w:sz w:val="18"/>
                <w:szCs w:val="18"/>
                <w:lang w:eastAsia="es-ES" w:bidi="es-ES"/>
              </w:rPr>
            </w:pPr>
            <w:r w:rsidRPr="00BA7A42">
              <w:rPr>
                <w:rFonts w:ascii="Century Gothic" w:eastAsia="Catamaran" w:hAnsi="Century Gothic" w:cs="Catamaran"/>
                <w:iCs/>
                <w:color w:val="auto"/>
                <w:sz w:val="18"/>
                <w:szCs w:val="18"/>
                <w:lang w:eastAsia="es-ES" w:bidi="es-ES"/>
              </w:rPr>
              <w:t>En conjunto</w:t>
            </w:r>
            <w:r>
              <w:rPr>
                <w:rFonts w:ascii="Century Gothic" w:eastAsia="Catamaran" w:hAnsi="Century Gothic" w:cs="Catamaran"/>
                <w:iCs/>
                <w:color w:val="auto"/>
                <w:sz w:val="18"/>
                <w:szCs w:val="18"/>
                <w:lang w:eastAsia="es-ES" w:bidi="es-ES"/>
              </w:rPr>
              <w:t xml:space="preserve"> con al equipo de convivencia escolar se entregarán comunicados de alertas por canales formales y de forma presencial cuando corresponda, para que toda la comunidad este atenta a cualquier situación.</w:t>
            </w:r>
          </w:p>
        </w:tc>
      </w:tr>
      <w:tr w:rsidR="00CC28CB" w:rsidRPr="00AF02DF" w14:paraId="6A9C4AAF" w14:textId="77777777" w:rsidTr="00A95832">
        <w:trPr>
          <w:trHeight w:val="370"/>
        </w:trPr>
        <w:tc>
          <w:tcPr>
            <w:tcW w:w="9972" w:type="dxa"/>
            <w:shd w:val="clear" w:color="auto" w:fill="B4C6E7" w:themeFill="accent1" w:themeFillTint="66"/>
            <w:vAlign w:val="center"/>
          </w:tcPr>
          <w:p w14:paraId="777BFCC0" w14:textId="77777777" w:rsidR="00CC28CB" w:rsidRPr="00AF02DF" w:rsidRDefault="00CC28CB" w:rsidP="00A95832">
            <w:pPr>
              <w:rPr>
                <w:rFonts w:ascii="Century Gothic" w:eastAsia="Catamaran" w:hAnsi="Century Gothic" w:cs="Catamaran"/>
                <w:sz w:val="18"/>
                <w:szCs w:val="18"/>
                <w:lang w:eastAsia="es-ES" w:bidi="es-ES"/>
              </w:rPr>
            </w:pPr>
            <w:r w:rsidRPr="00AF02DF">
              <w:rPr>
                <w:rFonts w:ascii="Century Gothic" w:eastAsia="Catamaran" w:hAnsi="Century Gothic" w:cs="Catamaran"/>
                <w:sz w:val="18"/>
                <w:szCs w:val="18"/>
                <w:lang w:eastAsia="es-ES" w:bidi="es-ES"/>
              </w:rPr>
              <w:t>Qué acciones se deben realizar al validar la alerta</w:t>
            </w:r>
          </w:p>
        </w:tc>
      </w:tr>
      <w:tr w:rsidR="00CC28CB" w:rsidRPr="00AF02DF" w14:paraId="2B136884" w14:textId="77777777" w:rsidTr="00A95832">
        <w:trPr>
          <w:trHeight w:val="742"/>
        </w:trPr>
        <w:tc>
          <w:tcPr>
            <w:tcW w:w="9972" w:type="dxa"/>
            <w:shd w:val="clear" w:color="auto" w:fill="FFFFFF" w:themeFill="background1"/>
          </w:tcPr>
          <w:p w14:paraId="08E9FC03" w14:textId="77777777" w:rsidR="00CC28CB" w:rsidRDefault="00CC28CB" w:rsidP="00A95832">
            <w:pPr>
              <w:rPr>
                <w:rFonts w:ascii="Century Gothic" w:eastAsia="Catamaran" w:hAnsi="Century Gothic" w:cs="Catamaran"/>
                <w:iCs/>
                <w:color w:val="auto"/>
                <w:sz w:val="18"/>
                <w:szCs w:val="18"/>
                <w:lang w:eastAsia="es-ES" w:bidi="es-ES"/>
              </w:rPr>
            </w:pPr>
            <w:r>
              <w:rPr>
                <w:rFonts w:ascii="Century Gothic" w:eastAsia="Catamaran" w:hAnsi="Century Gothic" w:cs="Catamaran"/>
                <w:iCs/>
                <w:color w:val="auto"/>
                <w:sz w:val="18"/>
                <w:szCs w:val="18"/>
                <w:lang w:eastAsia="es-ES" w:bidi="es-ES"/>
              </w:rPr>
              <w:t>Entrega de información al correo electrónico institucional a quien le corresponda.</w:t>
            </w:r>
          </w:p>
          <w:p w14:paraId="1375A9CD" w14:textId="77777777" w:rsidR="00CC28CB" w:rsidRDefault="00CC28CB" w:rsidP="00A95832">
            <w:pPr>
              <w:rPr>
                <w:rFonts w:ascii="Century Gothic" w:eastAsia="Catamaran" w:hAnsi="Century Gothic" w:cs="Catamaran"/>
                <w:iCs/>
                <w:color w:val="auto"/>
                <w:sz w:val="18"/>
                <w:szCs w:val="18"/>
                <w:lang w:eastAsia="es-ES" w:bidi="es-ES"/>
              </w:rPr>
            </w:pPr>
            <w:r>
              <w:rPr>
                <w:rFonts w:ascii="Century Gothic" w:eastAsia="Catamaran" w:hAnsi="Century Gothic" w:cs="Catamaran"/>
                <w:iCs/>
                <w:color w:val="auto"/>
                <w:sz w:val="18"/>
                <w:szCs w:val="18"/>
                <w:lang w:eastAsia="es-ES" w:bidi="es-ES"/>
              </w:rPr>
              <w:t>Entrega de comunicados por redes sociales oficiales del Liceo y por agendas si el tiempo lo amerita.</w:t>
            </w:r>
          </w:p>
          <w:p w14:paraId="23FFE57B" w14:textId="77777777" w:rsidR="00CC28CB" w:rsidRPr="00BA7A42" w:rsidRDefault="00CC28CB" w:rsidP="00A95832">
            <w:pPr>
              <w:rPr>
                <w:rFonts w:ascii="Century Gothic" w:eastAsia="Catamaran" w:hAnsi="Century Gothic" w:cs="Catamaran"/>
                <w:iCs/>
                <w:color w:val="auto"/>
                <w:sz w:val="18"/>
                <w:szCs w:val="18"/>
                <w:lang w:eastAsia="es-ES" w:bidi="es-ES"/>
              </w:rPr>
            </w:pPr>
            <w:r>
              <w:rPr>
                <w:rFonts w:ascii="Century Gothic" w:eastAsia="Catamaran" w:hAnsi="Century Gothic" w:cs="Catamaran"/>
                <w:iCs/>
                <w:color w:val="auto"/>
                <w:sz w:val="18"/>
                <w:szCs w:val="18"/>
                <w:lang w:eastAsia="es-ES" w:bidi="es-ES"/>
              </w:rPr>
              <w:t>Entrega de información formal presencial funcionarios del liceo.</w:t>
            </w:r>
          </w:p>
        </w:tc>
      </w:tr>
    </w:tbl>
    <w:p w14:paraId="229D58B6" w14:textId="77777777" w:rsidR="00CC28CB" w:rsidRDefault="00CC28CB" w:rsidP="00CC28CB">
      <w:pPr>
        <w:spacing w:after="200" w:line="300" w:lineRule="auto"/>
        <w:jc w:val="both"/>
        <w:rPr>
          <w:rFonts w:ascii="Century Gothic" w:eastAsia="Catamaran" w:hAnsi="Century Gothic" w:cs="Catamaran"/>
          <w:color w:val="323232"/>
          <w:sz w:val="18"/>
          <w:szCs w:val="18"/>
          <w:lang w:eastAsia="es-ES" w:bidi="es-ES"/>
        </w:rPr>
      </w:pPr>
    </w:p>
    <w:p w14:paraId="0960FFE8" w14:textId="77777777" w:rsidR="00CC28CB" w:rsidRPr="005A6F82" w:rsidRDefault="00CC28CB" w:rsidP="00CC28CB">
      <w:pPr>
        <w:pStyle w:val="Prrafodelista"/>
        <w:numPr>
          <w:ilvl w:val="0"/>
          <w:numId w:val="168"/>
        </w:numPr>
        <w:autoSpaceDE/>
        <w:autoSpaceDN/>
        <w:spacing w:after="40" w:line="300" w:lineRule="auto"/>
        <w:jc w:val="both"/>
        <w:outlineLvl w:val="2"/>
        <w:rPr>
          <w:rFonts w:ascii="Century Gothic" w:eastAsia="Arial" w:hAnsi="Century Gothic" w:cs="Arial"/>
          <w:b/>
          <w:color w:val="323232"/>
          <w:sz w:val="18"/>
          <w:szCs w:val="18"/>
          <w:lang w:eastAsia="es-ES" w:bidi="es-ES"/>
        </w:rPr>
      </w:pPr>
      <w:bookmarkStart w:id="13" w:name="_Toc83808169"/>
      <w:bookmarkStart w:id="14" w:name="_Toc161577629"/>
      <w:bookmarkStart w:id="15" w:name="_Hlk157534269"/>
      <w:r w:rsidRPr="005A6F82">
        <w:rPr>
          <w:rFonts w:ascii="Century Gothic" w:eastAsia="Arial" w:hAnsi="Century Gothic" w:cs="Arial"/>
          <w:b/>
          <w:color w:val="323232"/>
          <w:sz w:val="18"/>
          <w:szCs w:val="18"/>
          <w:lang w:eastAsia="es-ES" w:bidi="es-ES"/>
        </w:rPr>
        <w:t>ALARMA</w:t>
      </w:r>
      <w:bookmarkEnd w:id="13"/>
      <w:bookmarkEnd w:id="14"/>
    </w:p>
    <w:bookmarkEnd w:id="15"/>
    <w:p w14:paraId="69462D30" w14:textId="77777777" w:rsidR="00CC28CB" w:rsidRDefault="00CC28CB" w:rsidP="00CC28CB">
      <w:pPr>
        <w:spacing w:after="200" w:line="300" w:lineRule="auto"/>
        <w:jc w:val="both"/>
        <w:rPr>
          <w:rFonts w:ascii="Century Gothic" w:eastAsia="Catamaran" w:hAnsi="Century Gothic" w:cs="Catamaran"/>
          <w:color w:val="323232"/>
          <w:sz w:val="18"/>
          <w:szCs w:val="18"/>
          <w:lang w:eastAsia="es-ES" w:bidi="es-ES"/>
        </w:rPr>
      </w:pPr>
      <w:r w:rsidRPr="00AF02DF">
        <w:rPr>
          <w:rFonts w:ascii="Century Gothic" w:eastAsia="Catamaran" w:hAnsi="Century Gothic" w:cs="Catamaran"/>
          <w:color w:val="323232"/>
          <w:sz w:val="18"/>
          <w:szCs w:val="18"/>
          <w:lang w:eastAsia="es-ES" w:bidi="es-ES"/>
        </w:rPr>
        <w:t>La alarma es la señal, aviso o sonido que se emite para indicar que se debe activar el presente plan de respuesta.</w:t>
      </w:r>
    </w:p>
    <w:p w14:paraId="44407656" w14:textId="77777777" w:rsidR="00CC28CB" w:rsidRDefault="00CC28CB" w:rsidP="00CC28CB">
      <w:pPr>
        <w:spacing w:after="200" w:line="300" w:lineRule="auto"/>
        <w:jc w:val="both"/>
        <w:rPr>
          <w:rFonts w:ascii="Century Gothic" w:eastAsia="Catamaran" w:hAnsi="Century Gothic" w:cs="Catamaran"/>
          <w:color w:val="323232"/>
          <w:sz w:val="18"/>
          <w:szCs w:val="18"/>
          <w:lang w:eastAsia="es-ES" w:bidi="es-ES"/>
        </w:rPr>
      </w:pPr>
      <w:r w:rsidRPr="00AF02DF">
        <w:rPr>
          <w:rFonts w:ascii="Century Gothic" w:eastAsia="Catamaran" w:hAnsi="Century Gothic" w:cs="Catamaran"/>
          <w:color w:val="323232"/>
          <w:sz w:val="18"/>
          <w:szCs w:val="18"/>
          <w:lang w:eastAsia="es-ES" w:bidi="es-ES"/>
        </w:rPr>
        <w:t xml:space="preserve">Esta alarma la dará el encargado individualizado en la siguiente tabla, a partir de la información que posee o con la información entregada por el encargado de la alerta. O en su defecto, por cualquier otra persona que haya estado haciendo seguimiento a la amenaza, verificando que esta se ha concretado o manifestado. </w:t>
      </w:r>
    </w:p>
    <w:p w14:paraId="2BE5ACE4" w14:textId="77777777" w:rsidR="00A46B1B" w:rsidRPr="00AF02DF" w:rsidRDefault="00A46B1B" w:rsidP="00CC28CB">
      <w:pPr>
        <w:spacing w:after="200" w:line="300" w:lineRule="auto"/>
        <w:jc w:val="both"/>
        <w:rPr>
          <w:rFonts w:ascii="Century Gothic" w:eastAsia="Catamaran" w:hAnsi="Century Gothic" w:cs="Catamaran"/>
          <w:color w:val="323232"/>
          <w:sz w:val="18"/>
          <w:szCs w:val="18"/>
          <w:lang w:eastAsia="es-ES" w:bidi="es-ES"/>
        </w:rPr>
      </w:pPr>
    </w:p>
    <w:tbl>
      <w:tblPr>
        <w:tblStyle w:val="9"/>
        <w:tblW w:w="1004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00" w:firstRow="0" w:lastRow="0" w:firstColumn="0" w:lastColumn="0" w:noHBand="0" w:noVBand="1"/>
      </w:tblPr>
      <w:tblGrid>
        <w:gridCol w:w="10042"/>
      </w:tblGrid>
      <w:tr w:rsidR="00CC28CB" w:rsidRPr="00AF02DF" w14:paraId="7AAE6344" w14:textId="77777777" w:rsidTr="00A95832">
        <w:trPr>
          <w:trHeight w:val="303"/>
        </w:trPr>
        <w:tc>
          <w:tcPr>
            <w:tcW w:w="10042" w:type="dxa"/>
            <w:shd w:val="clear" w:color="auto" w:fill="B4C6E7" w:themeFill="accent1" w:themeFillTint="66"/>
            <w:vAlign w:val="center"/>
          </w:tcPr>
          <w:p w14:paraId="78088A4B" w14:textId="77777777" w:rsidR="00CC28CB" w:rsidRPr="00AF02DF" w:rsidRDefault="00CC28CB" w:rsidP="00A95832">
            <w:pPr>
              <w:rPr>
                <w:rFonts w:ascii="Century Gothic" w:eastAsia="Catamaran" w:hAnsi="Century Gothic" w:cs="Catamaran"/>
                <w:sz w:val="18"/>
                <w:szCs w:val="18"/>
                <w:lang w:eastAsia="es-ES" w:bidi="es-ES"/>
              </w:rPr>
            </w:pPr>
            <w:r w:rsidRPr="00AF02DF">
              <w:rPr>
                <w:rFonts w:ascii="Century Gothic" w:eastAsia="Catamaran" w:hAnsi="Century Gothic" w:cs="Catamaran"/>
                <w:sz w:val="18"/>
                <w:szCs w:val="18"/>
                <w:lang w:eastAsia="es-ES" w:bidi="es-ES"/>
              </w:rPr>
              <w:lastRenderedPageBreak/>
              <w:t>Nombre encargado de generar la alarma</w:t>
            </w:r>
          </w:p>
        </w:tc>
      </w:tr>
      <w:tr w:rsidR="00CC28CB" w:rsidRPr="00AF02DF" w14:paraId="530F3D68" w14:textId="77777777" w:rsidTr="00A95832">
        <w:trPr>
          <w:trHeight w:val="343"/>
        </w:trPr>
        <w:tc>
          <w:tcPr>
            <w:tcW w:w="10042" w:type="dxa"/>
            <w:shd w:val="clear" w:color="auto" w:fill="FFFFFF" w:themeFill="background1"/>
            <w:vAlign w:val="center"/>
          </w:tcPr>
          <w:p w14:paraId="0F232A02" w14:textId="1B2D0DFC" w:rsidR="00CC28CB" w:rsidRPr="00BA7A42" w:rsidRDefault="00A46B1B" w:rsidP="00A95832">
            <w:pPr>
              <w:rPr>
                <w:rFonts w:ascii="Century Gothic" w:eastAsia="Catamaran" w:hAnsi="Century Gothic" w:cs="Catamaran"/>
                <w:iCs/>
                <w:color w:val="auto"/>
                <w:sz w:val="18"/>
                <w:szCs w:val="18"/>
                <w:lang w:eastAsia="es-ES" w:bidi="es-ES"/>
              </w:rPr>
            </w:pPr>
            <w:r>
              <w:rPr>
                <w:rFonts w:ascii="Century Gothic" w:eastAsia="Catamaran" w:hAnsi="Century Gothic" w:cs="Catamaran"/>
                <w:iCs/>
                <w:color w:val="auto"/>
                <w:sz w:val="18"/>
                <w:szCs w:val="18"/>
                <w:lang w:eastAsia="es-ES" w:bidi="es-ES"/>
              </w:rPr>
              <w:t>Sebastián</w:t>
            </w:r>
            <w:r w:rsidR="00F23214">
              <w:rPr>
                <w:rFonts w:ascii="Century Gothic" w:eastAsia="Catamaran" w:hAnsi="Century Gothic" w:cs="Catamaran"/>
                <w:iCs/>
                <w:color w:val="auto"/>
                <w:sz w:val="18"/>
                <w:szCs w:val="18"/>
                <w:lang w:eastAsia="es-ES" w:bidi="es-ES"/>
              </w:rPr>
              <w:t xml:space="preserve"> </w:t>
            </w:r>
            <w:r>
              <w:rPr>
                <w:rFonts w:ascii="Century Gothic" w:eastAsia="Catamaran" w:hAnsi="Century Gothic" w:cs="Catamaran"/>
                <w:iCs/>
                <w:color w:val="auto"/>
                <w:sz w:val="18"/>
                <w:szCs w:val="18"/>
                <w:lang w:eastAsia="es-ES" w:bidi="es-ES"/>
              </w:rPr>
              <w:t>Martínez</w:t>
            </w:r>
            <w:r w:rsidR="00F23214">
              <w:rPr>
                <w:rFonts w:ascii="Century Gothic" w:eastAsia="Catamaran" w:hAnsi="Century Gothic" w:cs="Catamaran"/>
                <w:iCs/>
                <w:color w:val="auto"/>
                <w:sz w:val="18"/>
                <w:szCs w:val="18"/>
                <w:lang w:eastAsia="es-ES" w:bidi="es-ES"/>
              </w:rPr>
              <w:t xml:space="preserve"> Caro</w:t>
            </w:r>
          </w:p>
        </w:tc>
      </w:tr>
      <w:tr w:rsidR="00CC28CB" w:rsidRPr="00AF02DF" w14:paraId="27E172B4" w14:textId="77777777" w:rsidTr="00A95832">
        <w:trPr>
          <w:trHeight w:val="294"/>
        </w:trPr>
        <w:tc>
          <w:tcPr>
            <w:tcW w:w="10042" w:type="dxa"/>
            <w:shd w:val="clear" w:color="auto" w:fill="B4C6E7" w:themeFill="accent1" w:themeFillTint="66"/>
            <w:vAlign w:val="center"/>
          </w:tcPr>
          <w:p w14:paraId="0AB39ED8" w14:textId="77777777" w:rsidR="00CC28CB" w:rsidRPr="00AF02DF" w:rsidRDefault="00CC28CB" w:rsidP="00A95832">
            <w:pPr>
              <w:rPr>
                <w:rFonts w:ascii="Century Gothic" w:eastAsia="Catamaran" w:hAnsi="Century Gothic" w:cs="Catamaran"/>
                <w:sz w:val="18"/>
                <w:szCs w:val="18"/>
                <w:lang w:eastAsia="es-ES" w:bidi="es-ES"/>
              </w:rPr>
            </w:pPr>
            <w:r w:rsidRPr="00AF02DF">
              <w:rPr>
                <w:rFonts w:ascii="Century Gothic" w:eastAsia="Catamaran" w:hAnsi="Century Gothic" w:cs="Catamaran"/>
                <w:sz w:val="18"/>
                <w:szCs w:val="18"/>
                <w:lang w:eastAsia="es-ES" w:bidi="es-ES"/>
              </w:rPr>
              <w:t>Cuál será la alarma</w:t>
            </w:r>
          </w:p>
        </w:tc>
      </w:tr>
      <w:tr w:rsidR="00CC28CB" w:rsidRPr="00AF02DF" w14:paraId="17C68DC6" w14:textId="77777777" w:rsidTr="00A95832">
        <w:trPr>
          <w:trHeight w:val="950"/>
        </w:trPr>
        <w:tc>
          <w:tcPr>
            <w:tcW w:w="10042" w:type="dxa"/>
            <w:shd w:val="clear" w:color="auto" w:fill="FFFFFF" w:themeFill="background1"/>
          </w:tcPr>
          <w:p w14:paraId="0EFA19A4" w14:textId="77777777" w:rsidR="00CC28CB" w:rsidRPr="00C6668D" w:rsidRDefault="00CC28CB" w:rsidP="00A95832">
            <w:pPr>
              <w:rPr>
                <w:rFonts w:ascii="Century Gothic" w:eastAsia="Catamaran" w:hAnsi="Century Gothic" w:cs="Catamaran"/>
                <w:b/>
                <w:bCs/>
                <w:iCs/>
                <w:color w:val="auto"/>
                <w:sz w:val="18"/>
                <w:szCs w:val="18"/>
                <w:lang w:eastAsia="es-ES" w:bidi="es-ES"/>
              </w:rPr>
            </w:pPr>
            <w:r w:rsidRPr="00C6668D">
              <w:rPr>
                <w:rFonts w:ascii="Century Gothic" w:eastAsia="Catamaran" w:hAnsi="Century Gothic" w:cs="Catamaran"/>
                <w:b/>
                <w:bCs/>
                <w:iCs/>
                <w:color w:val="auto"/>
                <w:sz w:val="18"/>
                <w:szCs w:val="18"/>
                <w:lang w:eastAsia="es-ES" w:bidi="es-ES"/>
              </w:rPr>
              <w:t xml:space="preserve">Sismo o terremoto </w:t>
            </w:r>
          </w:p>
          <w:p w14:paraId="2BB66F89" w14:textId="77777777" w:rsidR="00CC28CB" w:rsidRDefault="00CC28CB" w:rsidP="00A95832">
            <w:pPr>
              <w:rPr>
                <w:rFonts w:ascii="Century Gothic" w:eastAsia="Catamaran" w:hAnsi="Century Gothic" w:cs="Catamaran"/>
                <w:iCs/>
                <w:color w:val="auto"/>
                <w:sz w:val="18"/>
                <w:szCs w:val="18"/>
                <w:lang w:eastAsia="es-ES" w:bidi="es-ES"/>
              </w:rPr>
            </w:pPr>
            <w:r>
              <w:rPr>
                <w:rFonts w:ascii="Century Gothic" w:eastAsia="Catamaran" w:hAnsi="Century Gothic" w:cs="Catamaran"/>
                <w:iCs/>
                <w:color w:val="auto"/>
                <w:sz w:val="18"/>
                <w:szCs w:val="18"/>
                <w:lang w:eastAsia="es-ES" w:bidi="es-ES"/>
              </w:rPr>
              <w:t>Campana rápida</w:t>
            </w:r>
          </w:p>
          <w:p w14:paraId="10E1B523" w14:textId="3ACCE493" w:rsidR="00CC28CB" w:rsidRDefault="00CC28CB" w:rsidP="00A95832">
            <w:pPr>
              <w:rPr>
                <w:rFonts w:ascii="Century Gothic" w:eastAsia="Catamaran" w:hAnsi="Century Gothic" w:cs="Catamaran"/>
                <w:iCs/>
                <w:color w:val="auto"/>
                <w:sz w:val="18"/>
                <w:szCs w:val="18"/>
                <w:lang w:eastAsia="es-ES" w:bidi="es-ES"/>
              </w:rPr>
            </w:pPr>
          </w:p>
          <w:p w14:paraId="3DEEB570" w14:textId="77777777" w:rsidR="00CC28CB" w:rsidRDefault="00CC28CB" w:rsidP="00A95832">
            <w:pPr>
              <w:rPr>
                <w:rFonts w:ascii="Century Gothic" w:eastAsia="Catamaran" w:hAnsi="Century Gothic" w:cs="Catamaran"/>
                <w:iCs/>
                <w:color w:val="auto"/>
                <w:sz w:val="18"/>
                <w:szCs w:val="18"/>
                <w:lang w:eastAsia="es-ES" w:bidi="es-ES"/>
              </w:rPr>
            </w:pPr>
          </w:p>
          <w:p w14:paraId="09B36C99" w14:textId="77777777" w:rsidR="00CC28CB" w:rsidRDefault="00CC28CB" w:rsidP="00A95832">
            <w:pPr>
              <w:rPr>
                <w:rFonts w:ascii="Century Gothic" w:eastAsia="Catamaran" w:hAnsi="Century Gothic" w:cs="Catamaran"/>
                <w:b/>
                <w:bCs/>
                <w:iCs/>
                <w:color w:val="auto"/>
                <w:sz w:val="18"/>
                <w:szCs w:val="18"/>
                <w:lang w:eastAsia="es-ES" w:bidi="es-ES"/>
              </w:rPr>
            </w:pPr>
            <w:r w:rsidRPr="00C6668D">
              <w:rPr>
                <w:rFonts w:ascii="Century Gothic" w:eastAsia="Catamaran" w:hAnsi="Century Gothic" w:cs="Catamaran"/>
                <w:b/>
                <w:bCs/>
                <w:iCs/>
                <w:color w:val="auto"/>
                <w:sz w:val="18"/>
                <w:szCs w:val="18"/>
                <w:lang w:eastAsia="es-ES" w:bidi="es-ES"/>
              </w:rPr>
              <w:t>Incendio</w:t>
            </w:r>
          </w:p>
          <w:p w14:paraId="4359D411" w14:textId="77777777" w:rsidR="00CC28CB" w:rsidRPr="00C6668D" w:rsidRDefault="00CC28CB" w:rsidP="00A95832">
            <w:pPr>
              <w:rPr>
                <w:rFonts w:ascii="Century Gothic" w:eastAsia="Catamaran" w:hAnsi="Century Gothic" w:cs="Catamaran"/>
                <w:iCs/>
                <w:color w:val="auto"/>
                <w:sz w:val="18"/>
                <w:szCs w:val="18"/>
                <w:lang w:eastAsia="es-ES" w:bidi="es-ES"/>
              </w:rPr>
            </w:pPr>
            <w:r w:rsidRPr="00C6668D">
              <w:rPr>
                <w:rFonts w:ascii="Century Gothic" w:eastAsia="Catamaran" w:hAnsi="Century Gothic" w:cs="Catamaran"/>
                <w:iCs/>
                <w:color w:val="auto"/>
                <w:sz w:val="18"/>
                <w:szCs w:val="18"/>
                <w:lang w:eastAsia="es-ES" w:bidi="es-ES"/>
              </w:rPr>
              <w:t>Campana lenta</w:t>
            </w:r>
          </w:p>
          <w:p w14:paraId="682969A3" w14:textId="77777777" w:rsidR="00CC28CB" w:rsidRPr="00C6668D" w:rsidRDefault="00CC28CB" w:rsidP="00A95832">
            <w:pPr>
              <w:rPr>
                <w:rFonts w:ascii="Century Gothic" w:eastAsia="Catamaran" w:hAnsi="Century Gothic" w:cs="Catamaran"/>
                <w:iCs/>
                <w:color w:val="auto"/>
                <w:sz w:val="18"/>
                <w:szCs w:val="18"/>
                <w:lang w:eastAsia="es-ES" w:bidi="es-ES"/>
              </w:rPr>
            </w:pPr>
          </w:p>
        </w:tc>
      </w:tr>
      <w:tr w:rsidR="00CC28CB" w:rsidRPr="00AF02DF" w14:paraId="3A9DDCAA" w14:textId="77777777" w:rsidTr="00A95832">
        <w:trPr>
          <w:trHeight w:val="320"/>
        </w:trPr>
        <w:tc>
          <w:tcPr>
            <w:tcW w:w="10042" w:type="dxa"/>
            <w:shd w:val="clear" w:color="auto" w:fill="B4C6E7" w:themeFill="accent1" w:themeFillTint="66"/>
            <w:vAlign w:val="center"/>
          </w:tcPr>
          <w:p w14:paraId="3739AC90" w14:textId="77777777" w:rsidR="00CC28CB" w:rsidRPr="00AF02DF" w:rsidRDefault="00CC28CB" w:rsidP="00A95832">
            <w:pPr>
              <w:rPr>
                <w:rFonts w:ascii="Century Gothic" w:eastAsia="Catamaran" w:hAnsi="Century Gothic" w:cs="Catamaran"/>
                <w:sz w:val="18"/>
                <w:szCs w:val="18"/>
                <w:lang w:eastAsia="es-ES" w:bidi="es-ES"/>
              </w:rPr>
            </w:pPr>
            <w:r w:rsidRPr="00AF02DF">
              <w:rPr>
                <w:rFonts w:ascii="Century Gothic" w:eastAsia="Catamaran" w:hAnsi="Century Gothic" w:cs="Catamaran"/>
                <w:sz w:val="18"/>
                <w:szCs w:val="18"/>
                <w:lang w:eastAsia="es-ES" w:bidi="es-ES"/>
              </w:rPr>
              <w:t>Cómo se dará la alarma</w:t>
            </w:r>
          </w:p>
        </w:tc>
      </w:tr>
      <w:tr w:rsidR="00CC28CB" w:rsidRPr="00AF02DF" w14:paraId="5AADE1DD" w14:textId="77777777" w:rsidTr="00A95832">
        <w:trPr>
          <w:trHeight w:val="1100"/>
        </w:trPr>
        <w:tc>
          <w:tcPr>
            <w:tcW w:w="10042" w:type="dxa"/>
            <w:shd w:val="clear" w:color="auto" w:fill="FFFFFF" w:themeFill="background1"/>
          </w:tcPr>
          <w:p w14:paraId="5527431E" w14:textId="77777777" w:rsidR="00CC28CB" w:rsidRDefault="00CC28CB" w:rsidP="00A95832">
            <w:pPr>
              <w:rPr>
                <w:rFonts w:ascii="Century Gothic" w:eastAsia="Catamaran" w:hAnsi="Century Gothic" w:cs="Catamaran"/>
                <w:iCs/>
                <w:color w:val="auto"/>
                <w:sz w:val="18"/>
                <w:szCs w:val="18"/>
                <w:lang w:eastAsia="es-ES" w:bidi="es-ES"/>
              </w:rPr>
            </w:pPr>
            <w:r>
              <w:rPr>
                <w:rFonts w:ascii="Century Gothic" w:eastAsia="Catamaran" w:hAnsi="Century Gothic" w:cs="Catamaran"/>
                <w:iCs/>
                <w:color w:val="auto"/>
                <w:sz w:val="18"/>
                <w:szCs w:val="18"/>
                <w:lang w:eastAsia="es-ES" w:bidi="es-ES"/>
              </w:rPr>
              <w:t>Campana rápida 30 segundos, será la señal de resguardo en lugar seguro dentro o fuera de sala según lugar de permanecía.</w:t>
            </w:r>
          </w:p>
          <w:p w14:paraId="5E46BC2D" w14:textId="77777777" w:rsidR="00CC28CB" w:rsidRPr="00AF02DF" w:rsidRDefault="00CC28CB" w:rsidP="00A95832">
            <w:pPr>
              <w:rPr>
                <w:rFonts w:ascii="Century Gothic" w:eastAsia="Catamaran" w:hAnsi="Century Gothic" w:cs="Catamaran"/>
                <w:sz w:val="18"/>
                <w:szCs w:val="18"/>
                <w:lang w:eastAsia="es-ES" w:bidi="es-ES"/>
              </w:rPr>
            </w:pPr>
            <w:r>
              <w:rPr>
                <w:rFonts w:ascii="Century Gothic" w:eastAsia="Catamaran" w:hAnsi="Century Gothic" w:cs="Catamaran"/>
                <w:iCs/>
                <w:color w:val="auto"/>
                <w:sz w:val="18"/>
                <w:szCs w:val="18"/>
                <w:lang w:eastAsia="es-ES" w:bidi="es-ES"/>
              </w:rPr>
              <w:t>Campana lenta 30 segundos evacuación de salas a zona de seguridad patio central.</w:t>
            </w:r>
          </w:p>
        </w:tc>
      </w:tr>
    </w:tbl>
    <w:p w14:paraId="5BBEBB1E" w14:textId="77777777" w:rsidR="00CC28CB" w:rsidRDefault="00CC28CB" w:rsidP="00CC28CB">
      <w:pPr>
        <w:pStyle w:val="Prrafodelista"/>
        <w:spacing w:after="60" w:line="300" w:lineRule="auto"/>
        <w:ind w:left="851"/>
        <w:jc w:val="both"/>
        <w:outlineLvl w:val="1"/>
        <w:rPr>
          <w:rFonts w:ascii="Century Gothic" w:eastAsia="Catamaran" w:hAnsi="Century Gothic" w:cs="Catamaran"/>
          <w:b/>
          <w:smallCaps/>
          <w:color w:val="323232"/>
          <w:sz w:val="18"/>
          <w:szCs w:val="18"/>
          <w:lang w:eastAsia="es-ES" w:bidi="es-ES"/>
        </w:rPr>
      </w:pPr>
      <w:bookmarkStart w:id="16" w:name="_Toc83808170"/>
    </w:p>
    <w:p w14:paraId="3F1D53F3" w14:textId="77777777" w:rsidR="00CC28CB" w:rsidRDefault="00CC28CB" w:rsidP="00CC28CB">
      <w:pPr>
        <w:pStyle w:val="Prrafodelista"/>
        <w:spacing w:after="60" w:line="300" w:lineRule="auto"/>
        <w:ind w:left="851"/>
        <w:jc w:val="both"/>
        <w:outlineLvl w:val="1"/>
        <w:rPr>
          <w:rFonts w:ascii="Century Gothic" w:eastAsia="Catamaran" w:hAnsi="Century Gothic" w:cs="Catamaran"/>
          <w:b/>
          <w:smallCaps/>
          <w:color w:val="323232"/>
          <w:sz w:val="18"/>
          <w:szCs w:val="18"/>
          <w:lang w:eastAsia="es-ES" w:bidi="es-ES"/>
        </w:rPr>
      </w:pPr>
    </w:p>
    <w:p w14:paraId="632A7A40" w14:textId="77777777" w:rsidR="00CC28CB" w:rsidRDefault="00CC28CB" w:rsidP="00CC28CB">
      <w:pPr>
        <w:pStyle w:val="Prrafodelista"/>
        <w:spacing w:after="60" w:line="300" w:lineRule="auto"/>
        <w:ind w:left="851"/>
        <w:jc w:val="both"/>
        <w:outlineLvl w:val="1"/>
        <w:rPr>
          <w:rFonts w:ascii="Century Gothic" w:eastAsia="Catamaran" w:hAnsi="Century Gothic" w:cs="Catamaran"/>
          <w:b/>
          <w:smallCaps/>
          <w:color w:val="323232"/>
          <w:sz w:val="18"/>
          <w:szCs w:val="18"/>
          <w:lang w:eastAsia="es-ES" w:bidi="es-ES"/>
        </w:rPr>
      </w:pPr>
    </w:p>
    <w:p w14:paraId="6FA0D572" w14:textId="77777777" w:rsidR="00CC28CB" w:rsidRDefault="00CC28CB" w:rsidP="00CC28CB">
      <w:pPr>
        <w:pStyle w:val="Prrafodelista"/>
        <w:spacing w:after="60" w:line="300" w:lineRule="auto"/>
        <w:ind w:left="851"/>
        <w:jc w:val="both"/>
        <w:outlineLvl w:val="1"/>
        <w:rPr>
          <w:rFonts w:ascii="Century Gothic" w:eastAsia="Catamaran" w:hAnsi="Century Gothic" w:cs="Catamaran"/>
          <w:b/>
          <w:smallCaps/>
          <w:color w:val="323232"/>
          <w:sz w:val="18"/>
          <w:szCs w:val="18"/>
          <w:lang w:eastAsia="es-ES" w:bidi="es-ES"/>
        </w:rPr>
      </w:pPr>
    </w:p>
    <w:p w14:paraId="08295B59" w14:textId="77777777" w:rsidR="00CC28CB" w:rsidRDefault="00CC28CB" w:rsidP="00CC28CB">
      <w:pPr>
        <w:pStyle w:val="Prrafodelista"/>
        <w:spacing w:after="60" w:line="300" w:lineRule="auto"/>
        <w:ind w:left="851"/>
        <w:jc w:val="both"/>
        <w:outlineLvl w:val="1"/>
        <w:rPr>
          <w:rFonts w:ascii="Century Gothic" w:eastAsia="Catamaran" w:hAnsi="Century Gothic" w:cs="Catamaran"/>
          <w:b/>
          <w:smallCaps/>
          <w:color w:val="323232"/>
          <w:sz w:val="18"/>
          <w:szCs w:val="18"/>
          <w:lang w:eastAsia="es-ES" w:bidi="es-ES"/>
        </w:rPr>
      </w:pPr>
    </w:p>
    <w:p w14:paraId="35A20C39" w14:textId="77777777" w:rsidR="00CC28CB" w:rsidRPr="005A6F82" w:rsidRDefault="00CC28CB" w:rsidP="00CC28CB">
      <w:pPr>
        <w:pStyle w:val="Prrafodelista"/>
        <w:numPr>
          <w:ilvl w:val="0"/>
          <w:numId w:val="169"/>
        </w:numPr>
        <w:autoSpaceDE/>
        <w:autoSpaceDN/>
        <w:spacing w:after="60" w:line="300" w:lineRule="auto"/>
        <w:ind w:left="851" w:hanging="491"/>
        <w:jc w:val="both"/>
        <w:outlineLvl w:val="1"/>
        <w:rPr>
          <w:rFonts w:ascii="Century Gothic" w:eastAsia="Catamaran" w:hAnsi="Century Gothic" w:cs="Catamaran"/>
          <w:b/>
          <w:smallCaps/>
          <w:color w:val="323232"/>
          <w:sz w:val="18"/>
          <w:szCs w:val="18"/>
          <w:lang w:eastAsia="es-ES" w:bidi="es-ES"/>
        </w:rPr>
      </w:pPr>
      <w:bookmarkStart w:id="17" w:name="_Toc161577630"/>
      <w:r w:rsidRPr="005A6F82">
        <w:rPr>
          <w:rFonts w:ascii="Century Gothic" w:eastAsia="Catamaran" w:hAnsi="Century Gothic" w:cs="Catamaran"/>
          <w:b/>
          <w:smallCaps/>
          <w:color w:val="323232"/>
          <w:sz w:val="18"/>
          <w:szCs w:val="18"/>
          <w:lang w:eastAsia="es-ES" w:bidi="es-ES"/>
        </w:rPr>
        <w:t>COMUNICACIÓN</w:t>
      </w:r>
      <w:bookmarkEnd w:id="17"/>
      <w:r w:rsidRPr="005A6F82">
        <w:rPr>
          <w:rFonts w:ascii="Century Gothic" w:eastAsia="Catamaran" w:hAnsi="Century Gothic" w:cs="Catamaran"/>
          <w:b/>
          <w:smallCaps/>
          <w:color w:val="323232"/>
          <w:sz w:val="18"/>
          <w:szCs w:val="18"/>
          <w:lang w:eastAsia="es-ES" w:bidi="es-ES"/>
        </w:rPr>
        <w:t xml:space="preserve"> </w:t>
      </w:r>
      <w:bookmarkEnd w:id="16"/>
    </w:p>
    <w:p w14:paraId="24BBA49A" w14:textId="77777777" w:rsidR="00CC28CB" w:rsidRPr="005A6F82" w:rsidRDefault="00CC28CB" w:rsidP="00CC28CB">
      <w:pPr>
        <w:spacing w:after="200" w:line="300" w:lineRule="auto"/>
        <w:jc w:val="both"/>
        <w:rPr>
          <w:rFonts w:ascii="Century Gothic" w:eastAsia="Catamaran" w:hAnsi="Century Gothic" w:cs="Catamaran"/>
          <w:color w:val="323232"/>
          <w:sz w:val="18"/>
          <w:szCs w:val="18"/>
          <w:lang w:eastAsia="es-ES" w:bidi="es-ES"/>
        </w:rPr>
      </w:pPr>
      <w:r w:rsidRPr="005A6F82">
        <w:rPr>
          <w:rFonts w:ascii="Century Gothic" w:eastAsia="Catamaran" w:hAnsi="Century Gothic" w:cs="Catamaran"/>
          <w:color w:val="323232"/>
          <w:sz w:val="18"/>
          <w:szCs w:val="18"/>
          <w:lang w:eastAsia="es-ES" w:bidi="es-ES"/>
        </w:rPr>
        <w:t>Se establece cómo se realizarán las diversas comunicaciones, tanto internas como externas, que permitirán entregar el aviso oportuno sobre la ocurrencia de una emergencia o un hecho determinado al activarse la alarma.</w:t>
      </w:r>
    </w:p>
    <w:p w14:paraId="4DA65CC5" w14:textId="77777777" w:rsidR="00CC28CB" w:rsidRPr="005A6F82" w:rsidRDefault="00CC28CB" w:rsidP="00CC28CB">
      <w:pPr>
        <w:spacing w:after="200" w:line="300" w:lineRule="auto"/>
        <w:jc w:val="both"/>
        <w:rPr>
          <w:rFonts w:ascii="Century Gothic" w:eastAsia="Catamaran" w:hAnsi="Century Gothic" w:cs="Catamaran"/>
          <w:color w:val="323232"/>
          <w:sz w:val="18"/>
          <w:szCs w:val="18"/>
          <w:lang w:eastAsia="es-ES" w:bidi="es-ES"/>
        </w:rPr>
      </w:pPr>
      <w:r w:rsidRPr="005A6F82">
        <w:rPr>
          <w:rFonts w:ascii="Century Gothic" w:eastAsia="Catamaran" w:hAnsi="Century Gothic" w:cs="Catamaran"/>
          <w:color w:val="323232"/>
          <w:sz w:val="18"/>
          <w:szCs w:val="18"/>
          <w:lang w:eastAsia="es-ES" w:bidi="es-ES"/>
        </w:rPr>
        <w:t>En esta etapa se debe precisar el tipo de emergencia y la magnitud de esta, para la interacción adecuada con los responsables específicos, ya sea interna o externamente.</w:t>
      </w:r>
    </w:p>
    <w:p w14:paraId="0241CD95" w14:textId="77777777" w:rsidR="00CC28CB" w:rsidRPr="005A6F82" w:rsidRDefault="00CC28CB" w:rsidP="00CC28CB">
      <w:pPr>
        <w:pStyle w:val="Prrafodelista"/>
        <w:numPr>
          <w:ilvl w:val="0"/>
          <w:numId w:val="170"/>
        </w:numPr>
        <w:autoSpaceDE/>
        <w:autoSpaceDN/>
        <w:spacing w:after="40" w:line="300" w:lineRule="auto"/>
        <w:ind w:left="851" w:hanging="491"/>
        <w:jc w:val="both"/>
        <w:outlineLvl w:val="2"/>
        <w:rPr>
          <w:rFonts w:ascii="Century Gothic" w:eastAsia="Arial" w:hAnsi="Century Gothic" w:cs="Arial"/>
          <w:b/>
          <w:color w:val="323232"/>
          <w:sz w:val="18"/>
          <w:szCs w:val="18"/>
          <w:lang w:eastAsia="es-ES" w:bidi="es-ES"/>
        </w:rPr>
      </w:pPr>
      <w:bookmarkStart w:id="18" w:name="_Toc83808171"/>
      <w:bookmarkStart w:id="19" w:name="_Toc161577631"/>
      <w:r w:rsidRPr="005A6F82">
        <w:rPr>
          <w:rFonts w:ascii="Century Gothic" w:eastAsia="Arial" w:hAnsi="Century Gothic" w:cs="Arial"/>
          <w:b/>
          <w:color w:val="323232"/>
          <w:sz w:val="18"/>
          <w:szCs w:val="18"/>
          <w:lang w:eastAsia="es-ES" w:bidi="es-ES"/>
        </w:rPr>
        <w:t>Comunicaciones internas</w:t>
      </w:r>
      <w:bookmarkEnd w:id="18"/>
      <w:r>
        <w:rPr>
          <w:rFonts w:ascii="Century Gothic" w:eastAsia="Arial" w:hAnsi="Century Gothic" w:cs="Arial"/>
          <w:b/>
          <w:color w:val="323232"/>
          <w:sz w:val="18"/>
          <w:szCs w:val="18"/>
          <w:lang w:eastAsia="es-ES" w:bidi="es-ES"/>
        </w:rPr>
        <w:t xml:space="preserve"> </w:t>
      </w:r>
      <w:r w:rsidRPr="005A6F82">
        <w:rPr>
          <w:rFonts w:ascii="Century Gothic" w:eastAsia="Catamaran" w:hAnsi="Century Gothic" w:cs="Catamaran"/>
          <w:color w:val="323232"/>
          <w:sz w:val="18"/>
          <w:szCs w:val="18"/>
          <w:lang w:eastAsia="es-ES" w:bidi="es-ES"/>
        </w:rPr>
        <w:t>Las comunicaciones internas en el establecimiento educacional las efectuará el encargado individualizado en la siguiente tabla:</w:t>
      </w:r>
      <w:bookmarkEnd w:id="19"/>
    </w:p>
    <w:tbl>
      <w:tblPr>
        <w:tblStyle w:val="8"/>
        <w:tblW w:w="997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00" w:firstRow="0" w:lastRow="0" w:firstColumn="0" w:lastColumn="0" w:noHBand="0" w:noVBand="1"/>
      </w:tblPr>
      <w:tblGrid>
        <w:gridCol w:w="9972"/>
      </w:tblGrid>
      <w:tr w:rsidR="00CC28CB" w:rsidRPr="005A6F82" w14:paraId="773B085C" w14:textId="77777777" w:rsidTr="00A95832">
        <w:trPr>
          <w:trHeight w:val="350"/>
        </w:trPr>
        <w:tc>
          <w:tcPr>
            <w:tcW w:w="9972" w:type="dxa"/>
            <w:shd w:val="clear" w:color="auto" w:fill="B4C6E7" w:themeFill="accent1" w:themeFillTint="66"/>
            <w:vAlign w:val="center"/>
          </w:tcPr>
          <w:p w14:paraId="317882B4" w14:textId="77777777" w:rsidR="00CC28CB" w:rsidRPr="005A6F82" w:rsidRDefault="00CC28CB" w:rsidP="00A95832">
            <w:pPr>
              <w:rPr>
                <w:rFonts w:ascii="Century Gothic" w:eastAsia="Catamaran" w:hAnsi="Century Gothic" w:cs="Catamaran"/>
                <w:sz w:val="18"/>
                <w:szCs w:val="18"/>
                <w:lang w:eastAsia="es-ES" w:bidi="es-ES"/>
              </w:rPr>
            </w:pPr>
            <w:r w:rsidRPr="005A6F82">
              <w:rPr>
                <w:rFonts w:ascii="Century Gothic" w:eastAsia="Catamaran" w:hAnsi="Century Gothic" w:cs="Catamaran"/>
                <w:sz w:val="18"/>
                <w:szCs w:val="18"/>
                <w:lang w:eastAsia="es-ES" w:bidi="es-ES"/>
              </w:rPr>
              <w:t>Nombre encargado de vínculo y comunicación interna (titular)</w:t>
            </w:r>
          </w:p>
        </w:tc>
      </w:tr>
      <w:tr w:rsidR="00CC28CB" w:rsidRPr="005A6F82" w14:paraId="158D149B" w14:textId="77777777" w:rsidTr="00A95832">
        <w:trPr>
          <w:trHeight w:val="397"/>
        </w:trPr>
        <w:tc>
          <w:tcPr>
            <w:tcW w:w="9972" w:type="dxa"/>
            <w:shd w:val="clear" w:color="auto" w:fill="FFFFFF" w:themeFill="background1"/>
            <w:vAlign w:val="center"/>
          </w:tcPr>
          <w:p w14:paraId="2EBCA184" w14:textId="2A32F2FE" w:rsidR="00CC28CB" w:rsidRPr="005A6F82" w:rsidRDefault="00F23214" w:rsidP="00A95832">
            <w:pPr>
              <w:rPr>
                <w:rFonts w:ascii="Century Gothic" w:eastAsia="Catamaran" w:hAnsi="Century Gothic" w:cs="Catamaran"/>
                <w:sz w:val="18"/>
                <w:szCs w:val="18"/>
                <w:lang w:eastAsia="es-ES" w:bidi="es-ES"/>
              </w:rPr>
            </w:pPr>
            <w:proofErr w:type="spellStart"/>
            <w:r>
              <w:rPr>
                <w:rFonts w:ascii="Century Gothic" w:eastAsia="Catamaran" w:hAnsi="Century Gothic" w:cs="Catamaran"/>
                <w:i/>
                <w:color w:val="A6A6A6"/>
                <w:sz w:val="18"/>
                <w:szCs w:val="18"/>
                <w:lang w:eastAsia="es-ES" w:bidi="es-ES"/>
              </w:rPr>
              <w:t>Sebastian</w:t>
            </w:r>
            <w:proofErr w:type="spellEnd"/>
            <w:r>
              <w:rPr>
                <w:rFonts w:ascii="Century Gothic" w:eastAsia="Catamaran" w:hAnsi="Century Gothic" w:cs="Catamaran"/>
                <w:i/>
                <w:color w:val="A6A6A6"/>
                <w:sz w:val="18"/>
                <w:szCs w:val="18"/>
                <w:lang w:eastAsia="es-ES" w:bidi="es-ES"/>
              </w:rPr>
              <w:t xml:space="preserve"> Martinez Caro</w:t>
            </w:r>
          </w:p>
        </w:tc>
      </w:tr>
      <w:tr w:rsidR="00CC28CB" w:rsidRPr="005A6F82" w14:paraId="4C6A5821" w14:textId="77777777" w:rsidTr="00A95832">
        <w:trPr>
          <w:trHeight w:val="397"/>
        </w:trPr>
        <w:tc>
          <w:tcPr>
            <w:tcW w:w="9972" w:type="dxa"/>
            <w:shd w:val="clear" w:color="auto" w:fill="B4C6E7" w:themeFill="accent1" w:themeFillTint="66"/>
            <w:vAlign w:val="center"/>
          </w:tcPr>
          <w:p w14:paraId="605C3501" w14:textId="77777777" w:rsidR="00CC28CB" w:rsidRPr="005A6F82" w:rsidRDefault="00CC28CB" w:rsidP="00A95832">
            <w:pPr>
              <w:rPr>
                <w:rFonts w:ascii="Century Gothic" w:eastAsia="Catamaran" w:hAnsi="Century Gothic" w:cs="Catamaran"/>
                <w:sz w:val="18"/>
                <w:szCs w:val="18"/>
                <w:lang w:eastAsia="es-ES" w:bidi="es-ES"/>
              </w:rPr>
            </w:pPr>
            <w:r w:rsidRPr="005A6F82">
              <w:rPr>
                <w:rFonts w:ascii="Century Gothic" w:eastAsia="Catamaran" w:hAnsi="Century Gothic" w:cs="Catamaran"/>
                <w:sz w:val="18"/>
                <w:szCs w:val="18"/>
                <w:lang w:eastAsia="es-ES" w:bidi="es-ES"/>
              </w:rPr>
              <w:t>Nombre encargado de vínculo y comunicación interna (suplente)</w:t>
            </w:r>
          </w:p>
        </w:tc>
      </w:tr>
      <w:tr w:rsidR="00CC28CB" w:rsidRPr="005A6F82" w14:paraId="415BB53F" w14:textId="77777777" w:rsidTr="00A95832">
        <w:trPr>
          <w:trHeight w:val="397"/>
        </w:trPr>
        <w:tc>
          <w:tcPr>
            <w:tcW w:w="9972" w:type="dxa"/>
            <w:shd w:val="clear" w:color="auto" w:fill="FFFFFF" w:themeFill="background1"/>
            <w:vAlign w:val="center"/>
          </w:tcPr>
          <w:p w14:paraId="26C3D1FE" w14:textId="7A322A38" w:rsidR="00CC28CB" w:rsidRPr="005A6F82" w:rsidRDefault="00F23214" w:rsidP="00A95832">
            <w:pPr>
              <w:rPr>
                <w:rFonts w:ascii="Century Gothic" w:eastAsia="Catamaran" w:hAnsi="Century Gothic" w:cs="Catamaran"/>
                <w:i/>
                <w:sz w:val="18"/>
                <w:szCs w:val="18"/>
                <w:lang w:eastAsia="es-ES" w:bidi="es-ES"/>
              </w:rPr>
            </w:pPr>
            <w:r>
              <w:rPr>
                <w:rFonts w:ascii="Century Gothic" w:eastAsia="Catamaran" w:hAnsi="Century Gothic" w:cs="Catamaran"/>
                <w:i/>
                <w:color w:val="A6A6A6"/>
                <w:sz w:val="18"/>
                <w:szCs w:val="18"/>
                <w:lang w:eastAsia="es-ES" w:bidi="es-ES"/>
              </w:rPr>
              <w:t>Clarivel Barias Azocar</w:t>
            </w:r>
          </w:p>
        </w:tc>
      </w:tr>
    </w:tbl>
    <w:p w14:paraId="7644FFA9" w14:textId="77777777" w:rsidR="00CC28CB" w:rsidRPr="00F57D49" w:rsidRDefault="00CC28CB" w:rsidP="00CC28CB">
      <w:pPr>
        <w:spacing w:after="200" w:line="300" w:lineRule="auto"/>
        <w:jc w:val="both"/>
        <w:rPr>
          <w:rFonts w:ascii="Century Gothic" w:eastAsia="Catamaran" w:hAnsi="Century Gothic" w:cs="Catamaran"/>
          <w:color w:val="323232"/>
          <w:sz w:val="4"/>
          <w:szCs w:val="4"/>
          <w:lang w:eastAsia="es-ES" w:bidi="es-ES"/>
        </w:rPr>
      </w:pPr>
    </w:p>
    <w:tbl>
      <w:tblPr>
        <w:tblStyle w:val="7"/>
        <w:tblW w:w="99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122"/>
        <w:gridCol w:w="2613"/>
        <w:gridCol w:w="2613"/>
        <w:gridCol w:w="2614"/>
      </w:tblGrid>
      <w:tr w:rsidR="00CC28CB" w:rsidRPr="00F57D49" w14:paraId="16C8CBB2" w14:textId="77777777" w:rsidTr="00A95832">
        <w:trPr>
          <w:trHeight w:val="680"/>
        </w:trPr>
        <w:tc>
          <w:tcPr>
            <w:tcW w:w="2122" w:type="dxa"/>
            <w:shd w:val="clear" w:color="auto" w:fill="B4C6E7" w:themeFill="accent1" w:themeFillTint="66"/>
            <w:vAlign w:val="center"/>
          </w:tcPr>
          <w:p w14:paraId="5010E510" w14:textId="77777777" w:rsidR="00CC28CB" w:rsidRPr="00F57D49" w:rsidRDefault="00CC28CB" w:rsidP="00A95832">
            <w:pPr>
              <w:jc w:val="center"/>
              <w:rPr>
                <w:rFonts w:ascii="Century Gothic" w:eastAsia="Catamaran" w:hAnsi="Century Gothic" w:cs="Catamaran"/>
                <w:b/>
                <w:sz w:val="18"/>
                <w:szCs w:val="18"/>
                <w:lang w:eastAsia="es-ES" w:bidi="es-ES"/>
              </w:rPr>
            </w:pPr>
            <w:r w:rsidRPr="00F57D49">
              <w:rPr>
                <w:rFonts w:ascii="Century Gothic" w:eastAsia="Catamaran" w:hAnsi="Century Gothic" w:cs="Catamaran"/>
                <w:b/>
                <w:sz w:val="18"/>
                <w:szCs w:val="18"/>
                <w:lang w:eastAsia="es-ES" w:bidi="es-ES"/>
              </w:rPr>
              <w:t>Receptor</w:t>
            </w:r>
          </w:p>
        </w:tc>
        <w:tc>
          <w:tcPr>
            <w:tcW w:w="2613" w:type="dxa"/>
            <w:shd w:val="clear" w:color="auto" w:fill="B4C6E7" w:themeFill="accent1" w:themeFillTint="66"/>
            <w:vAlign w:val="center"/>
          </w:tcPr>
          <w:p w14:paraId="33307B98" w14:textId="77777777" w:rsidR="00CC28CB" w:rsidRPr="00F57D49" w:rsidRDefault="00CC28CB" w:rsidP="00A95832">
            <w:pPr>
              <w:jc w:val="center"/>
              <w:rPr>
                <w:rFonts w:ascii="Century Gothic" w:eastAsia="Catamaran" w:hAnsi="Century Gothic" w:cs="Catamaran"/>
                <w:b/>
                <w:sz w:val="18"/>
                <w:szCs w:val="18"/>
                <w:lang w:eastAsia="es-ES" w:bidi="es-ES"/>
              </w:rPr>
            </w:pPr>
            <w:r w:rsidRPr="00F57D49">
              <w:rPr>
                <w:rFonts w:ascii="Century Gothic" w:eastAsia="Catamaran" w:hAnsi="Century Gothic" w:cs="Catamaran"/>
                <w:b/>
                <w:sz w:val="18"/>
                <w:szCs w:val="18"/>
                <w:lang w:eastAsia="es-ES" w:bidi="es-ES"/>
              </w:rPr>
              <w:t>Situaciones que se le</w:t>
            </w:r>
          </w:p>
          <w:p w14:paraId="66023575" w14:textId="77777777" w:rsidR="00CC28CB" w:rsidRPr="00F57D49" w:rsidRDefault="00CC28CB" w:rsidP="00A95832">
            <w:pPr>
              <w:jc w:val="center"/>
              <w:rPr>
                <w:rFonts w:ascii="Century Gothic" w:eastAsia="Catamaran" w:hAnsi="Century Gothic" w:cs="Catamaran"/>
                <w:b/>
                <w:sz w:val="18"/>
                <w:szCs w:val="18"/>
                <w:lang w:eastAsia="es-ES" w:bidi="es-ES"/>
              </w:rPr>
            </w:pPr>
            <w:r w:rsidRPr="00F57D49">
              <w:rPr>
                <w:rFonts w:ascii="Century Gothic" w:eastAsia="Catamaran" w:hAnsi="Century Gothic" w:cs="Catamaran"/>
                <w:b/>
                <w:sz w:val="18"/>
                <w:szCs w:val="18"/>
                <w:lang w:eastAsia="es-ES" w:bidi="es-ES"/>
              </w:rPr>
              <w:t>comunicarán</w:t>
            </w:r>
          </w:p>
        </w:tc>
        <w:tc>
          <w:tcPr>
            <w:tcW w:w="2613" w:type="dxa"/>
            <w:shd w:val="clear" w:color="auto" w:fill="B4C6E7" w:themeFill="accent1" w:themeFillTint="66"/>
            <w:vAlign w:val="center"/>
          </w:tcPr>
          <w:p w14:paraId="7DC9AF07" w14:textId="77777777" w:rsidR="00CC28CB" w:rsidRPr="00F57D49" w:rsidRDefault="00CC28CB" w:rsidP="00A95832">
            <w:pPr>
              <w:jc w:val="center"/>
              <w:rPr>
                <w:rFonts w:ascii="Century Gothic" w:eastAsia="Catamaran" w:hAnsi="Century Gothic" w:cs="Catamaran"/>
                <w:b/>
                <w:sz w:val="18"/>
                <w:szCs w:val="18"/>
                <w:lang w:eastAsia="es-ES" w:bidi="es-ES"/>
              </w:rPr>
            </w:pPr>
            <w:proofErr w:type="gramStart"/>
            <w:r w:rsidRPr="00F57D49">
              <w:rPr>
                <w:rFonts w:ascii="Century Gothic" w:eastAsia="Catamaran" w:hAnsi="Century Gothic" w:cs="Catamaran"/>
                <w:b/>
                <w:sz w:val="18"/>
                <w:szCs w:val="18"/>
                <w:lang w:eastAsia="es-ES" w:bidi="es-ES"/>
              </w:rPr>
              <w:t>Cuándo</w:t>
            </w:r>
            <w:proofErr w:type="gramEnd"/>
            <w:r w:rsidRPr="00F57D49">
              <w:rPr>
                <w:rFonts w:ascii="Century Gothic" w:eastAsia="Catamaran" w:hAnsi="Century Gothic" w:cs="Catamaran"/>
                <w:b/>
                <w:sz w:val="18"/>
                <w:szCs w:val="18"/>
                <w:lang w:eastAsia="es-ES" w:bidi="es-ES"/>
              </w:rPr>
              <w:t xml:space="preserve"> se le comunicarán</w:t>
            </w:r>
          </w:p>
        </w:tc>
        <w:tc>
          <w:tcPr>
            <w:tcW w:w="2614" w:type="dxa"/>
            <w:shd w:val="clear" w:color="auto" w:fill="B4C6E7" w:themeFill="accent1" w:themeFillTint="66"/>
            <w:vAlign w:val="center"/>
          </w:tcPr>
          <w:p w14:paraId="3D4CA477" w14:textId="77777777" w:rsidR="00CC28CB" w:rsidRPr="00F57D49" w:rsidRDefault="00CC28CB" w:rsidP="00A95832">
            <w:pPr>
              <w:jc w:val="center"/>
              <w:rPr>
                <w:rFonts w:ascii="Century Gothic" w:eastAsia="Catamaran" w:hAnsi="Century Gothic" w:cs="Catamaran"/>
                <w:b/>
                <w:sz w:val="18"/>
                <w:szCs w:val="18"/>
                <w:lang w:eastAsia="es-ES" w:bidi="es-ES"/>
              </w:rPr>
            </w:pPr>
            <w:r w:rsidRPr="00F57D49">
              <w:rPr>
                <w:rFonts w:ascii="Century Gothic" w:eastAsia="Catamaran" w:hAnsi="Century Gothic" w:cs="Catamaran"/>
                <w:b/>
                <w:sz w:val="18"/>
                <w:szCs w:val="18"/>
                <w:lang w:eastAsia="es-ES" w:bidi="es-ES"/>
              </w:rPr>
              <w:t>Cómo se le comunicarán</w:t>
            </w:r>
          </w:p>
          <w:p w14:paraId="404E4C10" w14:textId="77777777" w:rsidR="00CC28CB" w:rsidRPr="00F57D49" w:rsidRDefault="00CC28CB" w:rsidP="00A95832">
            <w:pPr>
              <w:jc w:val="center"/>
              <w:rPr>
                <w:rFonts w:ascii="Century Gothic" w:eastAsia="Catamaran" w:hAnsi="Century Gothic" w:cs="Catamaran"/>
                <w:b/>
                <w:sz w:val="18"/>
                <w:szCs w:val="18"/>
                <w:lang w:eastAsia="es-ES" w:bidi="es-ES"/>
              </w:rPr>
            </w:pPr>
            <w:r w:rsidRPr="00F57D49">
              <w:rPr>
                <w:rFonts w:ascii="Century Gothic" w:eastAsia="Catamaran" w:hAnsi="Century Gothic" w:cs="Catamaran"/>
                <w:b/>
                <w:sz w:val="18"/>
                <w:szCs w:val="18"/>
                <w:lang w:eastAsia="es-ES" w:bidi="es-ES"/>
              </w:rPr>
              <w:t>(medio a emplear)</w:t>
            </w:r>
          </w:p>
        </w:tc>
      </w:tr>
      <w:tr w:rsidR="00CC28CB" w:rsidRPr="00F57D49" w14:paraId="15E100AD" w14:textId="77777777" w:rsidTr="00A95832">
        <w:trPr>
          <w:trHeight w:val="982"/>
        </w:trPr>
        <w:tc>
          <w:tcPr>
            <w:tcW w:w="2122" w:type="dxa"/>
            <w:vAlign w:val="center"/>
          </w:tcPr>
          <w:p w14:paraId="303B22E3" w14:textId="77777777" w:rsidR="00CC28CB" w:rsidRPr="00F57D49" w:rsidRDefault="00CC28CB" w:rsidP="00A95832">
            <w:pPr>
              <w:rPr>
                <w:rFonts w:ascii="Century Gothic" w:eastAsia="Catamaran" w:hAnsi="Century Gothic" w:cs="Catamaran"/>
                <w:sz w:val="18"/>
                <w:szCs w:val="18"/>
                <w:lang w:eastAsia="es-ES" w:bidi="es-ES"/>
              </w:rPr>
            </w:pPr>
            <w:r w:rsidRPr="00F57D49">
              <w:rPr>
                <w:rFonts w:ascii="Century Gothic" w:eastAsia="Catamaran" w:hAnsi="Century Gothic" w:cs="Catamaran"/>
                <w:sz w:val="18"/>
                <w:szCs w:val="18"/>
                <w:lang w:eastAsia="es-ES" w:bidi="es-ES"/>
              </w:rPr>
              <w:t>Dirección</w:t>
            </w:r>
          </w:p>
        </w:tc>
        <w:tc>
          <w:tcPr>
            <w:tcW w:w="2613" w:type="dxa"/>
          </w:tcPr>
          <w:p w14:paraId="67B63348" w14:textId="77777777" w:rsidR="00CC28CB"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Estado de infraestructura del establecimiento.</w:t>
            </w:r>
          </w:p>
          <w:p w14:paraId="53DA42AC" w14:textId="77777777" w:rsidR="00CC28CB"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Retiro de estudiante</w:t>
            </w:r>
          </w:p>
          <w:p w14:paraId="773CA170" w14:textId="77777777" w:rsidR="00CC28CB"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 xml:space="preserve">Porte de artefacto </w:t>
            </w:r>
            <w:r>
              <w:rPr>
                <w:rFonts w:ascii="Century Gothic" w:eastAsia="Catamaran" w:hAnsi="Century Gothic" w:cs="Catamaran"/>
                <w:i/>
                <w:color w:val="A6A6A6"/>
                <w:sz w:val="18"/>
                <w:szCs w:val="18"/>
                <w:lang w:eastAsia="es-ES" w:bidi="es-ES"/>
              </w:rPr>
              <w:lastRenderedPageBreak/>
              <w:t xml:space="preserve">peligroso </w:t>
            </w:r>
          </w:p>
          <w:p w14:paraId="6C0A4789" w14:textId="77777777" w:rsidR="00CC28CB" w:rsidRPr="00DC7E95"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 xml:space="preserve">Término procedimiento de evacuación. </w:t>
            </w:r>
          </w:p>
        </w:tc>
        <w:tc>
          <w:tcPr>
            <w:tcW w:w="2613" w:type="dxa"/>
          </w:tcPr>
          <w:p w14:paraId="61674ABA" w14:textId="77777777" w:rsidR="00CC28CB" w:rsidRPr="00F57D49"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lastRenderedPageBreak/>
              <w:t xml:space="preserve">Al término de la emergencia </w:t>
            </w:r>
          </w:p>
        </w:tc>
        <w:tc>
          <w:tcPr>
            <w:tcW w:w="2614" w:type="dxa"/>
          </w:tcPr>
          <w:p w14:paraId="52AABA6E" w14:textId="77777777" w:rsidR="00CC28CB" w:rsidRDefault="00CC28CB" w:rsidP="00A95832">
            <w:pPr>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De manera directa, presencial</w:t>
            </w:r>
          </w:p>
          <w:p w14:paraId="7ABEE746" w14:textId="77777777" w:rsidR="00CC28CB" w:rsidRDefault="00CC28CB" w:rsidP="00A95832">
            <w:pPr>
              <w:rPr>
                <w:rFonts w:ascii="Century Gothic" w:hAnsi="Century Gothic" w:cs="Vrinda"/>
                <w:color w:val="595959" w:themeColor="text1" w:themeTint="A6"/>
                <w:sz w:val="18"/>
                <w:szCs w:val="18"/>
              </w:rPr>
            </w:pPr>
          </w:p>
          <w:p w14:paraId="08BB560E" w14:textId="77777777" w:rsidR="00CC28CB" w:rsidRPr="00F57D49"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 xml:space="preserve">- registro en informe cuando las condiciones lo permitan. </w:t>
            </w:r>
          </w:p>
        </w:tc>
      </w:tr>
      <w:tr w:rsidR="00CC28CB" w:rsidRPr="00F57D49" w14:paraId="319B914C" w14:textId="77777777" w:rsidTr="00A95832">
        <w:trPr>
          <w:trHeight w:val="972"/>
        </w:trPr>
        <w:tc>
          <w:tcPr>
            <w:tcW w:w="2122" w:type="dxa"/>
            <w:vAlign w:val="center"/>
          </w:tcPr>
          <w:p w14:paraId="73E3990D" w14:textId="77777777" w:rsidR="00CC28CB" w:rsidRPr="00F57D49" w:rsidRDefault="00CC28CB" w:rsidP="00A95832">
            <w:pPr>
              <w:rPr>
                <w:rFonts w:ascii="Century Gothic" w:eastAsia="Catamaran" w:hAnsi="Century Gothic" w:cs="Catamaran"/>
                <w:sz w:val="18"/>
                <w:szCs w:val="18"/>
                <w:lang w:eastAsia="es-ES" w:bidi="es-ES"/>
              </w:rPr>
            </w:pPr>
            <w:bookmarkStart w:id="20" w:name="_Hlk161656376"/>
            <w:r w:rsidRPr="00F57D49">
              <w:rPr>
                <w:rFonts w:ascii="Century Gothic" w:eastAsia="Catamaran" w:hAnsi="Century Gothic" w:cs="Catamaran"/>
                <w:sz w:val="18"/>
                <w:szCs w:val="18"/>
                <w:lang w:eastAsia="es-ES" w:bidi="es-ES"/>
              </w:rPr>
              <w:t>Docentes</w:t>
            </w:r>
          </w:p>
        </w:tc>
        <w:tc>
          <w:tcPr>
            <w:tcW w:w="2613" w:type="dxa"/>
          </w:tcPr>
          <w:p w14:paraId="7D738E5E" w14:textId="77777777" w:rsidR="00CC28CB"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Estado de infraestructura de sala post evacuación.</w:t>
            </w:r>
          </w:p>
          <w:p w14:paraId="552995B9" w14:textId="77777777" w:rsidR="00CC28CB"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 xml:space="preserve">Retiro de estudiantes </w:t>
            </w:r>
          </w:p>
          <w:p w14:paraId="3761B180" w14:textId="77777777" w:rsidR="00CC28CB" w:rsidRPr="00DC7E95"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Término del proceso de evacuación</w:t>
            </w:r>
          </w:p>
        </w:tc>
        <w:tc>
          <w:tcPr>
            <w:tcW w:w="2613" w:type="dxa"/>
          </w:tcPr>
          <w:p w14:paraId="39E3466E" w14:textId="77777777" w:rsidR="00CC28CB" w:rsidRPr="00F57D49"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Al término de la emergencia</w:t>
            </w:r>
          </w:p>
        </w:tc>
        <w:tc>
          <w:tcPr>
            <w:tcW w:w="2614" w:type="dxa"/>
          </w:tcPr>
          <w:p w14:paraId="5F11B603" w14:textId="77777777" w:rsidR="00CC28CB" w:rsidRDefault="00CC28CB" w:rsidP="00A95832">
            <w:pPr>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De manera directa, presencial</w:t>
            </w:r>
          </w:p>
          <w:p w14:paraId="458078F1" w14:textId="77777777" w:rsidR="00CC28CB" w:rsidRDefault="00CC28CB" w:rsidP="00A95832">
            <w:pPr>
              <w:rPr>
                <w:rFonts w:ascii="Century Gothic" w:hAnsi="Century Gothic" w:cs="Vrinda"/>
                <w:color w:val="595959" w:themeColor="text1" w:themeTint="A6"/>
                <w:sz w:val="18"/>
                <w:szCs w:val="18"/>
              </w:rPr>
            </w:pPr>
          </w:p>
          <w:p w14:paraId="6CAC85F2" w14:textId="77777777" w:rsidR="00CC28CB" w:rsidRPr="00F57D49"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 registro en informe cuando las condiciones lo permitan.</w:t>
            </w:r>
          </w:p>
        </w:tc>
      </w:tr>
      <w:bookmarkEnd w:id="20"/>
      <w:tr w:rsidR="00CC28CB" w:rsidRPr="00F57D49" w14:paraId="04246655" w14:textId="77777777" w:rsidTr="00A95832">
        <w:trPr>
          <w:trHeight w:val="990"/>
        </w:trPr>
        <w:tc>
          <w:tcPr>
            <w:tcW w:w="2122" w:type="dxa"/>
            <w:vAlign w:val="center"/>
          </w:tcPr>
          <w:p w14:paraId="3821D82B" w14:textId="77777777" w:rsidR="00CC28CB" w:rsidRPr="00F57D49" w:rsidRDefault="00CC28CB" w:rsidP="00A95832">
            <w:pPr>
              <w:rPr>
                <w:rFonts w:ascii="Century Gothic" w:eastAsia="Catamaran" w:hAnsi="Century Gothic" w:cs="Catamaran"/>
                <w:sz w:val="18"/>
                <w:szCs w:val="18"/>
                <w:lang w:eastAsia="es-ES" w:bidi="es-ES"/>
              </w:rPr>
            </w:pPr>
            <w:r w:rsidRPr="00F57D49">
              <w:rPr>
                <w:rFonts w:ascii="Century Gothic" w:eastAsia="Catamaran" w:hAnsi="Century Gothic" w:cs="Catamaran"/>
                <w:sz w:val="18"/>
                <w:szCs w:val="18"/>
                <w:lang w:eastAsia="es-ES" w:bidi="es-ES"/>
              </w:rPr>
              <w:t>Alumnos</w:t>
            </w:r>
          </w:p>
        </w:tc>
        <w:tc>
          <w:tcPr>
            <w:tcW w:w="2613" w:type="dxa"/>
          </w:tcPr>
          <w:p w14:paraId="056EAF02" w14:textId="77777777" w:rsidR="00CC28CB"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Estado de infraestructura de sala post evacuación.</w:t>
            </w:r>
          </w:p>
          <w:p w14:paraId="023C9AD9" w14:textId="77777777" w:rsidR="00CC28CB"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 xml:space="preserve">Retiro de estudiantes </w:t>
            </w:r>
          </w:p>
          <w:p w14:paraId="6A0D365E" w14:textId="77777777" w:rsidR="00CC28CB" w:rsidRPr="00F57D49" w:rsidRDefault="00CC28CB" w:rsidP="00A95832">
            <w:pPr>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Término del proceso de evacuación</w:t>
            </w:r>
          </w:p>
        </w:tc>
        <w:tc>
          <w:tcPr>
            <w:tcW w:w="2613" w:type="dxa"/>
          </w:tcPr>
          <w:p w14:paraId="17EBB58E" w14:textId="77777777" w:rsidR="00CC28CB" w:rsidRPr="00F57D49"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Al término de la emergencia</w:t>
            </w:r>
          </w:p>
        </w:tc>
        <w:tc>
          <w:tcPr>
            <w:tcW w:w="2614" w:type="dxa"/>
          </w:tcPr>
          <w:p w14:paraId="48A0C74D" w14:textId="77777777" w:rsidR="00CC28CB" w:rsidRDefault="00CC28CB" w:rsidP="00A95832">
            <w:pPr>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De manera directa, presencial</w:t>
            </w:r>
          </w:p>
          <w:p w14:paraId="5B0AB016" w14:textId="77777777" w:rsidR="00CC28CB" w:rsidRDefault="00CC28CB" w:rsidP="00A95832">
            <w:pPr>
              <w:rPr>
                <w:rFonts w:ascii="Century Gothic" w:hAnsi="Century Gothic" w:cs="Vrinda"/>
                <w:color w:val="595959" w:themeColor="text1" w:themeTint="A6"/>
                <w:sz w:val="18"/>
                <w:szCs w:val="18"/>
              </w:rPr>
            </w:pPr>
          </w:p>
          <w:p w14:paraId="44121109" w14:textId="77777777" w:rsidR="00CC28CB" w:rsidRPr="00F57D49"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 registro en informe cuando las condiciones lo permitan.</w:t>
            </w:r>
          </w:p>
        </w:tc>
      </w:tr>
      <w:tr w:rsidR="00CC28CB" w:rsidRPr="00F57D49" w14:paraId="31BC9849" w14:textId="77777777" w:rsidTr="00A95832">
        <w:trPr>
          <w:trHeight w:val="982"/>
        </w:trPr>
        <w:tc>
          <w:tcPr>
            <w:tcW w:w="2122" w:type="dxa"/>
            <w:vAlign w:val="center"/>
          </w:tcPr>
          <w:p w14:paraId="0376791D" w14:textId="77777777" w:rsidR="00CC28CB" w:rsidRPr="00F57D49" w:rsidRDefault="00CC28CB" w:rsidP="00A95832">
            <w:pPr>
              <w:rPr>
                <w:rFonts w:ascii="Century Gothic" w:eastAsia="Catamaran" w:hAnsi="Century Gothic" w:cs="Catamaran"/>
                <w:sz w:val="18"/>
                <w:szCs w:val="18"/>
                <w:lang w:eastAsia="es-ES" w:bidi="es-ES"/>
              </w:rPr>
            </w:pPr>
            <w:r w:rsidRPr="00F57D49">
              <w:rPr>
                <w:rFonts w:ascii="Century Gothic" w:eastAsia="Catamaran" w:hAnsi="Century Gothic" w:cs="Catamaran"/>
                <w:sz w:val="18"/>
                <w:szCs w:val="18"/>
                <w:lang w:eastAsia="es-ES" w:bidi="es-ES"/>
              </w:rPr>
              <w:t>Personal de apoyo</w:t>
            </w:r>
          </w:p>
        </w:tc>
        <w:tc>
          <w:tcPr>
            <w:tcW w:w="2613" w:type="dxa"/>
          </w:tcPr>
          <w:p w14:paraId="731103C8" w14:textId="77777777" w:rsidR="00CC28CB"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Activación de tareas en procedimiento de evacuación.</w:t>
            </w:r>
          </w:p>
          <w:p w14:paraId="6ECAFCF9" w14:textId="77777777" w:rsidR="00CC28CB"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Retiro de estudiantes</w:t>
            </w:r>
          </w:p>
          <w:p w14:paraId="7C57DD41" w14:textId="77777777" w:rsidR="00CC28CB" w:rsidRPr="00DC7E95"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Término del proceso de evacuación</w:t>
            </w:r>
          </w:p>
        </w:tc>
        <w:tc>
          <w:tcPr>
            <w:tcW w:w="2613" w:type="dxa"/>
          </w:tcPr>
          <w:p w14:paraId="51D0101B" w14:textId="77777777" w:rsidR="00CC28CB" w:rsidRPr="00F57D49"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Al término de la emergencia</w:t>
            </w:r>
          </w:p>
        </w:tc>
        <w:tc>
          <w:tcPr>
            <w:tcW w:w="2614" w:type="dxa"/>
          </w:tcPr>
          <w:p w14:paraId="3606C1A3" w14:textId="77777777" w:rsidR="00CC28CB" w:rsidRDefault="00CC28CB" w:rsidP="00A95832">
            <w:pPr>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De manera directa, presencial</w:t>
            </w:r>
          </w:p>
          <w:p w14:paraId="3C3F5E49" w14:textId="77777777" w:rsidR="00CC28CB" w:rsidRDefault="00CC28CB" w:rsidP="00A95832">
            <w:pPr>
              <w:rPr>
                <w:rFonts w:ascii="Century Gothic" w:hAnsi="Century Gothic" w:cs="Vrinda"/>
                <w:color w:val="595959" w:themeColor="text1" w:themeTint="A6"/>
                <w:sz w:val="18"/>
                <w:szCs w:val="18"/>
              </w:rPr>
            </w:pPr>
          </w:p>
          <w:p w14:paraId="6610E8B7" w14:textId="77777777" w:rsidR="00CC28CB" w:rsidRPr="00F57D49"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 registro en informe cuando las condiciones lo permitan.</w:t>
            </w:r>
          </w:p>
        </w:tc>
      </w:tr>
      <w:tr w:rsidR="00CC28CB" w:rsidRPr="00F57D49" w14:paraId="6877FEE7" w14:textId="77777777" w:rsidTr="00A95832">
        <w:trPr>
          <w:trHeight w:val="991"/>
        </w:trPr>
        <w:tc>
          <w:tcPr>
            <w:tcW w:w="2122" w:type="dxa"/>
            <w:vAlign w:val="center"/>
          </w:tcPr>
          <w:p w14:paraId="2B2B0043" w14:textId="77777777" w:rsidR="00CC28CB" w:rsidRPr="00F57D49" w:rsidRDefault="00CC28CB" w:rsidP="00A95832">
            <w:pPr>
              <w:rPr>
                <w:rFonts w:ascii="Century Gothic" w:eastAsia="Catamaran" w:hAnsi="Century Gothic" w:cs="Catamaran"/>
                <w:sz w:val="18"/>
                <w:szCs w:val="18"/>
                <w:lang w:eastAsia="es-ES" w:bidi="es-ES"/>
              </w:rPr>
            </w:pPr>
            <w:r w:rsidRPr="00F57D49">
              <w:rPr>
                <w:rFonts w:ascii="Century Gothic" w:eastAsia="Catamaran" w:hAnsi="Century Gothic" w:cs="Catamaran"/>
                <w:sz w:val="18"/>
                <w:szCs w:val="18"/>
                <w:lang w:eastAsia="es-ES" w:bidi="es-ES"/>
              </w:rPr>
              <w:t>Representantes de los apoderados</w:t>
            </w:r>
          </w:p>
        </w:tc>
        <w:tc>
          <w:tcPr>
            <w:tcW w:w="2613" w:type="dxa"/>
          </w:tcPr>
          <w:p w14:paraId="2BB5D8B7" w14:textId="77777777" w:rsidR="00CC28CB" w:rsidRPr="00DC7E95"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 xml:space="preserve">Información sobre retiro y/o ingreso a clases post procedimiento de siniestro. </w:t>
            </w:r>
          </w:p>
        </w:tc>
        <w:tc>
          <w:tcPr>
            <w:tcW w:w="2613" w:type="dxa"/>
          </w:tcPr>
          <w:p w14:paraId="7A47BE2B" w14:textId="77777777" w:rsidR="00CC28CB" w:rsidRPr="00F57D49"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Al término de la emergencia</w:t>
            </w:r>
          </w:p>
        </w:tc>
        <w:tc>
          <w:tcPr>
            <w:tcW w:w="2614" w:type="dxa"/>
          </w:tcPr>
          <w:p w14:paraId="2D5761B9" w14:textId="77777777" w:rsidR="00CC28CB" w:rsidRDefault="00CC28CB" w:rsidP="00A95832">
            <w:pPr>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De manera directa, presencial</w:t>
            </w:r>
          </w:p>
          <w:p w14:paraId="0C4CB17B" w14:textId="77777777" w:rsidR="00CC28CB" w:rsidRDefault="00CC28CB" w:rsidP="00A95832">
            <w:pPr>
              <w:rPr>
                <w:rFonts w:ascii="Century Gothic" w:hAnsi="Century Gothic" w:cs="Vrinda"/>
                <w:color w:val="595959" w:themeColor="text1" w:themeTint="A6"/>
                <w:sz w:val="18"/>
                <w:szCs w:val="18"/>
              </w:rPr>
            </w:pPr>
          </w:p>
          <w:p w14:paraId="754162CB" w14:textId="77777777" w:rsidR="00CC28CB" w:rsidRPr="00F57D49"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 registro en informe cuando las condiciones lo permitan.</w:t>
            </w:r>
          </w:p>
        </w:tc>
      </w:tr>
      <w:tr w:rsidR="00CC28CB" w:rsidRPr="00F57D49" w14:paraId="4571E8B9" w14:textId="77777777" w:rsidTr="00A95832">
        <w:trPr>
          <w:trHeight w:val="997"/>
        </w:trPr>
        <w:tc>
          <w:tcPr>
            <w:tcW w:w="2122" w:type="dxa"/>
            <w:vAlign w:val="center"/>
          </w:tcPr>
          <w:p w14:paraId="5E7AD92E" w14:textId="77777777" w:rsidR="00CC28CB" w:rsidRPr="00F57D49" w:rsidRDefault="00CC28CB" w:rsidP="00A95832">
            <w:pPr>
              <w:rPr>
                <w:rFonts w:ascii="Century Gothic" w:eastAsia="Catamaran" w:hAnsi="Century Gothic" w:cs="Catamaran"/>
                <w:sz w:val="18"/>
                <w:szCs w:val="18"/>
                <w:lang w:eastAsia="es-ES" w:bidi="es-ES"/>
              </w:rPr>
            </w:pPr>
            <w:r w:rsidRPr="00F57D49">
              <w:rPr>
                <w:rFonts w:ascii="Century Gothic" w:eastAsia="Catamaran" w:hAnsi="Century Gothic" w:cs="Catamaran"/>
                <w:sz w:val="18"/>
                <w:szCs w:val="18"/>
                <w:lang w:eastAsia="es-ES" w:bidi="es-ES"/>
              </w:rPr>
              <w:t>Personal de transporte escolar</w:t>
            </w:r>
          </w:p>
        </w:tc>
        <w:tc>
          <w:tcPr>
            <w:tcW w:w="2613" w:type="dxa"/>
          </w:tcPr>
          <w:p w14:paraId="29EA9DD1" w14:textId="77777777" w:rsidR="00CC28CB" w:rsidRPr="00F57D49" w:rsidRDefault="00CC28CB" w:rsidP="00A95832">
            <w:pPr>
              <w:rPr>
                <w:rFonts w:ascii="Century Gothic" w:eastAsia="Catamaran" w:hAnsi="Century Gothic" w:cs="Catamaran"/>
                <w:i/>
                <w:color w:val="D9D9D9"/>
                <w:sz w:val="18"/>
                <w:szCs w:val="18"/>
                <w:lang w:eastAsia="es-ES" w:bidi="es-ES"/>
              </w:rPr>
            </w:pPr>
            <w:r>
              <w:rPr>
                <w:rFonts w:ascii="Century Gothic" w:eastAsia="Catamaran" w:hAnsi="Century Gothic" w:cs="Catamaran"/>
                <w:i/>
                <w:color w:val="A6A6A6"/>
                <w:sz w:val="18"/>
                <w:szCs w:val="18"/>
                <w:lang w:eastAsia="es-ES" w:bidi="es-ES"/>
              </w:rPr>
              <w:t>Información sobre retiro y/o ingreso a clases post procedimiento de siniestro.</w:t>
            </w:r>
          </w:p>
        </w:tc>
        <w:tc>
          <w:tcPr>
            <w:tcW w:w="2613" w:type="dxa"/>
          </w:tcPr>
          <w:p w14:paraId="28B5282E" w14:textId="77777777" w:rsidR="00CC28CB" w:rsidRPr="00F57D49" w:rsidRDefault="00CC28CB" w:rsidP="00A95832">
            <w:pPr>
              <w:rPr>
                <w:rFonts w:ascii="Century Gothic" w:eastAsia="Catamaran" w:hAnsi="Century Gothic" w:cs="Catamaran"/>
                <w:i/>
                <w:color w:val="D9D9D9"/>
                <w:sz w:val="18"/>
                <w:szCs w:val="18"/>
                <w:lang w:eastAsia="es-ES" w:bidi="es-ES"/>
              </w:rPr>
            </w:pPr>
            <w:r>
              <w:rPr>
                <w:rFonts w:ascii="Century Gothic" w:hAnsi="Century Gothic" w:cs="Vrinda"/>
                <w:color w:val="595959" w:themeColor="text1" w:themeTint="A6"/>
                <w:sz w:val="18"/>
                <w:szCs w:val="18"/>
              </w:rPr>
              <w:t>Al término de la emergencia</w:t>
            </w:r>
          </w:p>
        </w:tc>
        <w:tc>
          <w:tcPr>
            <w:tcW w:w="2614" w:type="dxa"/>
          </w:tcPr>
          <w:p w14:paraId="48D32A9A" w14:textId="77777777" w:rsidR="00CC28CB" w:rsidRDefault="00CC28CB" w:rsidP="00A95832">
            <w:pPr>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De manera directa, presencial</w:t>
            </w:r>
          </w:p>
          <w:p w14:paraId="68163122" w14:textId="77777777" w:rsidR="00CC28CB" w:rsidRDefault="00CC28CB" w:rsidP="00A95832">
            <w:pPr>
              <w:rPr>
                <w:rFonts w:ascii="Century Gothic" w:hAnsi="Century Gothic" w:cs="Vrinda"/>
                <w:color w:val="595959" w:themeColor="text1" w:themeTint="A6"/>
                <w:sz w:val="18"/>
                <w:szCs w:val="18"/>
              </w:rPr>
            </w:pPr>
          </w:p>
          <w:p w14:paraId="3667C15D" w14:textId="77777777" w:rsidR="00CC28CB" w:rsidRPr="00F57D49" w:rsidRDefault="00CC28CB" w:rsidP="00A95832">
            <w:pPr>
              <w:rPr>
                <w:rFonts w:ascii="Century Gothic" w:eastAsia="Catamaran" w:hAnsi="Century Gothic" w:cs="Catamaran"/>
                <w:i/>
                <w:color w:val="D9D9D9"/>
                <w:sz w:val="18"/>
                <w:szCs w:val="18"/>
                <w:lang w:eastAsia="es-ES" w:bidi="es-ES"/>
              </w:rPr>
            </w:pPr>
            <w:r>
              <w:rPr>
                <w:rFonts w:ascii="Century Gothic" w:hAnsi="Century Gothic" w:cs="Vrinda"/>
                <w:color w:val="595959" w:themeColor="text1" w:themeTint="A6"/>
                <w:sz w:val="18"/>
                <w:szCs w:val="18"/>
              </w:rPr>
              <w:t xml:space="preserve">- registro en informe cuando las condiciones lo </w:t>
            </w:r>
            <w:r>
              <w:rPr>
                <w:rFonts w:ascii="Century Gothic" w:hAnsi="Century Gothic" w:cs="Vrinda"/>
                <w:color w:val="595959" w:themeColor="text1" w:themeTint="A6"/>
                <w:sz w:val="18"/>
                <w:szCs w:val="18"/>
              </w:rPr>
              <w:lastRenderedPageBreak/>
              <w:t>permitan.</w:t>
            </w:r>
          </w:p>
        </w:tc>
      </w:tr>
    </w:tbl>
    <w:p w14:paraId="46B99232" w14:textId="77777777" w:rsidR="00CC28CB" w:rsidRDefault="00CC28CB" w:rsidP="00CC28CB">
      <w:pPr>
        <w:rPr>
          <w:rFonts w:ascii="Century Gothic" w:eastAsia="Catamaran" w:hAnsi="Century Gothic" w:cs="Catamaran"/>
          <w:color w:val="323232"/>
          <w:sz w:val="18"/>
          <w:szCs w:val="18"/>
          <w:lang w:eastAsia="es-ES" w:bidi="es-ES"/>
        </w:rPr>
      </w:pPr>
      <w:r>
        <w:rPr>
          <w:rFonts w:ascii="Century Gothic" w:eastAsia="Catamaran" w:hAnsi="Century Gothic" w:cs="Catamaran"/>
          <w:color w:val="323232"/>
          <w:sz w:val="18"/>
          <w:szCs w:val="18"/>
          <w:lang w:eastAsia="es-ES" w:bidi="es-ES"/>
        </w:rPr>
        <w:lastRenderedPageBreak/>
        <w:br w:type="page"/>
      </w:r>
    </w:p>
    <w:p w14:paraId="582A6260" w14:textId="77777777" w:rsidR="00CC28CB" w:rsidRDefault="00CC28CB" w:rsidP="00CC28CB">
      <w:pPr>
        <w:spacing w:after="200" w:line="300" w:lineRule="auto"/>
        <w:jc w:val="both"/>
        <w:rPr>
          <w:rFonts w:ascii="Century Gothic" w:eastAsia="Catamaran" w:hAnsi="Century Gothic" w:cs="Catamaran"/>
          <w:color w:val="323232"/>
          <w:sz w:val="18"/>
          <w:szCs w:val="18"/>
          <w:lang w:eastAsia="es-ES" w:bidi="es-ES"/>
        </w:rPr>
      </w:pPr>
    </w:p>
    <w:p w14:paraId="6D0CF163" w14:textId="77777777" w:rsidR="00CC28CB" w:rsidRPr="00983C34" w:rsidRDefault="00CC28CB" w:rsidP="00CC28CB">
      <w:pPr>
        <w:pStyle w:val="Prrafodelista"/>
        <w:numPr>
          <w:ilvl w:val="0"/>
          <w:numId w:val="171"/>
        </w:numPr>
        <w:autoSpaceDE/>
        <w:autoSpaceDN/>
        <w:spacing w:after="40" w:line="300" w:lineRule="auto"/>
        <w:ind w:hanging="436"/>
        <w:jc w:val="both"/>
        <w:outlineLvl w:val="2"/>
        <w:rPr>
          <w:rFonts w:ascii="Century Gothic" w:eastAsia="Arial" w:hAnsi="Century Gothic" w:cs="Arial"/>
          <w:b/>
          <w:color w:val="323232"/>
          <w:sz w:val="18"/>
          <w:szCs w:val="18"/>
          <w:lang w:eastAsia="es-ES" w:bidi="es-ES"/>
        </w:rPr>
      </w:pPr>
      <w:bookmarkStart w:id="21" w:name="_Toc83808172"/>
      <w:bookmarkStart w:id="22" w:name="_Toc161577632"/>
      <w:r w:rsidRPr="00983C34">
        <w:rPr>
          <w:rFonts w:ascii="Century Gothic" w:eastAsia="Arial" w:hAnsi="Century Gothic" w:cs="Arial"/>
          <w:b/>
          <w:color w:val="323232"/>
          <w:sz w:val="18"/>
          <w:szCs w:val="18"/>
          <w:lang w:eastAsia="es-ES" w:bidi="es-ES"/>
        </w:rPr>
        <w:t>Comunicaciones externas</w:t>
      </w:r>
      <w:bookmarkEnd w:id="21"/>
      <w:r>
        <w:rPr>
          <w:rFonts w:ascii="Century Gothic" w:eastAsia="Arial" w:hAnsi="Century Gothic" w:cs="Arial"/>
          <w:b/>
          <w:color w:val="323232"/>
          <w:sz w:val="18"/>
          <w:szCs w:val="18"/>
          <w:lang w:eastAsia="es-ES" w:bidi="es-ES"/>
        </w:rPr>
        <w:t xml:space="preserve"> </w:t>
      </w:r>
      <w:r w:rsidRPr="00983C34">
        <w:rPr>
          <w:rFonts w:ascii="Century Gothic" w:eastAsia="Catamaran" w:hAnsi="Century Gothic" w:cs="Catamaran"/>
          <w:color w:val="323232"/>
          <w:sz w:val="18"/>
          <w:szCs w:val="18"/>
          <w:lang w:eastAsia="es-ES" w:bidi="es-ES"/>
        </w:rPr>
        <w:t>Las comunicaciones externas del establecimiento educacional se efectuarán por el siguiente encargado:</w:t>
      </w:r>
      <w:bookmarkEnd w:id="22"/>
    </w:p>
    <w:tbl>
      <w:tblPr>
        <w:tblStyle w:val="6"/>
        <w:tblW w:w="997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00" w:firstRow="0" w:lastRow="0" w:firstColumn="0" w:lastColumn="0" w:noHBand="0" w:noVBand="1"/>
      </w:tblPr>
      <w:tblGrid>
        <w:gridCol w:w="9972"/>
      </w:tblGrid>
      <w:tr w:rsidR="00CC28CB" w:rsidRPr="00983C34" w14:paraId="0EE27EC9" w14:textId="77777777" w:rsidTr="00A95832">
        <w:trPr>
          <w:trHeight w:val="350"/>
        </w:trPr>
        <w:tc>
          <w:tcPr>
            <w:tcW w:w="9972" w:type="dxa"/>
            <w:shd w:val="clear" w:color="auto" w:fill="B4C6E7" w:themeFill="accent1" w:themeFillTint="66"/>
            <w:vAlign w:val="center"/>
          </w:tcPr>
          <w:p w14:paraId="24954E1D" w14:textId="77777777" w:rsidR="00CC28CB" w:rsidRPr="00983C34" w:rsidRDefault="00CC28CB" w:rsidP="00A95832">
            <w:pPr>
              <w:rPr>
                <w:rFonts w:ascii="Century Gothic" w:eastAsia="Catamaran" w:hAnsi="Century Gothic" w:cs="Catamaran"/>
                <w:sz w:val="18"/>
                <w:szCs w:val="18"/>
                <w:lang w:eastAsia="es-ES" w:bidi="es-ES"/>
              </w:rPr>
            </w:pPr>
            <w:bookmarkStart w:id="23" w:name="_Hlk157535367"/>
            <w:r w:rsidRPr="00983C34">
              <w:rPr>
                <w:rFonts w:ascii="Century Gothic" w:eastAsia="Catamaran" w:hAnsi="Century Gothic" w:cs="Catamaran"/>
                <w:sz w:val="18"/>
                <w:szCs w:val="18"/>
                <w:lang w:eastAsia="es-ES" w:bidi="es-ES"/>
              </w:rPr>
              <w:t>Nombre encargado de vínculo y comunicación externa (titular)</w:t>
            </w:r>
          </w:p>
        </w:tc>
      </w:tr>
      <w:tr w:rsidR="00CC28CB" w:rsidRPr="00983C34" w14:paraId="40CB8E3F" w14:textId="77777777" w:rsidTr="00A95832">
        <w:trPr>
          <w:trHeight w:val="397"/>
        </w:trPr>
        <w:tc>
          <w:tcPr>
            <w:tcW w:w="9972" w:type="dxa"/>
            <w:shd w:val="clear" w:color="auto" w:fill="FFFFFF" w:themeFill="background1"/>
            <w:vAlign w:val="center"/>
          </w:tcPr>
          <w:p w14:paraId="2226AD1A" w14:textId="77777777" w:rsidR="00CC28CB" w:rsidRPr="00983C34" w:rsidRDefault="00CC28CB" w:rsidP="00A95832">
            <w:pPr>
              <w:rPr>
                <w:rFonts w:ascii="Century Gothic" w:eastAsia="Catamaran" w:hAnsi="Century Gothic" w:cs="Catamaran"/>
                <w:sz w:val="18"/>
                <w:szCs w:val="18"/>
                <w:lang w:eastAsia="es-ES" w:bidi="es-ES"/>
              </w:rPr>
            </w:pPr>
            <w:r>
              <w:rPr>
                <w:rFonts w:ascii="Century Gothic" w:eastAsia="Catamaran" w:hAnsi="Century Gothic" w:cs="Catamaran"/>
                <w:i/>
                <w:color w:val="A6A6A6"/>
                <w:sz w:val="18"/>
                <w:szCs w:val="18"/>
                <w:lang w:eastAsia="es-ES" w:bidi="es-ES"/>
              </w:rPr>
              <w:t>Tamara Álvarez</w:t>
            </w:r>
          </w:p>
        </w:tc>
      </w:tr>
      <w:tr w:rsidR="00CC28CB" w:rsidRPr="00983C34" w14:paraId="57B895D7" w14:textId="77777777" w:rsidTr="00A95832">
        <w:trPr>
          <w:trHeight w:val="397"/>
        </w:trPr>
        <w:tc>
          <w:tcPr>
            <w:tcW w:w="9972" w:type="dxa"/>
            <w:shd w:val="clear" w:color="auto" w:fill="B4C6E7" w:themeFill="accent1" w:themeFillTint="66"/>
            <w:vAlign w:val="center"/>
          </w:tcPr>
          <w:p w14:paraId="5C1CCB85" w14:textId="77777777" w:rsidR="00CC28CB" w:rsidRPr="00983C34" w:rsidRDefault="00CC28CB" w:rsidP="00A95832">
            <w:pPr>
              <w:rPr>
                <w:rFonts w:ascii="Century Gothic" w:eastAsia="Catamaran" w:hAnsi="Century Gothic" w:cs="Catamaran"/>
                <w:sz w:val="18"/>
                <w:szCs w:val="18"/>
                <w:lang w:eastAsia="es-ES" w:bidi="es-ES"/>
              </w:rPr>
            </w:pPr>
            <w:r w:rsidRPr="00983C34">
              <w:rPr>
                <w:rFonts w:ascii="Century Gothic" w:eastAsia="Catamaran" w:hAnsi="Century Gothic" w:cs="Catamaran"/>
                <w:sz w:val="18"/>
                <w:szCs w:val="18"/>
                <w:lang w:eastAsia="es-ES" w:bidi="es-ES"/>
              </w:rPr>
              <w:t>Nombre encargado de vínculo y comunicación externa (suplente)</w:t>
            </w:r>
          </w:p>
        </w:tc>
      </w:tr>
      <w:tr w:rsidR="00CC28CB" w:rsidRPr="00983C34" w14:paraId="7E4045D9" w14:textId="77777777" w:rsidTr="00A95832">
        <w:trPr>
          <w:trHeight w:val="397"/>
        </w:trPr>
        <w:tc>
          <w:tcPr>
            <w:tcW w:w="9972" w:type="dxa"/>
            <w:shd w:val="clear" w:color="auto" w:fill="FFFFFF" w:themeFill="background1"/>
            <w:vAlign w:val="center"/>
          </w:tcPr>
          <w:p w14:paraId="5F5941DB" w14:textId="77777777" w:rsidR="00CC28CB" w:rsidRPr="00983C34" w:rsidRDefault="00CC28CB" w:rsidP="00A95832">
            <w:pPr>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 xml:space="preserve">Clarivel Barías </w:t>
            </w:r>
          </w:p>
        </w:tc>
      </w:tr>
      <w:bookmarkEnd w:id="23"/>
    </w:tbl>
    <w:p w14:paraId="02C48721" w14:textId="77777777" w:rsidR="00CC28CB" w:rsidRPr="00983C34" w:rsidRDefault="00CC28CB" w:rsidP="00CC28CB">
      <w:pPr>
        <w:spacing w:after="200" w:line="300" w:lineRule="auto"/>
        <w:jc w:val="both"/>
        <w:rPr>
          <w:rFonts w:ascii="Century Gothic" w:eastAsia="Catamaran" w:hAnsi="Century Gothic" w:cs="Catamaran"/>
          <w:color w:val="323232"/>
          <w:sz w:val="4"/>
          <w:szCs w:val="4"/>
          <w:lang w:eastAsia="es-ES" w:bidi="es-ES"/>
        </w:rPr>
      </w:pPr>
    </w:p>
    <w:tbl>
      <w:tblPr>
        <w:tblStyle w:val="5"/>
        <w:tblW w:w="99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980"/>
        <w:gridCol w:w="2660"/>
        <w:gridCol w:w="2661"/>
        <w:gridCol w:w="2661"/>
      </w:tblGrid>
      <w:tr w:rsidR="00CC28CB" w:rsidRPr="00983C34" w14:paraId="3BD9677D" w14:textId="77777777" w:rsidTr="00A95832">
        <w:trPr>
          <w:trHeight w:val="680"/>
        </w:trPr>
        <w:tc>
          <w:tcPr>
            <w:tcW w:w="1980" w:type="dxa"/>
            <w:shd w:val="clear" w:color="auto" w:fill="B4C6E7" w:themeFill="accent1" w:themeFillTint="66"/>
            <w:vAlign w:val="center"/>
          </w:tcPr>
          <w:p w14:paraId="4880A2AD" w14:textId="77777777" w:rsidR="00CC28CB" w:rsidRPr="005331A5" w:rsidRDefault="00CC28CB" w:rsidP="00A95832">
            <w:pPr>
              <w:jc w:val="center"/>
              <w:rPr>
                <w:rFonts w:ascii="Century Gothic" w:eastAsia="Catamaran" w:hAnsi="Century Gothic" w:cs="Catamaran"/>
                <w:b/>
                <w:sz w:val="18"/>
                <w:szCs w:val="18"/>
                <w:lang w:eastAsia="es-ES" w:bidi="es-ES"/>
              </w:rPr>
            </w:pPr>
            <w:r w:rsidRPr="005331A5">
              <w:rPr>
                <w:rFonts w:ascii="Century Gothic" w:eastAsia="Catamaran" w:hAnsi="Century Gothic" w:cs="Catamaran"/>
                <w:b/>
                <w:sz w:val="18"/>
                <w:szCs w:val="18"/>
                <w:lang w:eastAsia="es-ES" w:bidi="es-ES"/>
              </w:rPr>
              <w:t>Receptor</w:t>
            </w:r>
          </w:p>
        </w:tc>
        <w:tc>
          <w:tcPr>
            <w:tcW w:w="2660" w:type="dxa"/>
            <w:shd w:val="clear" w:color="auto" w:fill="B4C6E7" w:themeFill="accent1" w:themeFillTint="66"/>
            <w:vAlign w:val="center"/>
          </w:tcPr>
          <w:p w14:paraId="09EDAEB4" w14:textId="77777777" w:rsidR="00CC28CB" w:rsidRPr="005331A5" w:rsidRDefault="00CC28CB" w:rsidP="00A95832">
            <w:pPr>
              <w:jc w:val="center"/>
              <w:rPr>
                <w:rFonts w:ascii="Century Gothic" w:eastAsia="Catamaran" w:hAnsi="Century Gothic" w:cs="Catamaran"/>
                <w:b/>
                <w:sz w:val="18"/>
                <w:szCs w:val="18"/>
                <w:lang w:eastAsia="es-ES" w:bidi="es-ES"/>
              </w:rPr>
            </w:pPr>
            <w:r w:rsidRPr="005331A5">
              <w:rPr>
                <w:rFonts w:ascii="Century Gothic" w:eastAsia="Catamaran" w:hAnsi="Century Gothic" w:cs="Catamaran"/>
                <w:b/>
                <w:sz w:val="18"/>
                <w:szCs w:val="18"/>
                <w:lang w:eastAsia="es-ES" w:bidi="es-ES"/>
              </w:rPr>
              <w:t>Situaciones que se le</w:t>
            </w:r>
          </w:p>
          <w:p w14:paraId="7E53F06D" w14:textId="77777777" w:rsidR="00CC28CB" w:rsidRPr="005331A5" w:rsidRDefault="00CC28CB" w:rsidP="00A95832">
            <w:pPr>
              <w:jc w:val="center"/>
              <w:rPr>
                <w:rFonts w:ascii="Century Gothic" w:eastAsia="Catamaran" w:hAnsi="Century Gothic" w:cs="Catamaran"/>
                <w:b/>
                <w:sz w:val="18"/>
                <w:szCs w:val="18"/>
                <w:lang w:eastAsia="es-ES" w:bidi="es-ES"/>
              </w:rPr>
            </w:pPr>
            <w:r w:rsidRPr="005331A5">
              <w:rPr>
                <w:rFonts w:ascii="Century Gothic" w:eastAsia="Catamaran" w:hAnsi="Century Gothic" w:cs="Catamaran"/>
                <w:b/>
                <w:sz w:val="18"/>
                <w:szCs w:val="18"/>
                <w:lang w:eastAsia="es-ES" w:bidi="es-ES"/>
              </w:rPr>
              <w:t>comunicarán</w:t>
            </w:r>
          </w:p>
        </w:tc>
        <w:tc>
          <w:tcPr>
            <w:tcW w:w="2661" w:type="dxa"/>
            <w:shd w:val="clear" w:color="auto" w:fill="B4C6E7" w:themeFill="accent1" w:themeFillTint="66"/>
            <w:vAlign w:val="center"/>
          </w:tcPr>
          <w:p w14:paraId="753B78E9" w14:textId="77777777" w:rsidR="00CC28CB" w:rsidRPr="005331A5" w:rsidRDefault="00CC28CB" w:rsidP="00A95832">
            <w:pPr>
              <w:jc w:val="center"/>
              <w:rPr>
                <w:rFonts w:ascii="Century Gothic" w:eastAsia="Catamaran" w:hAnsi="Century Gothic" w:cs="Catamaran"/>
                <w:b/>
                <w:sz w:val="18"/>
                <w:szCs w:val="18"/>
                <w:lang w:eastAsia="es-ES" w:bidi="es-ES"/>
              </w:rPr>
            </w:pPr>
            <w:proofErr w:type="gramStart"/>
            <w:r w:rsidRPr="005331A5">
              <w:rPr>
                <w:rFonts w:ascii="Century Gothic" w:eastAsia="Catamaran" w:hAnsi="Century Gothic" w:cs="Catamaran"/>
                <w:b/>
                <w:sz w:val="18"/>
                <w:szCs w:val="18"/>
                <w:lang w:eastAsia="es-ES" w:bidi="es-ES"/>
              </w:rPr>
              <w:t>Cuándo</w:t>
            </w:r>
            <w:proofErr w:type="gramEnd"/>
            <w:r w:rsidRPr="005331A5">
              <w:rPr>
                <w:rFonts w:ascii="Century Gothic" w:eastAsia="Catamaran" w:hAnsi="Century Gothic" w:cs="Catamaran"/>
                <w:b/>
                <w:sz w:val="18"/>
                <w:szCs w:val="18"/>
                <w:lang w:eastAsia="es-ES" w:bidi="es-ES"/>
              </w:rPr>
              <w:t xml:space="preserve"> se le comunicarán</w:t>
            </w:r>
          </w:p>
        </w:tc>
        <w:tc>
          <w:tcPr>
            <w:tcW w:w="2661" w:type="dxa"/>
            <w:shd w:val="clear" w:color="auto" w:fill="B4C6E7" w:themeFill="accent1" w:themeFillTint="66"/>
            <w:vAlign w:val="center"/>
          </w:tcPr>
          <w:p w14:paraId="059A7178" w14:textId="77777777" w:rsidR="00CC28CB" w:rsidRPr="005331A5" w:rsidRDefault="00CC28CB" w:rsidP="00A95832">
            <w:pPr>
              <w:jc w:val="center"/>
              <w:rPr>
                <w:rFonts w:ascii="Century Gothic" w:eastAsia="Catamaran" w:hAnsi="Century Gothic" w:cs="Catamaran"/>
                <w:b/>
                <w:sz w:val="18"/>
                <w:szCs w:val="18"/>
                <w:lang w:eastAsia="es-ES" w:bidi="es-ES"/>
              </w:rPr>
            </w:pPr>
            <w:r w:rsidRPr="005331A5">
              <w:rPr>
                <w:rFonts w:ascii="Century Gothic" w:eastAsia="Catamaran" w:hAnsi="Century Gothic" w:cs="Catamaran"/>
                <w:b/>
                <w:sz w:val="18"/>
                <w:szCs w:val="18"/>
                <w:lang w:eastAsia="es-ES" w:bidi="es-ES"/>
              </w:rPr>
              <w:t>Cómo se le comunicarán</w:t>
            </w:r>
            <w:r w:rsidRPr="005331A5">
              <w:rPr>
                <w:rFonts w:ascii="Century Gothic" w:eastAsia="Catamaran" w:hAnsi="Century Gothic" w:cs="Catamaran"/>
                <w:b/>
                <w:sz w:val="18"/>
                <w:szCs w:val="18"/>
                <w:vertAlign w:val="superscript"/>
                <w:lang w:eastAsia="es-ES" w:bidi="es-ES"/>
              </w:rPr>
              <w:footnoteReference w:id="1"/>
            </w:r>
          </w:p>
          <w:p w14:paraId="10FFAE96" w14:textId="77777777" w:rsidR="00CC28CB" w:rsidRPr="005331A5" w:rsidRDefault="00CC28CB" w:rsidP="00A95832">
            <w:pPr>
              <w:jc w:val="center"/>
              <w:rPr>
                <w:rFonts w:ascii="Century Gothic" w:eastAsia="Catamaran" w:hAnsi="Century Gothic" w:cs="Catamaran"/>
                <w:b/>
                <w:sz w:val="18"/>
                <w:szCs w:val="18"/>
                <w:lang w:eastAsia="es-ES" w:bidi="es-ES"/>
              </w:rPr>
            </w:pPr>
            <w:r w:rsidRPr="005331A5">
              <w:rPr>
                <w:rFonts w:ascii="Century Gothic" w:eastAsia="Catamaran" w:hAnsi="Century Gothic" w:cs="Catamaran"/>
                <w:b/>
                <w:sz w:val="18"/>
                <w:szCs w:val="18"/>
                <w:lang w:eastAsia="es-ES" w:bidi="es-ES"/>
              </w:rPr>
              <w:t>(medio a emplear)</w:t>
            </w:r>
          </w:p>
        </w:tc>
      </w:tr>
      <w:tr w:rsidR="00CC28CB" w:rsidRPr="00983C34" w14:paraId="2060CA26" w14:textId="77777777" w:rsidTr="00A95832">
        <w:trPr>
          <w:trHeight w:val="1203"/>
        </w:trPr>
        <w:tc>
          <w:tcPr>
            <w:tcW w:w="1980" w:type="dxa"/>
            <w:vAlign w:val="center"/>
          </w:tcPr>
          <w:p w14:paraId="1E640CB1" w14:textId="77777777" w:rsidR="00CC28CB" w:rsidRPr="005331A5" w:rsidRDefault="00CC28CB" w:rsidP="00A95832">
            <w:pPr>
              <w:rPr>
                <w:rFonts w:ascii="Century Gothic" w:eastAsia="Catamaran" w:hAnsi="Century Gothic" w:cs="Catamaran"/>
                <w:sz w:val="18"/>
                <w:szCs w:val="18"/>
                <w:lang w:eastAsia="es-ES" w:bidi="es-ES"/>
              </w:rPr>
            </w:pPr>
            <w:r w:rsidRPr="005331A5">
              <w:rPr>
                <w:rFonts w:ascii="Century Gothic" w:eastAsia="Catamaran" w:hAnsi="Century Gothic" w:cs="Catamaran"/>
                <w:sz w:val="18"/>
                <w:szCs w:val="18"/>
                <w:lang w:eastAsia="es-ES" w:bidi="es-ES"/>
              </w:rPr>
              <w:t>Organismo de Salud</w:t>
            </w:r>
          </w:p>
        </w:tc>
        <w:tc>
          <w:tcPr>
            <w:tcW w:w="2660" w:type="dxa"/>
          </w:tcPr>
          <w:p w14:paraId="7F479373" w14:textId="77777777" w:rsidR="00CC28CB" w:rsidRPr="003B1471"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 xml:space="preserve">Personas accidentadas y solicitud de asistencia en establecimiento </w:t>
            </w:r>
          </w:p>
        </w:tc>
        <w:tc>
          <w:tcPr>
            <w:tcW w:w="2661" w:type="dxa"/>
          </w:tcPr>
          <w:p w14:paraId="77F0A8F9" w14:textId="77777777" w:rsidR="00CC28CB" w:rsidRPr="005331A5"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 xml:space="preserve">De forma inmediata </w:t>
            </w:r>
          </w:p>
        </w:tc>
        <w:tc>
          <w:tcPr>
            <w:tcW w:w="2661" w:type="dxa"/>
          </w:tcPr>
          <w:p w14:paraId="668F3E95" w14:textId="77777777" w:rsidR="00CC28CB" w:rsidRPr="005331A5"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Llamado telefónico</w:t>
            </w:r>
          </w:p>
        </w:tc>
      </w:tr>
      <w:tr w:rsidR="00CC28CB" w:rsidRPr="00983C34" w14:paraId="578869FD" w14:textId="77777777" w:rsidTr="00A95832">
        <w:trPr>
          <w:trHeight w:val="1279"/>
        </w:trPr>
        <w:tc>
          <w:tcPr>
            <w:tcW w:w="1980" w:type="dxa"/>
            <w:vAlign w:val="center"/>
          </w:tcPr>
          <w:p w14:paraId="3C37DC7C" w14:textId="77777777" w:rsidR="00CC28CB" w:rsidRPr="005331A5" w:rsidRDefault="00CC28CB" w:rsidP="00A95832">
            <w:pPr>
              <w:rPr>
                <w:rFonts w:ascii="Century Gothic" w:eastAsia="Catamaran" w:hAnsi="Century Gothic" w:cs="Catamaran"/>
                <w:sz w:val="18"/>
                <w:szCs w:val="18"/>
                <w:lang w:eastAsia="es-ES" w:bidi="es-ES"/>
              </w:rPr>
            </w:pPr>
            <w:r w:rsidRPr="005331A5">
              <w:rPr>
                <w:rFonts w:ascii="Century Gothic" w:eastAsia="Catamaran" w:hAnsi="Century Gothic" w:cs="Catamaran"/>
                <w:sz w:val="18"/>
                <w:szCs w:val="18"/>
                <w:lang w:eastAsia="es-ES" w:bidi="es-ES"/>
              </w:rPr>
              <w:t>Carabineros</w:t>
            </w:r>
          </w:p>
        </w:tc>
        <w:tc>
          <w:tcPr>
            <w:tcW w:w="2660" w:type="dxa"/>
          </w:tcPr>
          <w:p w14:paraId="4612623B" w14:textId="77777777" w:rsidR="00CC28CB"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 xml:space="preserve">Conflictos al interior del establecimiento </w:t>
            </w:r>
          </w:p>
          <w:p w14:paraId="4A4F3B76" w14:textId="77777777" w:rsidR="00CC28CB"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 xml:space="preserve">Porte de artefactos explosivos </w:t>
            </w:r>
          </w:p>
          <w:p w14:paraId="5CA90963" w14:textId="77777777" w:rsidR="00CC28CB" w:rsidRPr="003B1471"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 xml:space="preserve">Solicitud de cortes de tránsito en caso de siniestro </w:t>
            </w:r>
          </w:p>
        </w:tc>
        <w:tc>
          <w:tcPr>
            <w:tcW w:w="2661" w:type="dxa"/>
          </w:tcPr>
          <w:p w14:paraId="5BDA0DE7" w14:textId="77777777" w:rsidR="00CC28CB" w:rsidRPr="005331A5"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 xml:space="preserve">De forma inmediata </w:t>
            </w:r>
          </w:p>
        </w:tc>
        <w:tc>
          <w:tcPr>
            <w:tcW w:w="2661" w:type="dxa"/>
          </w:tcPr>
          <w:p w14:paraId="5754492F" w14:textId="77777777" w:rsidR="00CC28CB" w:rsidRPr="005331A5"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Llamado telefónico</w:t>
            </w:r>
          </w:p>
        </w:tc>
      </w:tr>
      <w:tr w:rsidR="00CC28CB" w:rsidRPr="00983C34" w14:paraId="43E01D8B" w14:textId="77777777" w:rsidTr="00A95832">
        <w:trPr>
          <w:trHeight w:val="1253"/>
        </w:trPr>
        <w:tc>
          <w:tcPr>
            <w:tcW w:w="1980" w:type="dxa"/>
            <w:vAlign w:val="center"/>
          </w:tcPr>
          <w:p w14:paraId="2756E78D" w14:textId="77777777" w:rsidR="00CC28CB" w:rsidRPr="005331A5" w:rsidRDefault="00CC28CB" w:rsidP="00A95832">
            <w:pPr>
              <w:rPr>
                <w:rFonts w:ascii="Century Gothic" w:eastAsia="Catamaran" w:hAnsi="Century Gothic" w:cs="Catamaran"/>
                <w:sz w:val="18"/>
                <w:szCs w:val="18"/>
                <w:lang w:eastAsia="es-ES" w:bidi="es-ES"/>
              </w:rPr>
            </w:pPr>
            <w:r w:rsidRPr="005331A5">
              <w:rPr>
                <w:rFonts w:ascii="Century Gothic" w:eastAsia="Catamaran" w:hAnsi="Century Gothic" w:cs="Catamaran"/>
                <w:sz w:val="18"/>
                <w:szCs w:val="18"/>
                <w:lang w:eastAsia="es-ES" w:bidi="es-ES"/>
              </w:rPr>
              <w:t>Bomberos</w:t>
            </w:r>
          </w:p>
        </w:tc>
        <w:tc>
          <w:tcPr>
            <w:tcW w:w="2660" w:type="dxa"/>
          </w:tcPr>
          <w:p w14:paraId="4BFDE17E" w14:textId="77777777" w:rsidR="00CC28CB" w:rsidRPr="003B1471"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 xml:space="preserve">En caso de siniestro en alguna de las dependencias del establecimiento </w:t>
            </w:r>
          </w:p>
        </w:tc>
        <w:tc>
          <w:tcPr>
            <w:tcW w:w="2661" w:type="dxa"/>
          </w:tcPr>
          <w:p w14:paraId="65C06D5F" w14:textId="77777777" w:rsidR="00CC28CB" w:rsidRPr="005331A5"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 xml:space="preserve">De forma Inmediata </w:t>
            </w:r>
          </w:p>
        </w:tc>
        <w:tc>
          <w:tcPr>
            <w:tcW w:w="2661" w:type="dxa"/>
          </w:tcPr>
          <w:p w14:paraId="2230C41C" w14:textId="77777777" w:rsidR="00CC28CB" w:rsidRPr="005331A5"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Llamado telefónico</w:t>
            </w:r>
          </w:p>
        </w:tc>
      </w:tr>
      <w:tr w:rsidR="00CC28CB" w:rsidRPr="00983C34" w14:paraId="7D01717C" w14:textId="77777777" w:rsidTr="00A95832">
        <w:trPr>
          <w:trHeight w:val="1271"/>
        </w:trPr>
        <w:tc>
          <w:tcPr>
            <w:tcW w:w="1980" w:type="dxa"/>
            <w:vAlign w:val="center"/>
          </w:tcPr>
          <w:p w14:paraId="07DA4041" w14:textId="77777777" w:rsidR="00CC28CB" w:rsidRPr="005331A5" w:rsidRDefault="00CC28CB" w:rsidP="00A95832">
            <w:pPr>
              <w:rPr>
                <w:rFonts w:ascii="Century Gothic" w:eastAsia="Catamaran" w:hAnsi="Century Gothic" w:cs="Catamaran"/>
                <w:sz w:val="18"/>
                <w:szCs w:val="18"/>
                <w:lang w:eastAsia="es-ES" w:bidi="es-ES"/>
              </w:rPr>
            </w:pPr>
            <w:r w:rsidRPr="005331A5">
              <w:rPr>
                <w:rFonts w:ascii="Century Gothic" w:eastAsia="Catamaran" w:hAnsi="Century Gothic" w:cs="Catamaran"/>
                <w:sz w:val="18"/>
                <w:szCs w:val="18"/>
                <w:lang w:eastAsia="es-ES" w:bidi="es-ES"/>
              </w:rPr>
              <w:t>Comunidad</w:t>
            </w:r>
          </w:p>
        </w:tc>
        <w:tc>
          <w:tcPr>
            <w:tcW w:w="2660" w:type="dxa"/>
          </w:tcPr>
          <w:p w14:paraId="5ADFC086" w14:textId="77777777" w:rsidR="00CC28CB"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 xml:space="preserve">En caso de siniestro </w:t>
            </w:r>
          </w:p>
          <w:p w14:paraId="54E9B663" w14:textId="77777777" w:rsidR="00CC28CB" w:rsidRPr="003B1471" w:rsidRDefault="00CC28CB" w:rsidP="00CC28CB">
            <w:pPr>
              <w:pStyle w:val="Prrafodelista"/>
              <w:numPr>
                <w:ilvl w:val="0"/>
                <w:numId w:val="102"/>
              </w:numPr>
              <w:autoSpaceDE/>
              <w:autoSpaceDN/>
              <w:spacing w:after="200" w:line="300" w:lineRule="auto"/>
              <w:contextualSpacing w:val="0"/>
              <w:rPr>
                <w:rFonts w:ascii="Century Gothic" w:eastAsia="Catamaran" w:hAnsi="Century Gothic" w:cs="Catamaran"/>
                <w:i/>
                <w:color w:val="A6A6A6"/>
                <w:sz w:val="18"/>
                <w:szCs w:val="18"/>
                <w:lang w:eastAsia="es-ES" w:bidi="es-ES"/>
              </w:rPr>
            </w:pPr>
            <w:r>
              <w:rPr>
                <w:rFonts w:ascii="Century Gothic" w:eastAsia="Catamaran" w:hAnsi="Century Gothic" w:cs="Catamaran"/>
                <w:i/>
                <w:color w:val="A6A6A6"/>
                <w:sz w:val="18"/>
                <w:szCs w:val="18"/>
                <w:lang w:eastAsia="es-ES" w:bidi="es-ES"/>
              </w:rPr>
              <w:t xml:space="preserve">En caso de aviso de artefacto explosivo </w:t>
            </w:r>
          </w:p>
        </w:tc>
        <w:tc>
          <w:tcPr>
            <w:tcW w:w="2661" w:type="dxa"/>
          </w:tcPr>
          <w:p w14:paraId="2506C869" w14:textId="77777777" w:rsidR="00CC28CB" w:rsidRPr="005331A5"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 xml:space="preserve">De forma inmediata </w:t>
            </w:r>
          </w:p>
        </w:tc>
        <w:tc>
          <w:tcPr>
            <w:tcW w:w="2661" w:type="dxa"/>
          </w:tcPr>
          <w:p w14:paraId="104332D3" w14:textId="77777777" w:rsidR="00CC28CB" w:rsidRPr="005331A5" w:rsidRDefault="00CC28CB" w:rsidP="00A95832">
            <w:pPr>
              <w:rPr>
                <w:rFonts w:ascii="Century Gothic" w:eastAsia="Catamaran" w:hAnsi="Century Gothic" w:cs="Catamaran"/>
                <w:i/>
                <w:color w:val="A6A6A6"/>
                <w:sz w:val="18"/>
                <w:szCs w:val="18"/>
                <w:lang w:eastAsia="es-ES" w:bidi="es-ES"/>
              </w:rPr>
            </w:pPr>
            <w:r>
              <w:rPr>
                <w:rFonts w:ascii="Century Gothic" w:hAnsi="Century Gothic" w:cs="Vrinda"/>
                <w:color w:val="595959" w:themeColor="text1" w:themeTint="A6"/>
                <w:sz w:val="18"/>
                <w:szCs w:val="18"/>
              </w:rPr>
              <w:t xml:space="preserve">Llamado telefónico </w:t>
            </w:r>
          </w:p>
        </w:tc>
      </w:tr>
      <w:tr w:rsidR="00CC28CB" w:rsidRPr="00983C34" w14:paraId="4598FEEA" w14:textId="77777777" w:rsidTr="00A95832">
        <w:trPr>
          <w:trHeight w:val="1275"/>
        </w:trPr>
        <w:tc>
          <w:tcPr>
            <w:tcW w:w="1980" w:type="dxa"/>
            <w:vAlign w:val="center"/>
          </w:tcPr>
          <w:p w14:paraId="3B6BA206" w14:textId="77777777" w:rsidR="00CC28CB" w:rsidRPr="005331A5" w:rsidRDefault="00CC28CB" w:rsidP="00A95832">
            <w:pPr>
              <w:rPr>
                <w:rFonts w:ascii="Century Gothic" w:eastAsia="Catamaran" w:hAnsi="Century Gothic" w:cs="Catamaran"/>
                <w:sz w:val="18"/>
                <w:szCs w:val="18"/>
                <w:lang w:eastAsia="es-ES" w:bidi="es-ES"/>
              </w:rPr>
            </w:pPr>
            <w:r w:rsidRPr="005331A5">
              <w:rPr>
                <w:rFonts w:ascii="Century Gothic" w:eastAsia="Catamaran" w:hAnsi="Century Gothic" w:cs="Catamaran"/>
                <w:sz w:val="18"/>
                <w:szCs w:val="18"/>
                <w:lang w:eastAsia="es-ES" w:bidi="es-ES"/>
              </w:rPr>
              <w:t>Otros organismos asociados a la respuesta</w:t>
            </w:r>
          </w:p>
        </w:tc>
        <w:tc>
          <w:tcPr>
            <w:tcW w:w="2660" w:type="dxa"/>
          </w:tcPr>
          <w:p w14:paraId="2B33A350" w14:textId="77777777" w:rsidR="00CC28CB" w:rsidRPr="005331A5" w:rsidRDefault="00CC28CB" w:rsidP="00A95832">
            <w:pPr>
              <w:rPr>
                <w:rFonts w:ascii="Century Gothic" w:eastAsia="Catamaran" w:hAnsi="Century Gothic" w:cs="Catamaran"/>
                <w:i/>
                <w:color w:val="A6A6A6"/>
                <w:sz w:val="18"/>
                <w:szCs w:val="18"/>
                <w:lang w:eastAsia="es-ES" w:bidi="es-ES"/>
              </w:rPr>
            </w:pPr>
          </w:p>
        </w:tc>
        <w:tc>
          <w:tcPr>
            <w:tcW w:w="2661" w:type="dxa"/>
          </w:tcPr>
          <w:p w14:paraId="770CF373" w14:textId="77777777" w:rsidR="00CC28CB" w:rsidRPr="005331A5" w:rsidRDefault="00CC28CB" w:rsidP="00A95832">
            <w:pPr>
              <w:rPr>
                <w:rFonts w:ascii="Century Gothic" w:eastAsia="Catamaran" w:hAnsi="Century Gothic" w:cs="Catamaran"/>
                <w:i/>
                <w:color w:val="A6A6A6"/>
                <w:sz w:val="18"/>
                <w:szCs w:val="18"/>
                <w:lang w:eastAsia="es-ES" w:bidi="es-ES"/>
              </w:rPr>
            </w:pPr>
          </w:p>
        </w:tc>
        <w:tc>
          <w:tcPr>
            <w:tcW w:w="2661" w:type="dxa"/>
          </w:tcPr>
          <w:p w14:paraId="46E4763E" w14:textId="77777777" w:rsidR="00CC28CB" w:rsidRPr="005331A5" w:rsidRDefault="00CC28CB" w:rsidP="00A95832">
            <w:pPr>
              <w:rPr>
                <w:rFonts w:ascii="Century Gothic" w:eastAsia="Catamaran" w:hAnsi="Century Gothic" w:cs="Catamaran"/>
                <w:i/>
                <w:color w:val="A6A6A6"/>
                <w:sz w:val="18"/>
                <w:szCs w:val="18"/>
                <w:lang w:eastAsia="es-ES" w:bidi="es-ES"/>
              </w:rPr>
            </w:pPr>
          </w:p>
        </w:tc>
      </w:tr>
    </w:tbl>
    <w:p w14:paraId="19784169" w14:textId="77777777" w:rsidR="00CC28CB" w:rsidRDefault="00CC28CB" w:rsidP="00CC28CB">
      <w:pPr>
        <w:spacing w:after="200" w:line="300" w:lineRule="auto"/>
        <w:jc w:val="both"/>
        <w:rPr>
          <w:rFonts w:ascii="Century Gothic" w:eastAsia="Catamaran" w:hAnsi="Century Gothic" w:cs="Catamaran"/>
          <w:color w:val="323232"/>
          <w:sz w:val="18"/>
          <w:szCs w:val="18"/>
          <w:lang w:eastAsia="es-ES" w:bidi="es-ES"/>
        </w:rPr>
      </w:pPr>
    </w:p>
    <w:p w14:paraId="357209EC" w14:textId="77777777" w:rsidR="00CC28CB" w:rsidRDefault="00CC28CB" w:rsidP="00CC28CB">
      <w:pPr>
        <w:pStyle w:val="Ttulo2"/>
        <w:spacing w:before="0" w:after="60" w:line="300" w:lineRule="auto"/>
        <w:jc w:val="both"/>
        <w:rPr>
          <w:rFonts w:ascii="Century Gothic" w:hAnsi="Century Gothic"/>
          <w:color w:val="404040" w:themeColor="text1" w:themeTint="BF"/>
          <w:sz w:val="18"/>
          <w:szCs w:val="18"/>
        </w:rPr>
      </w:pPr>
      <w:bookmarkStart w:id="24" w:name="_Toc83808173"/>
    </w:p>
    <w:p w14:paraId="72F38616" w14:textId="77777777" w:rsidR="00CC28CB" w:rsidRPr="0073730E" w:rsidRDefault="00CC28CB" w:rsidP="00CC28CB">
      <w:pPr>
        <w:pStyle w:val="Ttulo2"/>
        <w:numPr>
          <w:ilvl w:val="0"/>
          <w:numId w:val="140"/>
        </w:numPr>
        <w:spacing w:before="0" w:after="60" w:line="300" w:lineRule="auto"/>
        <w:ind w:left="1452"/>
        <w:jc w:val="both"/>
        <w:rPr>
          <w:rFonts w:ascii="Century Gothic" w:hAnsi="Century Gothic"/>
          <w:b/>
          <w:bCs/>
          <w:color w:val="404040" w:themeColor="text1" w:themeTint="BF"/>
          <w:sz w:val="18"/>
          <w:szCs w:val="18"/>
        </w:rPr>
      </w:pPr>
      <w:bookmarkStart w:id="25" w:name="_Toc161577633"/>
      <w:r w:rsidRPr="0073730E">
        <w:rPr>
          <w:rFonts w:ascii="Century Gothic" w:hAnsi="Century Gothic"/>
          <w:color w:val="404040" w:themeColor="text1" w:themeTint="BF"/>
          <w:sz w:val="18"/>
          <w:szCs w:val="18"/>
        </w:rPr>
        <w:t>COORDINACIÓN</w:t>
      </w:r>
      <w:bookmarkEnd w:id="24"/>
      <w:bookmarkEnd w:id="25"/>
    </w:p>
    <w:p w14:paraId="036BF4A7" w14:textId="77777777" w:rsidR="00CC28CB" w:rsidRPr="0073730E" w:rsidRDefault="00CC28CB" w:rsidP="00CC28CB">
      <w:pPr>
        <w:rPr>
          <w:rFonts w:ascii="Century Gothic" w:hAnsi="Century Gothic"/>
          <w:color w:val="404040" w:themeColor="text1" w:themeTint="BF"/>
          <w:sz w:val="18"/>
          <w:szCs w:val="18"/>
        </w:rPr>
      </w:pPr>
      <w:r w:rsidRPr="0073730E">
        <w:rPr>
          <w:rFonts w:ascii="Century Gothic" w:hAnsi="Century Gothic"/>
          <w:color w:val="404040" w:themeColor="text1" w:themeTint="BF"/>
          <w:sz w:val="18"/>
          <w:szCs w:val="18"/>
        </w:rPr>
        <w:t xml:space="preserve">De acuerdo con las amenazas identificadas en el establecimiento educacional, </w:t>
      </w:r>
      <w:r>
        <w:rPr>
          <w:rFonts w:ascii="Century Gothic" w:hAnsi="Century Gothic"/>
          <w:color w:val="404040" w:themeColor="text1" w:themeTint="BF"/>
          <w:sz w:val="18"/>
          <w:szCs w:val="18"/>
        </w:rPr>
        <w:t xml:space="preserve">se </w:t>
      </w:r>
      <w:r w:rsidRPr="0073730E">
        <w:rPr>
          <w:rFonts w:ascii="Century Gothic" w:hAnsi="Century Gothic"/>
          <w:color w:val="404040" w:themeColor="text1" w:themeTint="BF"/>
          <w:sz w:val="18"/>
          <w:szCs w:val="18"/>
        </w:rPr>
        <w:t>estable</w:t>
      </w:r>
      <w:r>
        <w:rPr>
          <w:rFonts w:ascii="Century Gothic" w:hAnsi="Century Gothic"/>
          <w:color w:val="404040" w:themeColor="text1" w:themeTint="BF"/>
          <w:sz w:val="18"/>
          <w:szCs w:val="18"/>
        </w:rPr>
        <w:t xml:space="preserve">cen los procedimientos </w:t>
      </w:r>
      <w:proofErr w:type="gramStart"/>
      <w:r>
        <w:rPr>
          <w:rFonts w:ascii="Century Gothic" w:hAnsi="Century Gothic"/>
          <w:color w:val="404040" w:themeColor="text1" w:themeTint="BF"/>
          <w:sz w:val="18"/>
          <w:szCs w:val="18"/>
        </w:rPr>
        <w:t xml:space="preserve">y </w:t>
      </w:r>
      <w:r w:rsidRPr="0073730E">
        <w:rPr>
          <w:rFonts w:ascii="Century Gothic" w:hAnsi="Century Gothic"/>
          <w:color w:val="404040" w:themeColor="text1" w:themeTint="BF"/>
          <w:sz w:val="18"/>
          <w:szCs w:val="18"/>
        </w:rPr>
        <w:t xml:space="preserve"> se</w:t>
      </w:r>
      <w:proofErr w:type="gramEnd"/>
      <w:r w:rsidRPr="0073730E">
        <w:rPr>
          <w:rFonts w:ascii="Century Gothic" w:hAnsi="Century Gothic"/>
          <w:color w:val="404040" w:themeColor="text1" w:themeTint="BF"/>
          <w:sz w:val="18"/>
          <w:szCs w:val="18"/>
        </w:rPr>
        <w:t xml:space="preserve"> identifican a los responsables de realizar las coordinaciones para llevar a cabo las acciones de respuesta.</w:t>
      </w:r>
    </w:p>
    <w:p w14:paraId="5F956B7B" w14:textId="77777777" w:rsidR="00CC28CB" w:rsidRDefault="00CC28CB" w:rsidP="00CC28CB">
      <w:pPr>
        <w:pStyle w:val="Ttulo3"/>
        <w:numPr>
          <w:ilvl w:val="0"/>
          <w:numId w:val="170"/>
        </w:numPr>
        <w:spacing w:after="40" w:line="300" w:lineRule="auto"/>
        <w:ind w:left="993" w:hanging="633"/>
        <w:jc w:val="both"/>
        <w:rPr>
          <w:rFonts w:ascii="Century Gothic" w:hAnsi="Century Gothic"/>
          <w:b/>
          <w:bCs/>
          <w:color w:val="404040" w:themeColor="text1" w:themeTint="BF"/>
          <w:sz w:val="18"/>
          <w:szCs w:val="18"/>
        </w:rPr>
      </w:pPr>
      <w:bookmarkStart w:id="26" w:name="_Toc83808174"/>
      <w:bookmarkStart w:id="27" w:name="_Toc161577634"/>
      <w:r w:rsidRPr="0073730E">
        <w:rPr>
          <w:rFonts w:ascii="Century Gothic" w:eastAsia="Arial" w:hAnsi="Century Gothic" w:cs="Arial"/>
          <w:color w:val="404040" w:themeColor="text1" w:themeTint="BF"/>
          <w:sz w:val="18"/>
          <w:szCs w:val="18"/>
        </w:rPr>
        <w:t>Coordinador de seguridad escolar</w:t>
      </w:r>
      <w:bookmarkEnd w:id="26"/>
      <w:r>
        <w:rPr>
          <w:rFonts w:ascii="Century Gothic" w:eastAsia="Arial" w:hAnsi="Century Gothic" w:cs="Arial"/>
          <w:color w:val="404040" w:themeColor="text1" w:themeTint="BF"/>
          <w:sz w:val="18"/>
          <w:szCs w:val="18"/>
        </w:rPr>
        <w:t xml:space="preserve">. </w:t>
      </w:r>
      <w:r w:rsidRPr="0073730E">
        <w:rPr>
          <w:rFonts w:ascii="Century Gothic" w:hAnsi="Century Gothic"/>
          <w:color w:val="404040" w:themeColor="text1" w:themeTint="BF"/>
          <w:sz w:val="18"/>
          <w:szCs w:val="18"/>
        </w:rPr>
        <w:t>Se designa como coordinador de seguridad escolar titular y suplente del establecimiento educacional a la siguiente persona, quien posee la máxima responsabilidad durante la emergencia, actuando como coordinador de esta, dirigiendo las operaciones de evacuación e intervención.</w:t>
      </w:r>
      <w:bookmarkEnd w:id="27"/>
    </w:p>
    <w:tbl>
      <w:tblPr>
        <w:tblStyle w:val="6"/>
        <w:tblW w:w="997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00" w:firstRow="0" w:lastRow="0" w:firstColumn="0" w:lastColumn="0" w:noHBand="0" w:noVBand="1"/>
      </w:tblPr>
      <w:tblGrid>
        <w:gridCol w:w="9972"/>
      </w:tblGrid>
      <w:tr w:rsidR="00CC28CB" w:rsidRPr="00EF2DD1" w14:paraId="4C2D6976" w14:textId="77777777" w:rsidTr="00A95832">
        <w:trPr>
          <w:trHeight w:val="350"/>
        </w:trPr>
        <w:tc>
          <w:tcPr>
            <w:tcW w:w="9972" w:type="dxa"/>
            <w:shd w:val="clear" w:color="auto" w:fill="B4C6E7" w:themeFill="accent1" w:themeFillTint="66"/>
            <w:vAlign w:val="center"/>
          </w:tcPr>
          <w:p w14:paraId="02492C19" w14:textId="77777777" w:rsidR="00CC28CB" w:rsidRPr="00EF2DD1" w:rsidRDefault="00CC28CB" w:rsidP="00A95832">
            <w:pPr>
              <w:widowControl/>
              <w:jc w:val="left"/>
              <w:rPr>
                <w:rFonts w:ascii="Century Gothic" w:hAnsi="Century Gothic"/>
                <w:b/>
                <w:bCs/>
                <w:color w:val="404040" w:themeColor="text1" w:themeTint="BF"/>
                <w:sz w:val="18"/>
                <w:szCs w:val="18"/>
                <w:lang w:val="es-CL" w:eastAsia="en-US" w:bidi="es-ES"/>
              </w:rPr>
            </w:pPr>
            <w:r w:rsidRPr="00EF2DD1">
              <w:rPr>
                <w:rFonts w:ascii="Century Gothic" w:hAnsi="Century Gothic"/>
                <w:b/>
                <w:bCs/>
                <w:color w:val="404040" w:themeColor="text1" w:themeTint="BF"/>
                <w:sz w:val="18"/>
                <w:szCs w:val="18"/>
                <w:lang w:val="es-CL" w:eastAsia="en-US" w:bidi="es-ES"/>
              </w:rPr>
              <w:t>Coordinador de seguridad escolar del establecimiento (titular)</w:t>
            </w:r>
          </w:p>
        </w:tc>
      </w:tr>
      <w:tr w:rsidR="00CC28CB" w:rsidRPr="00EF2DD1" w14:paraId="2D1CE497" w14:textId="77777777" w:rsidTr="00A95832">
        <w:trPr>
          <w:trHeight w:val="397"/>
        </w:trPr>
        <w:tc>
          <w:tcPr>
            <w:tcW w:w="9972" w:type="dxa"/>
            <w:shd w:val="clear" w:color="auto" w:fill="FFFFFF" w:themeFill="background1"/>
            <w:vAlign w:val="center"/>
          </w:tcPr>
          <w:p w14:paraId="0533BE6C" w14:textId="77777777" w:rsidR="00CC28CB" w:rsidRPr="00DD1DF8" w:rsidRDefault="00CC28CB" w:rsidP="00A95832">
            <w:pPr>
              <w:widowControl/>
              <w:jc w:val="left"/>
              <w:rPr>
                <w:rFonts w:ascii="Century Gothic" w:hAnsi="Century Gothic"/>
                <w:iCs/>
                <w:color w:val="auto"/>
                <w:sz w:val="18"/>
                <w:szCs w:val="18"/>
                <w:lang w:val="es-CL" w:eastAsia="en-US" w:bidi="es-ES"/>
              </w:rPr>
            </w:pPr>
            <w:proofErr w:type="spellStart"/>
            <w:r>
              <w:rPr>
                <w:rFonts w:ascii="Century Gothic" w:hAnsi="Century Gothic"/>
                <w:iCs/>
                <w:color w:val="auto"/>
                <w:sz w:val="18"/>
                <w:szCs w:val="18"/>
                <w:lang w:val="es-CL" w:eastAsia="en-US" w:bidi="es-ES"/>
              </w:rPr>
              <w:t>Sebastian</w:t>
            </w:r>
            <w:proofErr w:type="spellEnd"/>
            <w:r>
              <w:rPr>
                <w:rFonts w:ascii="Century Gothic" w:hAnsi="Century Gothic"/>
                <w:iCs/>
                <w:color w:val="auto"/>
                <w:sz w:val="18"/>
                <w:szCs w:val="18"/>
                <w:lang w:val="es-CL" w:eastAsia="en-US" w:bidi="es-ES"/>
              </w:rPr>
              <w:t xml:space="preserve"> Martinez</w:t>
            </w:r>
          </w:p>
        </w:tc>
      </w:tr>
      <w:tr w:rsidR="00CC28CB" w:rsidRPr="00EF2DD1" w14:paraId="15FEE1CA" w14:textId="77777777" w:rsidTr="00A95832">
        <w:trPr>
          <w:trHeight w:val="397"/>
        </w:trPr>
        <w:tc>
          <w:tcPr>
            <w:tcW w:w="9972" w:type="dxa"/>
            <w:shd w:val="clear" w:color="auto" w:fill="B4C6E7" w:themeFill="accent1" w:themeFillTint="66"/>
            <w:vAlign w:val="center"/>
          </w:tcPr>
          <w:p w14:paraId="487A46E7" w14:textId="77777777" w:rsidR="00CC28CB" w:rsidRPr="00EF2DD1" w:rsidRDefault="00CC28CB" w:rsidP="00A95832">
            <w:pPr>
              <w:widowControl/>
              <w:jc w:val="left"/>
              <w:rPr>
                <w:rFonts w:ascii="Century Gothic" w:hAnsi="Century Gothic"/>
                <w:b/>
                <w:bCs/>
                <w:color w:val="404040" w:themeColor="text1" w:themeTint="BF"/>
                <w:sz w:val="18"/>
                <w:szCs w:val="18"/>
                <w:lang w:val="es-CL" w:eastAsia="en-US" w:bidi="es-ES"/>
              </w:rPr>
            </w:pPr>
            <w:r w:rsidRPr="00EF2DD1">
              <w:rPr>
                <w:rFonts w:ascii="Century Gothic" w:hAnsi="Century Gothic"/>
                <w:b/>
                <w:bCs/>
                <w:color w:val="404040" w:themeColor="text1" w:themeTint="BF"/>
                <w:sz w:val="18"/>
                <w:szCs w:val="18"/>
                <w:lang w:val="es-CL" w:eastAsia="en-US" w:bidi="es-ES"/>
              </w:rPr>
              <w:t>Coordinador de seguridad escolar del establecimiento (suplente)</w:t>
            </w:r>
          </w:p>
        </w:tc>
      </w:tr>
      <w:tr w:rsidR="00CC28CB" w:rsidRPr="00EF2DD1" w14:paraId="2BC13FFE" w14:textId="77777777" w:rsidTr="00A95832">
        <w:trPr>
          <w:trHeight w:val="397"/>
        </w:trPr>
        <w:tc>
          <w:tcPr>
            <w:tcW w:w="9972" w:type="dxa"/>
            <w:shd w:val="clear" w:color="auto" w:fill="FFFFFF" w:themeFill="background1"/>
            <w:vAlign w:val="center"/>
          </w:tcPr>
          <w:p w14:paraId="6E28BC00" w14:textId="612C27A5" w:rsidR="00CC28CB" w:rsidRPr="00DD1DF8" w:rsidRDefault="00CC28CB" w:rsidP="00A95832">
            <w:pPr>
              <w:widowControl/>
              <w:jc w:val="left"/>
              <w:rPr>
                <w:rFonts w:ascii="Century Gothic" w:hAnsi="Century Gothic"/>
                <w:iCs/>
                <w:color w:val="404040" w:themeColor="text1" w:themeTint="BF"/>
                <w:sz w:val="18"/>
                <w:szCs w:val="18"/>
                <w:lang w:val="es-CL" w:eastAsia="en-US" w:bidi="es-ES"/>
              </w:rPr>
            </w:pPr>
            <w:r>
              <w:rPr>
                <w:rFonts w:ascii="Century Gothic" w:hAnsi="Century Gothic"/>
                <w:iCs/>
                <w:color w:val="404040" w:themeColor="text1" w:themeTint="BF"/>
                <w:sz w:val="18"/>
                <w:szCs w:val="18"/>
                <w:lang w:val="es-CL" w:eastAsia="en-US" w:bidi="es-ES"/>
              </w:rPr>
              <w:t>Clarivel Barias</w:t>
            </w:r>
            <w:r w:rsidR="00F23214">
              <w:rPr>
                <w:rFonts w:ascii="Century Gothic" w:hAnsi="Century Gothic"/>
                <w:iCs/>
                <w:color w:val="404040" w:themeColor="text1" w:themeTint="BF"/>
                <w:sz w:val="18"/>
                <w:szCs w:val="18"/>
                <w:lang w:val="es-CL" w:eastAsia="en-US" w:bidi="es-ES"/>
              </w:rPr>
              <w:t xml:space="preserve"> Azocar</w:t>
            </w:r>
          </w:p>
        </w:tc>
      </w:tr>
    </w:tbl>
    <w:p w14:paraId="2FC0ADA5" w14:textId="77777777" w:rsidR="00CC28CB" w:rsidRPr="000A6E29" w:rsidRDefault="00CC28CB" w:rsidP="00CC28CB">
      <w:pPr>
        <w:rPr>
          <w:sz w:val="10"/>
          <w:szCs w:val="10"/>
        </w:rPr>
      </w:pPr>
    </w:p>
    <w:p w14:paraId="0DD25987" w14:textId="77777777" w:rsidR="00CC28CB" w:rsidRPr="00242103" w:rsidRDefault="00CC28CB" w:rsidP="00CC28CB">
      <w:pPr>
        <w:pStyle w:val="Prrafodelista"/>
        <w:numPr>
          <w:ilvl w:val="0"/>
          <w:numId w:val="172"/>
        </w:numPr>
        <w:autoSpaceDE/>
        <w:autoSpaceDN/>
        <w:spacing w:after="40" w:line="300" w:lineRule="auto"/>
        <w:ind w:left="993" w:hanging="633"/>
        <w:jc w:val="both"/>
        <w:outlineLvl w:val="2"/>
        <w:rPr>
          <w:rFonts w:ascii="Century Gothic" w:eastAsia="Arial" w:hAnsi="Century Gothic" w:cs="Arial"/>
          <w:b/>
          <w:color w:val="323232"/>
          <w:sz w:val="18"/>
          <w:szCs w:val="18"/>
          <w:lang w:eastAsia="es-ES" w:bidi="es-ES"/>
        </w:rPr>
      </w:pPr>
      <w:bookmarkStart w:id="28" w:name="_Toc83808175"/>
      <w:bookmarkStart w:id="29" w:name="_Toc161577635"/>
      <w:bookmarkStart w:id="30" w:name="_Hlk157588838"/>
      <w:r w:rsidRPr="00EF2DD1">
        <w:rPr>
          <w:rFonts w:ascii="Century Gothic" w:eastAsia="Arial" w:hAnsi="Century Gothic" w:cs="Arial"/>
          <w:b/>
          <w:color w:val="323232"/>
          <w:sz w:val="18"/>
          <w:szCs w:val="18"/>
          <w:lang w:eastAsia="es-ES" w:bidi="es-ES"/>
        </w:rPr>
        <w:t xml:space="preserve">Encargado de </w:t>
      </w:r>
      <w:bookmarkEnd w:id="28"/>
      <w:r>
        <w:rPr>
          <w:rFonts w:ascii="Century Gothic" w:eastAsia="Arial" w:hAnsi="Century Gothic" w:cs="Arial"/>
          <w:b/>
          <w:color w:val="323232"/>
          <w:sz w:val="18"/>
          <w:szCs w:val="18"/>
          <w:lang w:eastAsia="es-ES" w:bidi="es-ES"/>
        </w:rPr>
        <w:t xml:space="preserve">sector </w:t>
      </w:r>
      <w:r w:rsidRPr="00EF2DD1">
        <w:rPr>
          <w:rFonts w:ascii="Century Gothic" w:eastAsia="Arial" w:hAnsi="Century Gothic" w:cs="Arial"/>
          <w:color w:val="323232"/>
          <w:sz w:val="18"/>
          <w:szCs w:val="18"/>
          <w:lang w:eastAsia="es-ES" w:bidi="es-ES"/>
        </w:rPr>
        <w:t xml:space="preserve">Los encargados de dirigir y supervisar la evacuación total o parcial y ordenada de las personas que ocupan las distintas áreas, secciones o unidades del establecimiento educacional se identifican en </w:t>
      </w:r>
      <w:r>
        <w:rPr>
          <w:rFonts w:ascii="Century Gothic" w:eastAsia="Arial" w:hAnsi="Century Gothic" w:cs="Arial"/>
          <w:color w:val="323232"/>
          <w:sz w:val="18"/>
          <w:szCs w:val="18"/>
          <w:lang w:eastAsia="es-ES" w:bidi="es-ES"/>
        </w:rPr>
        <w:t>e</w:t>
      </w:r>
      <w:r w:rsidRPr="00EF2DD1">
        <w:rPr>
          <w:rFonts w:ascii="Century Gothic" w:eastAsia="Arial" w:hAnsi="Century Gothic" w:cs="Arial"/>
          <w:color w:val="323232"/>
          <w:sz w:val="18"/>
          <w:szCs w:val="18"/>
          <w:lang w:eastAsia="es-ES" w:bidi="es-ES"/>
        </w:rPr>
        <w:t>l</w:t>
      </w:r>
      <w:r>
        <w:rPr>
          <w:rFonts w:ascii="Century Gothic" w:eastAsia="Arial" w:hAnsi="Century Gothic" w:cs="Arial"/>
          <w:color w:val="323232"/>
          <w:sz w:val="18"/>
          <w:szCs w:val="18"/>
          <w:lang w:eastAsia="es-ES" w:bidi="es-ES"/>
        </w:rPr>
        <w:t xml:space="preserve"> punto 7.1</w:t>
      </w:r>
      <w:bookmarkEnd w:id="29"/>
    </w:p>
    <w:p w14:paraId="59C14790" w14:textId="77777777" w:rsidR="00CC28CB" w:rsidRPr="00242103" w:rsidRDefault="00CC28CB" w:rsidP="00CC28CB">
      <w:pPr>
        <w:pStyle w:val="Prrafodelista"/>
        <w:numPr>
          <w:ilvl w:val="0"/>
          <w:numId w:val="173"/>
        </w:numPr>
        <w:autoSpaceDE/>
        <w:autoSpaceDN/>
        <w:spacing w:after="40" w:line="300" w:lineRule="auto"/>
        <w:ind w:left="993" w:hanging="633"/>
        <w:jc w:val="both"/>
        <w:outlineLvl w:val="2"/>
        <w:rPr>
          <w:rFonts w:ascii="Century Gothic" w:eastAsia="Arial" w:hAnsi="Century Gothic" w:cs="Arial"/>
          <w:b/>
          <w:color w:val="323232"/>
          <w:sz w:val="18"/>
          <w:szCs w:val="18"/>
          <w:lang w:eastAsia="es-ES" w:bidi="es-ES"/>
        </w:rPr>
      </w:pPr>
      <w:bookmarkStart w:id="31" w:name="_Toc161577636"/>
      <w:bookmarkEnd w:id="30"/>
      <w:r w:rsidRPr="00EF2DD1">
        <w:rPr>
          <w:rFonts w:ascii="Century Gothic" w:eastAsia="Arial" w:hAnsi="Century Gothic" w:cs="Arial"/>
          <w:b/>
          <w:color w:val="323232"/>
          <w:sz w:val="18"/>
          <w:szCs w:val="18"/>
          <w:lang w:eastAsia="es-ES" w:bidi="es-ES"/>
        </w:rPr>
        <w:t>E</w:t>
      </w:r>
      <w:r>
        <w:rPr>
          <w:rFonts w:ascii="Century Gothic" w:eastAsia="Arial" w:hAnsi="Century Gothic" w:cs="Arial"/>
          <w:b/>
          <w:color w:val="323232"/>
          <w:sz w:val="18"/>
          <w:szCs w:val="18"/>
          <w:lang w:eastAsia="es-ES" w:bidi="es-ES"/>
        </w:rPr>
        <w:t xml:space="preserve">quipo de contingencia </w:t>
      </w:r>
      <w:bookmarkStart w:id="32" w:name="_Hlk157589598"/>
      <w:r w:rsidRPr="00EF2DD1">
        <w:rPr>
          <w:rFonts w:ascii="Century Gothic" w:eastAsia="Arial" w:hAnsi="Century Gothic" w:cs="Arial"/>
          <w:color w:val="323232"/>
          <w:sz w:val="18"/>
          <w:szCs w:val="18"/>
          <w:lang w:eastAsia="es-ES" w:bidi="es-ES"/>
        </w:rPr>
        <w:t>Los encargados de supervisar</w:t>
      </w:r>
      <w:r>
        <w:rPr>
          <w:rFonts w:ascii="Century Gothic" w:eastAsia="Arial" w:hAnsi="Century Gothic" w:cs="Arial"/>
          <w:color w:val="323232"/>
          <w:sz w:val="18"/>
          <w:szCs w:val="18"/>
          <w:lang w:eastAsia="es-ES" w:bidi="es-ES"/>
        </w:rPr>
        <w:t xml:space="preserve"> de manera preventiva</w:t>
      </w:r>
      <w:r w:rsidRPr="00EF2DD1">
        <w:rPr>
          <w:rFonts w:ascii="Century Gothic" w:eastAsia="Arial" w:hAnsi="Century Gothic" w:cs="Arial"/>
          <w:color w:val="323232"/>
          <w:sz w:val="18"/>
          <w:szCs w:val="18"/>
          <w:lang w:eastAsia="es-ES" w:bidi="es-ES"/>
        </w:rPr>
        <w:t xml:space="preserve"> l</w:t>
      </w:r>
      <w:r>
        <w:rPr>
          <w:rFonts w:ascii="Century Gothic" w:eastAsia="Arial" w:hAnsi="Century Gothic" w:cs="Arial"/>
          <w:color w:val="323232"/>
          <w:sz w:val="18"/>
          <w:szCs w:val="18"/>
          <w:lang w:eastAsia="es-ES" w:bidi="es-ES"/>
        </w:rPr>
        <w:t>os quipos de respuesta ante emergencia, con el fin de que éstos se encuentran en condiciones óptimas para ser utilizados.</w:t>
      </w:r>
      <w:r w:rsidRPr="00EF2DD1">
        <w:rPr>
          <w:rFonts w:ascii="Century Gothic" w:eastAsia="Arial" w:hAnsi="Century Gothic" w:cs="Arial"/>
          <w:color w:val="323232"/>
          <w:sz w:val="18"/>
          <w:szCs w:val="18"/>
          <w:lang w:eastAsia="es-ES" w:bidi="es-ES"/>
        </w:rPr>
        <w:t xml:space="preserve"> se identifican en </w:t>
      </w:r>
      <w:r>
        <w:rPr>
          <w:rFonts w:ascii="Century Gothic" w:eastAsia="Arial" w:hAnsi="Century Gothic" w:cs="Arial"/>
          <w:color w:val="323232"/>
          <w:sz w:val="18"/>
          <w:szCs w:val="18"/>
          <w:lang w:eastAsia="es-ES" w:bidi="es-ES"/>
        </w:rPr>
        <w:t>e</w:t>
      </w:r>
      <w:r w:rsidRPr="00EF2DD1">
        <w:rPr>
          <w:rFonts w:ascii="Century Gothic" w:eastAsia="Arial" w:hAnsi="Century Gothic" w:cs="Arial"/>
          <w:color w:val="323232"/>
          <w:sz w:val="18"/>
          <w:szCs w:val="18"/>
          <w:lang w:eastAsia="es-ES" w:bidi="es-ES"/>
        </w:rPr>
        <w:t>l</w:t>
      </w:r>
      <w:r>
        <w:rPr>
          <w:rFonts w:ascii="Century Gothic" w:eastAsia="Arial" w:hAnsi="Century Gothic" w:cs="Arial"/>
          <w:color w:val="323232"/>
          <w:sz w:val="18"/>
          <w:szCs w:val="18"/>
          <w:lang w:eastAsia="es-ES" w:bidi="es-ES"/>
        </w:rPr>
        <w:t xml:space="preserve"> punto 7.1</w:t>
      </w:r>
      <w:bookmarkEnd w:id="31"/>
    </w:p>
    <w:p w14:paraId="66E35001" w14:textId="77777777" w:rsidR="00CC28CB" w:rsidRPr="000A6E29" w:rsidRDefault="00CC28CB" w:rsidP="00CC28CB">
      <w:pPr>
        <w:pStyle w:val="Prrafodelista"/>
        <w:numPr>
          <w:ilvl w:val="0"/>
          <w:numId w:val="174"/>
        </w:numPr>
        <w:autoSpaceDE/>
        <w:autoSpaceDN/>
        <w:spacing w:after="40" w:line="300" w:lineRule="auto"/>
        <w:ind w:left="993" w:hanging="567"/>
        <w:jc w:val="both"/>
        <w:outlineLvl w:val="2"/>
        <w:rPr>
          <w:rFonts w:ascii="Century Gothic" w:eastAsia="Arial" w:hAnsi="Century Gothic" w:cs="Arial"/>
          <w:b/>
          <w:color w:val="323232"/>
          <w:sz w:val="18"/>
          <w:szCs w:val="18"/>
          <w:lang w:eastAsia="es-ES" w:bidi="es-ES"/>
        </w:rPr>
      </w:pPr>
      <w:bookmarkStart w:id="33" w:name="_Toc161577637"/>
      <w:bookmarkEnd w:id="32"/>
      <w:r>
        <w:rPr>
          <w:rFonts w:ascii="Century Gothic" w:eastAsia="Arial" w:hAnsi="Century Gothic" w:cs="Arial"/>
          <w:b/>
          <w:color w:val="323232"/>
          <w:sz w:val="18"/>
          <w:szCs w:val="18"/>
          <w:lang w:eastAsia="es-ES" w:bidi="es-ES"/>
        </w:rPr>
        <w:t xml:space="preserve">Equipo de mantenimiento </w:t>
      </w:r>
      <w:r w:rsidRPr="0013251C">
        <w:rPr>
          <w:rFonts w:ascii="Century Gothic" w:eastAsia="Arial" w:hAnsi="Century Gothic" w:cs="Arial"/>
          <w:bCs/>
          <w:color w:val="323232"/>
          <w:sz w:val="18"/>
          <w:szCs w:val="18"/>
          <w:lang w:eastAsia="es-ES" w:bidi="es-ES"/>
        </w:rPr>
        <w:t>Pe</w:t>
      </w:r>
      <w:r>
        <w:rPr>
          <w:rFonts w:ascii="Century Gothic" w:eastAsia="Arial" w:hAnsi="Century Gothic" w:cs="Arial"/>
          <w:bCs/>
          <w:color w:val="323232"/>
          <w:sz w:val="18"/>
          <w:szCs w:val="18"/>
          <w:lang w:eastAsia="es-ES" w:bidi="es-ES"/>
        </w:rPr>
        <w:t>r</w:t>
      </w:r>
      <w:r w:rsidRPr="0013251C">
        <w:rPr>
          <w:rFonts w:ascii="Century Gothic" w:eastAsia="Arial" w:hAnsi="Century Gothic" w:cs="Arial"/>
          <w:bCs/>
          <w:color w:val="323232"/>
          <w:sz w:val="18"/>
          <w:szCs w:val="18"/>
          <w:lang w:eastAsia="es-ES" w:bidi="es-ES"/>
        </w:rPr>
        <w:t>sonal</w:t>
      </w:r>
      <w:r>
        <w:rPr>
          <w:rFonts w:ascii="Century Gothic" w:eastAsia="Arial" w:hAnsi="Century Gothic" w:cs="Arial"/>
          <w:bCs/>
          <w:color w:val="323232"/>
          <w:sz w:val="18"/>
          <w:szCs w:val="18"/>
          <w:lang w:eastAsia="es-ES" w:bidi="es-ES"/>
        </w:rPr>
        <w:t xml:space="preserve"> a cargo de mantener las instalaciones e infraestructura en óptimas condiciones de uso, principalmente en caso de emergencias</w:t>
      </w:r>
      <w:r>
        <w:rPr>
          <w:rFonts w:ascii="Century Gothic" w:eastAsia="Arial" w:hAnsi="Century Gothic" w:cs="Arial"/>
          <w:color w:val="323232"/>
          <w:sz w:val="18"/>
          <w:szCs w:val="18"/>
          <w:lang w:eastAsia="es-ES" w:bidi="es-ES"/>
        </w:rPr>
        <w:t>.</w:t>
      </w:r>
      <w:r w:rsidRPr="00EF2DD1">
        <w:rPr>
          <w:rFonts w:ascii="Century Gothic" w:eastAsia="Arial" w:hAnsi="Century Gothic" w:cs="Arial"/>
          <w:color w:val="323232"/>
          <w:sz w:val="18"/>
          <w:szCs w:val="18"/>
          <w:lang w:eastAsia="es-ES" w:bidi="es-ES"/>
        </w:rPr>
        <w:t xml:space="preserve"> se identifican en </w:t>
      </w:r>
      <w:r>
        <w:rPr>
          <w:rFonts w:ascii="Century Gothic" w:eastAsia="Arial" w:hAnsi="Century Gothic" w:cs="Arial"/>
          <w:color w:val="323232"/>
          <w:sz w:val="18"/>
          <w:szCs w:val="18"/>
          <w:lang w:eastAsia="es-ES" w:bidi="es-ES"/>
        </w:rPr>
        <w:t>e</w:t>
      </w:r>
      <w:r w:rsidRPr="00EF2DD1">
        <w:rPr>
          <w:rFonts w:ascii="Century Gothic" w:eastAsia="Arial" w:hAnsi="Century Gothic" w:cs="Arial"/>
          <w:color w:val="323232"/>
          <w:sz w:val="18"/>
          <w:szCs w:val="18"/>
          <w:lang w:eastAsia="es-ES" w:bidi="es-ES"/>
        </w:rPr>
        <w:t>l</w:t>
      </w:r>
      <w:r>
        <w:rPr>
          <w:rFonts w:ascii="Century Gothic" w:eastAsia="Arial" w:hAnsi="Century Gothic" w:cs="Arial"/>
          <w:color w:val="323232"/>
          <w:sz w:val="18"/>
          <w:szCs w:val="18"/>
          <w:lang w:eastAsia="es-ES" w:bidi="es-ES"/>
        </w:rPr>
        <w:t xml:space="preserve"> punto 7.1</w:t>
      </w:r>
      <w:bookmarkEnd w:id="33"/>
    </w:p>
    <w:p w14:paraId="39811765" w14:textId="77777777" w:rsidR="00CC28CB" w:rsidRDefault="00CC28CB" w:rsidP="00CC28CB">
      <w:pPr>
        <w:pStyle w:val="Prrafodelista"/>
        <w:spacing w:after="40" w:line="300" w:lineRule="auto"/>
        <w:ind w:left="993"/>
        <w:jc w:val="both"/>
        <w:outlineLvl w:val="2"/>
        <w:rPr>
          <w:rFonts w:ascii="Century Gothic" w:eastAsia="Arial" w:hAnsi="Century Gothic" w:cs="Arial"/>
          <w:b/>
          <w:color w:val="323232"/>
          <w:sz w:val="18"/>
          <w:szCs w:val="18"/>
          <w:lang w:eastAsia="es-ES" w:bidi="es-ES"/>
        </w:rPr>
      </w:pPr>
    </w:p>
    <w:p w14:paraId="286B6026" w14:textId="77777777" w:rsidR="00CC28CB" w:rsidRPr="00EF2DD1" w:rsidRDefault="00CC28CB" w:rsidP="00CC28CB">
      <w:pPr>
        <w:pStyle w:val="Prrafodelista"/>
        <w:spacing w:after="40" w:line="300" w:lineRule="auto"/>
        <w:ind w:left="993"/>
        <w:jc w:val="both"/>
        <w:outlineLvl w:val="2"/>
        <w:rPr>
          <w:rFonts w:ascii="Century Gothic" w:eastAsia="Arial" w:hAnsi="Century Gothic" w:cs="Arial"/>
          <w:b/>
          <w:color w:val="323232"/>
          <w:sz w:val="18"/>
          <w:szCs w:val="18"/>
          <w:lang w:eastAsia="es-ES" w:bidi="es-ES"/>
        </w:rPr>
      </w:pPr>
    </w:p>
    <w:p w14:paraId="3A545F35" w14:textId="77777777" w:rsidR="00CC28CB" w:rsidRPr="00741037" w:rsidRDefault="00CC28CB" w:rsidP="00CC28CB">
      <w:pPr>
        <w:pStyle w:val="Prrafodelista"/>
        <w:numPr>
          <w:ilvl w:val="0"/>
          <w:numId w:val="140"/>
        </w:numPr>
        <w:autoSpaceDE/>
        <w:autoSpaceDN/>
        <w:spacing w:after="60" w:line="300" w:lineRule="auto"/>
        <w:jc w:val="both"/>
        <w:outlineLvl w:val="1"/>
        <w:rPr>
          <w:rFonts w:ascii="Century Gothic" w:eastAsia="Catamaran" w:hAnsi="Century Gothic" w:cs="Catamaran"/>
          <w:b/>
          <w:smallCaps/>
          <w:color w:val="000000"/>
          <w:sz w:val="18"/>
          <w:szCs w:val="18"/>
          <w:lang w:eastAsia="es-ES" w:bidi="es-ES"/>
        </w:rPr>
      </w:pPr>
      <w:bookmarkStart w:id="34" w:name="_Toc83808177"/>
      <w:bookmarkStart w:id="35" w:name="_Toc161577638"/>
      <w:r w:rsidRPr="00741037">
        <w:rPr>
          <w:rFonts w:ascii="Century Gothic" w:eastAsia="Catamaran" w:hAnsi="Century Gothic" w:cs="Catamaran"/>
          <w:b/>
          <w:smallCaps/>
          <w:color w:val="000000"/>
          <w:sz w:val="18"/>
          <w:szCs w:val="18"/>
          <w:lang w:eastAsia="es-ES" w:bidi="es-ES"/>
        </w:rPr>
        <w:t>EVALUACIÓN PRIMARIA</w:t>
      </w:r>
      <w:bookmarkEnd w:id="34"/>
      <w:bookmarkEnd w:id="35"/>
    </w:p>
    <w:p w14:paraId="51D54015" w14:textId="77777777" w:rsidR="00CC28CB" w:rsidRPr="007A271F" w:rsidRDefault="00CC28CB" w:rsidP="00CC28CB">
      <w:pPr>
        <w:spacing w:after="200" w:line="300" w:lineRule="auto"/>
        <w:jc w:val="both"/>
        <w:rPr>
          <w:rFonts w:ascii="Century Gothic" w:eastAsia="Catamaran" w:hAnsi="Century Gothic" w:cs="Catamaran"/>
          <w:color w:val="000000"/>
          <w:sz w:val="18"/>
          <w:szCs w:val="18"/>
          <w:lang w:eastAsia="es-ES" w:bidi="es-ES"/>
        </w:rPr>
      </w:pPr>
      <w:r w:rsidRPr="007A271F">
        <w:rPr>
          <w:rFonts w:ascii="Century Gothic" w:eastAsia="Catamaran" w:hAnsi="Century Gothic" w:cs="Catamaran"/>
          <w:color w:val="000000"/>
          <w:sz w:val="18"/>
          <w:szCs w:val="18"/>
          <w:lang w:eastAsia="es-ES" w:bidi="es-ES"/>
        </w:rPr>
        <w:t>El coordinador de seguridad escolar deberá establecer el daño o consecuencias producidas por la materialización de una amenaza en las instalaciones, con el objeto de tomar decisiones informadas de los pasos a seguir.</w:t>
      </w:r>
    </w:p>
    <w:p w14:paraId="7D083892" w14:textId="77777777" w:rsidR="00CC28CB" w:rsidRPr="007A271F" w:rsidRDefault="00CC28CB" w:rsidP="00CC28CB">
      <w:pPr>
        <w:spacing w:after="200" w:line="300" w:lineRule="auto"/>
        <w:jc w:val="both"/>
        <w:rPr>
          <w:rFonts w:ascii="Century Gothic" w:eastAsia="Catamaran" w:hAnsi="Century Gothic" w:cs="Catamaran"/>
          <w:color w:val="000000"/>
          <w:sz w:val="18"/>
          <w:szCs w:val="18"/>
          <w:lang w:eastAsia="es-ES" w:bidi="es-ES"/>
        </w:rPr>
      </w:pPr>
      <w:r w:rsidRPr="007A271F">
        <w:rPr>
          <w:rFonts w:ascii="Century Gothic" w:eastAsia="Catamaran" w:hAnsi="Century Gothic" w:cs="Catamaran"/>
          <w:color w:val="000000"/>
          <w:sz w:val="18"/>
          <w:szCs w:val="18"/>
          <w:lang w:eastAsia="es-ES" w:bidi="es-ES"/>
        </w:rPr>
        <w:t>Para realizar la evaluación primaria</w:t>
      </w:r>
      <w:r>
        <w:rPr>
          <w:rFonts w:ascii="Century Gothic" w:eastAsia="Catamaran" w:hAnsi="Century Gothic" w:cs="Catamaran"/>
          <w:color w:val="000000"/>
          <w:sz w:val="18"/>
          <w:szCs w:val="18"/>
          <w:lang w:eastAsia="es-ES" w:bidi="es-ES"/>
        </w:rPr>
        <w:t xml:space="preserve"> se considera</w:t>
      </w:r>
      <w:r w:rsidRPr="007A271F">
        <w:rPr>
          <w:rFonts w:ascii="Century Gothic" w:eastAsia="Catamaran" w:hAnsi="Century Gothic" w:cs="Catamaran"/>
          <w:color w:val="000000"/>
          <w:sz w:val="18"/>
          <w:szCs w:val="18"/>
          <w:lang w:eastAsia="es-ES" w:bidi="es-ES"/>
        </w:rPr>
        <w:t xml:space="preserve"> la siguiente información:</w:t>
      </w:r>
    </w:p>
    <w:p w14:paraId="3F6F3C2A" w14:textId="77777777" w:rsidR="00CC28CB" w:rsidRPr="007A271F" w:rsidRDefault="00CC28CB" w:rsidP="00CC28CB">
      <w:pPr>
        <w:spacing w:after="200" w:line="300" w:lineRule="auto"/>
        <w:jc w:val="both"/>
        <w:rPr>
          <w:rFonts w:ascii="Century Gothic" w:eastAsia="Catamaran" w:hAnsi="Century Gothic" w:cs="Catamaran"/>
          <w:color w:val="000000"/>
          <w:sz w:val="18"/>
          <w:szCs w:val="18"/>
          <w:lang w:eastAsia="es-ES" w:bidi="es-ES"/>
        </w:rPr>
      </w:pPr>
      <w:r w:rsidRPr="007A271F">
        <w:rPr>
          <w:rFonts w:ascii="Century Gothic" w:eastAsia="Catamaran" w:hAnsi="Century Gothic" w:cs="Catamaran"/>
          <w:b/>
          <w:color w:val="000000"/>
          <w:sz w:val="18"/>
          <w:szCs w:val="18"/>
          <w:lang w:eastAsia="es-ES" w:bidi="es-ES"/>
        </w:rPr>
        <w:t>Tipo de emergencia</w:t>
      </w:r>
      <w:r w:rsidRPr="007A271F">
        <w:rPr>
          <w:rFonts w:ascii="Century Gothic" w:eastAsia="Catamaran" w:hAnsi="Century Gothic" w:cs="Catamaran"/>
          <w:color w:val="000000"/>
          <w:sz w:val="18"/>
          <w:szCs w:val="18"/>
          <w:lang w:eastAsia="es-ES" w:bidi="es-ES"/>
        </w:rPr>
        <w:t>. Identificará el tipo de emergencia según la naturaleza u origen del evento en desarrollo.</w:t>
      </w:r>
    </w:p>
    <w:p w14:paraId="2963EC4E" w14:textId="77777777" w:rsidR="00CC28CB" w:rsidRPr="007A271F" w:rsidRDefault="00CC28CB" w:rsidP="00CC28CB">
      <w:pPr>
        <w:pBdr>
          <w:top w:val="nil"/>
          <w:left w:val="nil"/>
          <w:bottom w:val="nil"/>
          <w:right w:val="nil"/>
          <w:between w:val="nil"/>
        </w:pBdr>
        <w:spacing w:after="40" w:line="300" w:lineRule="auto"/>
        <w:jc w:val="both"/>
        <w:rPr>
          <w:rFonts w:ascii="Century Gothic" w:eastAsia="Arial" w:hAnsi="Century Gothic" w:cs="Arial"/>
          <w:color w:val="000000"/>
          <w:sz w:val="18"/>
          <w:szCs w:val="18"/>
          <w:lang w:eastAsia="es-ES" w:bidi="es-ES"/>
        </w:rPr>
      </w:pPr>
      <w:r w:rsidRPr="007A271F">
        <w:rPr>
          <w:rFonts w:ascii="Century Gothic" w:eastAsia="Arial" w:hAnsi="Century Gothic" w:cs="Arial"/>
          <w:b/>
          <w:color w:val="000000"/>
          <w:sz w:val="18"/>
          <w:szCs w:val="18"/>
          <w:lang w:eastAsia="es-ES" w:bidi="es-ES"/>
        </w:rPr>
        <w:t>Daños</w:t>
      </w:r>
      <w:r w:rsidRPr="007A271F">
        <w:rPr>
          <w:rFonts w:ascii="Century Gothic" w:eastAsia="Arial" w:hAnsi="Century Gothic" w:cs="Arial"/>
          <w:color w:val="000000"/>
          <w:sz w:val="18"/>
          <w:szCs w:val="18"/>
          <w:lang w:eastAsia="es-ES" w:bidi="es-ES"/>
        </w:rPr>
        <w:t>. Determinará los impactos o efectos ocasionados por la emergencia, constatando los efectos en:</w:t>
      </w:r>
    </w:p>
    <w:p w14:paraId="796D2607" w14:textId="77777777" w:rsidR="00CC28CB" w:rsidRPr="007A271F"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7A271F">
        <w:rPr>
          <w:rFonts w:ascii="Century Gothic" w:eastAsia="Arial" w:hAnsi="Century Gothic" w:cs="Arial"/>
          <w:color w:val="000000"/>
          <w:sz w:val="18"/>
          <w:szCs w:val="18"/>
          <w:lang w:eastAsia="es-ES" w:bidi="es-ES"/>
        </w:rPr>
        <w:t xml:space="preserve">Estudiantes, docentes, etc.: lesionados, heridos, etc. </w:t>
      </w:r>
    </w:p>
    <w:p w14:paraId="6B58D57F" w14:textId="77777777" w:rsidR="00CC28CB" w:rsidRPr="007A271F"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7A271F">
        <w:rPr>
          <w:rFonts w:ascii="Century Gothic" w:eastAsia="Arial" w:hAnsi="Century Gothic" w:cs="Arial"/>
          <w:color w:val="000000"/>
          <w:sz w:val="18"/>
          <w:szCs w:val="18"/>
          <w:lang w:eastAsia="es-ES" w:bidi="es-ES"/>
        </w:rPr>
        <w:t xml:space="preserve">Infraestructura: caídas de muros, quiebre de ventanas, </w:t>
      </w:r>
      <w:r>
        <w:rPr>
          <w:rFonts w:ascii="Century Gothic" w:eastAsia="Arial" w:hAnsi="Century Gothic" w:cs="Arial"/>
          <w:color w:val="000000"/>
          <w:sz w:val="18"/>
          <w:szCs w:val="18"/>
          <w:lang w:eastAsia="es-ES" w:bidi="es-ES"/>
        </w:rPr>
        <w:t>etc.</w:t>
      </w:r>
    </w:p>
    <w:p w14:paraId="4A036C30" w14:textId="77777777" w:rsidR="00CC28CB" w:rsidRPr="007A271F"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7A271F">
        <w:rPr>
          <w:rFonts w:ascii="Century Gothic" w:eastAsia="Arial" w:hAnsi="Century Gothic" w:cs="Arial"/>
          <w:color w:val="000000"/>
          <w:sz w:val="18"/>
          <w:szCs w:val="18"/>
          <w:lang w:eastAsia="es-ES" w:bidi="es-ES"/>
        </w:rPr>
        <w:t>Comunicaciones: suspensión del servicio telefónico,</w:t>
      </w:r>
      <w:r>
        <w:rPr>
          <w:rFonts w:ascii="Century Gothic" w:eastAsia="Arial" w:hAnsi="Century Gothic" w:cs="Arial"/>
          <w:color w:val="000000"/>
          <w:sz w:val="18"/>
          <w:szCs w:val="18"/>
          <w:lang w:eastAsia="es-ES" w:bidi="es-ES"/>
        </w:rPr>
        <w:t xml:space="preserve"> </w:t>
      </w:r>
      <w:r w:rsidRPr="007A271F">
        <w:rPr>
          <w:rFonts w:ascii="Century Gothic" w:eastAsia="Arial" w:hAnsi="Century Gothic" w:cs="Arial"/>
          <w:color w:val="000000"/>
          <w:sz w:val="18"/>
          <w:szCs w:val="18"/>
          <w:lang w:eastAsia="es-ES" w:bidi="es-ES"/>
        </w:rPr>
        <w:t>corte del servicio de internet, etc.</w:t>
      </w:r>
    </w:p>
    <w:p w14:paraId="005A3B71" w14:textId="77777777" w:rsidR="00CC28CB" w:rsidRPr="007A271F"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7A271F">
        <w:rPr>
          <w:rFonts w:ascii="Century Gothic" w:eastAsia="Arial" w:hAnsi="Century Gothic" w:cs="Arial"/>
          <w:color w:val="000000"/>
          <w:sz w:val="18"/>
          <w:szCs w:val="18"/>
          <w:lang w:eastAsia="es-ES" w:bidi="es-ES"/>
        </w:rPr>
        <w:t>Servicios básicos: corte de agua, corte de suministro eléctrico, etc.</w:t>
      </w:r>
    </w:p>
    <w:p w14:paraId="20A714E7" w14:textId="77777777" w:rsidR="00CC28CB" w:rsidRPr="007A271F" w:rsidRDefault="00CC28CB" w:rsidP="00CC28CB">
      <w:pPr>
        <w:pBdr>
          <w:top w:val="nil"/>
          <w:left w:val="nil"/>
          <w:bottom w:val="nil"/>
          <w:right w:val="nil"/>
          <w:between w:val="nil"/>
        </w:pBdr>
        <w:jc w:val="both"/>
        <w:rPr>
          <w:rFonts w:ascii="Century Gothic" w:eastAsia="Arial" w:hAnsi="Century Gothic" w:cs="Arial"/>
          <w:color w:val="000000"/>
          <w:sz w:val="18"/>
          <w:szCs w:val="18"/>
          <w:lang w:eastAsia="es-ES" w:bidi="es-ES"/>
        </w:rPr>
      </w:pPr>
    </w:p>
    <w:p w14:paraId="44D993E6" w14:textId="77777777" w:rsidR="00CC28CB" w:rsidRPr="007A271F" w:rsidRDefault="00CC28CB" w:rsidP="00CC28CB">
      <w:pPr>
        <w:spacing w:after="200" w:line="300" w:lineRule="auto"/>
        <w:jc w:val="both"/>
        <w:rPr>
          <w:rFonts w:ascii="Century Gothic" w:eastAsia="Catamaran" w:hAnsi="Century Gothic" w:cs="Catamaran"/>
          <w:color w:val="000000"/>
          <w:sz w:val="18"/>
          <w:szCs w:val="18"/>
          <w:lang w:eastAsia="es-ES" w:bidi="es-ES"/>
        </w:rPr>
      </w:pPr>
      <w:r w:rsidRPr="007A271F">
        <w:rPr>
          <w:rFonts w:ascii="Century Gothic" w:eastAsia="Catamaran" w:hAnsi="Century Gothic" w:cs="Catamaran"/>
          <w:b/>
          <w:color w:val="000000"/>
          <w:sz w:val="18"/>
          <w:szCs w:val="18"/>
          <w:lang w:eastAsia="es-ES" w:bidi="es-ES"/>
        </w:rPr>
        <w:t>Necesidades</w:t>
      </w:r>
      <w:r w:rsidRPr="007A271F">
        <w:rPr>
          <w:rFonts w:ascii="Century Gothic" w:eastAsia="Catamaran" w:hAnsi="Century Gothic" w:cs="Catamaran"/>
          <w:color w:val="000000"/>
          <w:sz w:val="18"/>
          <w:szCs w:val="18"/>
          <w:lang w:eastAsia="es-ES" w:bidi="es-ES"/>
        </w:rPr>
        <w:t xml:space="preserve">. Establecerá lo que se requiere para satisfacer las demandas de las personas, de acuerdo a los efectos o impactos de la emergencia. </w:t>
      </w:r>
    </w:p>
    <w:p w14:paraId="6A0BA655" w14:textId="77777777" w:rsidR="00CC28CB" w:rsidRDefault="00CC28CB" w:rsidP="00CC28CB">
      <w:pPr>
        <w:spacing w:after="200" w:line="300" w:lineRule="auto"/>
        <w:jc w:val="both"/>
        <w:rPr>
          <w:rFonts w:ascii="Century Gothic" w:eastAsia="Catamaran" w:hAnsi="Century Gothic" w:cs="Catamaran"/>
          <w:color w:val="000000"/>
          <w:sz w:val="18"/>
          <w:szCs w:val="18"/>
          <w:lang w:eastAsia="es-ES" w:bidi="es-ES"/>
        </w:rPr>
      </w:pPr>
    </w:p>
    <w:p w14:paraId="5BF90B88" w14:textId="77777777" w:rsidR="00CC28CB" w:rsidRDefault="00CC28CB" w:rsidP="00CC28CB">
      <w:pPr>
        <w:spacing w:after="200" w:line="300" w:lineRule="auto"/>
        <w:jc w:val="both"/>
        <w:rPr>
          <w:rFonts w:ascii="Century Gothic" w:eastAsia="Catamaran" w:hAnsi="Century Gothic" w:cs="Catamaran"/>
          <w:color w:val="000000"/>
          <w:sz w:val="18"/>
          <w:szCs w:val="18"/>
          <w:lang w:eastAsia="es-ES" w:bidi="es-ES"/>
        </w:rPr>
      </w:pPr>
    </w:p>
    <w:p w14:paraId="7C3C3585" w14:textId="77777777" w:rsidR="00CC28CB" w:rsidRPr="00682CE8" w:rsidRDefault="00CC28CB" w:rsidP="00CC28CB">
      <w:pPr>
        <w:pStyle w:val="Prrafodelista"/>
        <w:numPr>
          <w:ilvl w:val="0"/>
          <w:numId w:val="140"/>
        </w:numPr>
        <w:autoSpaceDE/>
        <w:autoSpaceDN/>
        <w:spacing w:after="60" w:line="300" w:lineRule="auto"/>
        <w:jc w:val="both"/>
        <w:outlineLvl w:val="1"/>
        <w:rPr>
          <w:rFonts w:ascii="Century Gothic" w:eastAsia="Catamaran" w:hAnsi="Century Gothic" w:cs="Catamaran"/>
          <w:b/>
          <w:smallCaps/>
          <w:color w:val="000000"/>
          <w:sz w:val="18"/>
          <w:szCs w:val="18"/>
          <w:lang w:eastAsia="es-ES" w:bidi="es-ES"/>
        </w:rPr>
      </w:pPr>
      <w:bookmarkStart w:id="36" w:name="_Toc83808178"/>
      <w:bookmarkStart w:id="37" w:name="_Toc161577639"/>
      <w:r w:rsidRPr="00682CE8">
        <w:rPr>
          <w:rFonts w:ascii="Century Gothic" w:eastAsia="Catamaran" w:hAnsi="Century Gothic" w:cs="Catamaran"/>
          <w:b/>
          <w:smallCaps/>
          <w:color w:val="000000"/>
          <w:sz w:val="18"/>
          <w:szCs w:val="18"/>
          <w:lang w:eastAsia="es-ES" w:bidi="es-ES"/>
        </w:rPr>
        <w:t>DECISIONES</w:t>
      </w:r>
      <w:bookmarkEnd w:id="36"/>
      <w:bookmarkEnd w:id="37"/>
    </w:p>
    <w:p w14:paraId="2CDE3CB5" w14:textId="77777777" w:rsidR="00CC28CB" w:rsidRPr="007A271F" w:rsidRDefault="00CC28CB" w:rsidP="00CC28CB">
      <w:pPr>
        <w:spacing w:after="200" w:line="300" w:lineRule="auto"/>
        <w:jc w:val="both"/>
        <w:rPr>
          <w:rFonts w:ascii="Century Gothic" w:eastAsia="Catamaran" w:hAnsi="Century Gothic" w:cs="Catamaran"/>
          <w:color w:val="000000"/>
          <w:sz w:val="18"/>
          <w:szCs w:val="18"/>
          <w:lang w:eastAsia="es-ES" w:bidi="es-ES"/>
        </w:rPr>
      </w:pPr>
      <w:r w:rsidRPr="007A271F">
        <w:rPr>
          <w:rFonts w:ascii="Century Gothic" w:eastAsia="Catamaran" w:hAnsi="Century Gothic" w:cs="Catamaran"/>
          <w:color w:val="000000"/>
          <w:sz w:val="18"/>
          <w:szCs w:val="18"/>
          <w:lang w:eastAsia="es-ES" w:bidi="es-ES"/>
        </w:rPr>
        <w:t xml:space="preserve">A partir de la información recabada en la evaluación primaria, el coordinador de seguridad escolar deberá tomar las decisiones de las acciones siguientes. Entre estas se </w:t>
      </w:r>
      <w:proofErr w:type="gramStart"/>
      <w:r w:rsidRPr="007A271F">
        <w:rPr>
          <w:rFonts w:ascii="Century Gothic" w:eastAsia="Catamaran" w:hAnsi="Century Gothic" w:cs="Catamaran"/>
          <w:color w:val="000000"/>
          <w:sz w:val="18"/>
          <w:szCs w:val="18"/>
          <w:lang w:eastAsia="es-ES" w:bidi="es-ES"/>
        </w:rPr>
        <w:t>encuentran</w:t>
      </w:r>
      <w:proofErr w:type="gramEnd"/>
      <w:r w:rsidRPr="007A271F">
        <w:rPr>
          <w:rFonts w:ascii="Century Gothic" w:eastAsia="Catamaran" w:hAnsi="Century Gothic" w:cs="Catamaran"/>
          <w:color w:val="000000"/>
          <w:sz w:val="18"/>
          <w:szCs w:val="18"/>
          <w:lang w:eastAsia="es-ES" w:bidi="es-ES"/>
        </w:rPr>
        <w:t xml:space="preserve"> pero no se limitan a decidir si:</w:t>
      </w:r>
    </w:p>
    <w:p w14:paraId="64CBBC4D" w14:textId="77777777" w:rsidR="00CC28CB" w:rsidRPr="007A271F"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7A271F">
        <w:rPr>
          <w:rFonts w:ascii="Century Gothic" w:eastAsia="Arial" w:hAnsi="Century Gothic" w:cs="Arial"/>
          <w:color w:val="000000"/>
          <w:sz w:val="18"/>
          <w:szCs w:val="18"/>
          <w:lang w:eastAsia="es-ES" w:bidi="es-ES"/>
        </w:rPr>
        <w:t xml:space="preserve">Se activa el </w:t>
      </w:r>
      <w:r w:rsidRPr="007A271F">
        <w:rPr>
          <w:rFonts w:ascii="Century Gothic" w:eastAsia="Arial" w:hAnsi="Century Gothic" w:cs="Arial"/>
          <w:b/>
          <w:color w:val="000000"/>
          <w:sz w:val="18"/>
          <w:szCs w:val="18"/>
          <w:lang w:eastAsia="es-ES" w:bidi="es-ES"/>
        </w:rPr>
        <w:t>proceso de evacuación</w:t>
      </w:r>
      <w:r w:rsidRPr="007A271F">
        <w:rPr>
          <w:rFonts w:ascii="Century Gothic" w:eastAsia="Arial" w:hAnsi="Century Gothic" w:cs="Arial"/>
          <w:color w:val="000000"/>
          <w:sz w:val="18"/>
          <w:szCs w:val="18"/>
          <w:lang w:eastAsia="es-ES" w:bidi="es-ES"/>
        </w:rPr>
        <w:t xml:space="preserve"> de la(s) área(s) afectada(s), poniendo en práctica las acciones planificadas.</w:t>
      </w:r>
    </w:p>
    <w:p w14:paraId="7703B9ED" w14:textId="77777777" w:rsidR="00CC28CB" w:rsidRPr="007A271F"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7A271F">
        <w:rPr>
          <w:rFonts w:ascii="Century Gothic" w:eastAsia="Arial" w:hAnsi="Century Gothic" w:cs="Arial"/>
          <w:color w:val="000000"/>
          <w:sz w:val="18"/>
          <w:szCs w:val="18"/>
          <w:lang w:eastAsia="es-ES" w:bidi="es-ES"/>
        </w:rPr>
        <w:t xml:space="preserve">Se activa la </w:t>
      </w:r>
      <w:r w:rsidRPr="007A271F">
        <w:rPr>
          <w:rFonts w:ascii="Century Gothic" w:eastAsia="Arial" w:hAnsi="Century Gothic" w:cs="Arial"/>
          <w:b/>
          <w:color w:val="000000"/>
          <w:sz w:val="18"/>
          <w:szCs w:val="18"/>
          <w:lang w:eastAsia="es-ES" w:bidi="es-ES"/>
        </w:rPr>
        <w:t>primera intervención</w:t>
      </w:r>
      <w:r w:rsidRPr="007A271F">
        <w:rPr>
          <w:rFonts w:ascii="Century Gothic" w:eastAsia="Arial" w:hAnsi="Century Gothic" w:cs="Arial"/>
          <w:color w:val="000000"/>
          <w:sz w:val="18"/>
          <w:szCs w:val="18"/>
          <w:lang w:eastAsia="es-ES" w:bidi="es-ES"/>
        </w:rPr>
        <w:t xml:space="preserve"> con el objeto de intervenir de forma inmediata en la emergencia para eliminarla o evitar su extensión.</w:t>
      </w:r>
    </w:p>
    <w:p w14:paraId="65009EC6" w14:textId="77777777" w:rsidR="00CC28CB" w:rsidRPr="007A271F"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7A271F">
        <w:rPr>
          <w:rFonts w:ascii="Century Gothic" w:eastAsia="Arial" w:hAnsi="Century Gothic" w:cs="Arial"/>
          <w:color w:val="000000"/>
          <w:sz w:val="18"/>
          <w:szCs w:val="18"/>
          <w:lang w:eastAsia="es-ES" w:bidi="es-ES"/>
        </w:rPr>
        <w:t xml:space="preserve">Intervienen los responsables de los </w:t>
      </w:r>
      <w:r w:rsidRPr="007A271F">
        <w:rPr>
          <w:rFonts w:ascii="Century Gothic" w:eastAsia="Arial" w:hAnsi="Century Gothic" w:cs="Arial"/>
          <w:b/>
          <w:color w:val="000000"/>
          <w:sz w:val="18"/>
          <w:szCs w:val="18"/>
          <w:lang w:eastAsia="es-ES" w:bidi="es-ES"/>
        </w:rPr>
        <w:t>primeros auxilios</w:t>
      </w:r>
      <w:r w:rsidRPr="007A271F">
        <w:rPr>
          <w:rFonts w:ascii="Century Gothic" w:eastAsia="Arial" w:hAnsi="Century Gothic" w:cs="Arial"/>
          <w:color w:val="000000"/>
          <w:sz w:val="18"/>
          <w:szCs w:val="18"/>
          <w:lang w:eastAsia="es-ES" w:bidi="es-ES"/>
        </w:rPr>
        <w:t xml:space="preserve"> para prestar ayuda inmediata a las personas lesionadas por causa de la emergencia.</w:t>
      </w:r>
    </w:p>
    <w:p w14:paraId="63D7FE80" w14:textId="77777777" w:rsidR="00CC28CB"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7A271F">
        <w:rPr>
          <w:rFonts w:ascii="Century Gothic" w:eastAsia="Arial" w:hAnsi="Century Gothic" w:cs="Arial"/>
          <w:color w:val="000000"/>
          <w:sz w:val="18"/>
          <w:szCs w:val="18"/>
          <w:lang w:eastAsia="es-ES" w:bidi="es-ES"/>
        </w:rPr>
        <w:t xml:space="preserve">Se activan las </w:t>
      </w:r>
      <w:r w:rsidRPr="007A271F">
        <w:rPr>
          <w:rFonts w:ascii="Century Gothic" w:eastAsia="Arial" w:hAnsi="Century Gothic" w:cs="Arial"/>
          <w:b/>
          <w:color w:val="000000"/>
          <w:sz w:val="18"/>
          <w:szCs w:val="18"/>
          <w:lang w:eastAsia="es-ES" w:bidi="es-ES"/>
        </w:rPr>
        <w:t>comunicaciones externas</w:t>
      </w:r>
      <w:r w:rsidRPr="007A271F">
        <w:rPr>
          <w:rFonts w:ascii="Century Gothic" w:eastAsia="Arial" w:hAnsi="Century Gothic" w:cs="Arial"/>
          <w:color w:val="000000"/>
          <w:sz w:val="18"/>
          <w:szCs w:val="18"/>
          <w:lang w:eastAsia="es-ES" w:bidi="es-ES"/>
        </w:rPr>
        <w:t xml:space="preserve"> considerando las necesidades de rescate especializado, traslado a centros asistenciales, etc.</w:t>
      </w:r>
    </w:p>
    <w:p w14:paraId="704B55E7" w14:textId="77777777" w:rsidR="00CC28CB" w:rsidRDefault="00CC28CB" w:rsidP="00CC28CB">
      <w:pPr>
        <w:rPr>
          <w:rFonts w:ascii="Century Gothic" w:eastAsia="Catamaran" w:hAnsi="Century Gothic" w:cs="Catamaran"/>
          <w:color w:val="323232"/>
          <w:sz w:val="18"/>
          <w:szCs w:val="18"/>
          <w:lang w:eastAsia="es-ES" w:bidi="es-ES"/>
        </w:rPr>
      </w:pPr>
      <w:bookmarkStart w:id="38" w:name="_Toc83808179"/>
    </w:p>
    <w:p w14:paraId="152B8438" w14:textId="77777777" w:rsidR="00CC28CB" w:rsidRPr="00682CE8" w:rsidRDefault="00CC28CB" w:rsidP="00CC28CB">
      <w:pPr>
        <w:pStyle w:val="Prrafodelista"/>
        <w:numPr>
          <w:ilvl w:val="0"/>
          <w:numId w:val="175"/>
        </w:numPr>
        <w:autoSpaceDE/>
        <w:autoSpaceDN/>
        <w:ind w:left="851" w:hanging="491"/>
        <w:rPr>
          <w:rFonts w:ascii="Century Gothic" w:eastAsia="Arial" w:hAnsi="Century Gothic" w:cs="Arial"/>
          <w:b/>
          <w:color w:val="000000"/>
          <w:sz w:val="18"/>
          <w:szCs w:val="18"/>
          <w:lang w:eastAsia="es-ES" w:bidi="es-ES"/>
        </w:rPr>
      </w:pPr>
      <w:r>
        <w:rPr>
          <w:rFonts w:ascii="Century Gothic" w:eastAsia="Catamaran" w:hAnsi="Century Gothic" w:cs="Catamaran"/>
          <w:color w:val="323232"/>
          <w:sz w:val="18"/>
          <w:szCs w:val="18"/>
          <w:lang w:eastAsia="es-ES" w:bidi="es-ES"/>
        </w:rPr>
        <w:t xml:space="preserve"> </w:t>
      </w:r>
      <w:r w:rsidRPr="00682CE8">
        <w:rPr>
          <w:rFonts w:ascii="Century Gothic" w:eastAsia="Catamaran" w:hAnsi="Century Gothic" w:cs="Catamaran"/>
          <w:b/>
          <w:bCs/>
          <w:color w:val="323232"/>
          <w:sz w:val="18"/>
          <w:szCs w:val="18"/>
          <w:lang w:eastAsia="es-ES" w:bidi="es-ES"/>
        </w:rPr>
        <w:t>P</w:t>
      </w:r>
      <w:r w:rsidRPr="00682CE8">
        <w:rPr>
          <w:rFonts w:ascii="Century Gothic" w:eastAsia="Arial" w:hAnsi="Century Gothic" w:cs="Arial"/>
          <w:b/>
          <w:color w:val="000000"/>
          <w:sz w:val="18"/>
          <w:szCs w:val="18"/>
          <w:lang w:eastAsia="es-ES" w:bidi="es-ES"/>
        </w:rPr>
        <w:t>roceso de evacuación de las instalaciones</w:t>
      </w:r>
      <w:bookmarkEnd w:id="38"/>
    </w:p>
    <w:p w14:paraId="417C1137" w14:textId="77777777" w:rsidR="00CC28CB" w:rsidRPr="007A271F" w:rsidRDefault="00CC28CB" w:rsidP="00CC28CB">
      <w:pPr>
        <w:spacing w:after="200" w:line="300" w:lineRule="auto"/>
        <w:ind w:left="284"/>
        <w:jc w:val="both"/>
        <w:rPr>
          <w:rFonts w:ascii="Century Gothic" w:eastAsia="Catamaran" w:hAnsi="Century Gothic" w:cs="Catamaran"/>
          <w:color w:val="000000"/>
          <w:sz w:val="18"/>
          <w:szCs w:val="18"/>
          <w:lang w:eastAsia="es-ES" w:bidi="es-ES"/>
        </w:rPr>
      </w:pPr>
      <w:r w:rsidRPr="007A271F">
        <w:rPr>
          <w:rFonts w:ascii="Century Gothic" w:eastAsia="Catamaran" w:hAnsi="Century Gothic" w:cs="Catamaran"/>
          <w:color w:val="000000"/>
          <w:sz w:val="18"/>
          <w:szCs w:val="18"/>
          <w:lang w:eastAsia="es-ES" w:bidi="es-ES"/>
        </w:rPr>
        <w:t>Dependiendo del tipo de emergencia y nivel de compromiso hacia las personas, la evacuación debe</w:t>
      </w:r>
      <w:r>
        <w:rPr>
          <w:rFonts w:ascii="Century Gothic" w:eastAsia="Catamaran" w:hAnsi="Century Gothic" w:cs="Catamaran"/>
          <w:color w:val="000000"/>
          <w:sz w:val="18"/>
          <w:szCs w:val="18"/>
          <w:lang w:eastAsia="es-ES" w:bidi="es-ES"/>
        </w:rPr>
        <w:t xml:space="preserve"> </w:t>
      </w:r>
      <w:r w:rsidRPr="007A271F">
        <w:rPr>
          <w:rFonts w:ascii="Century Gothic" w:eastAsia="Catamaran" w:hAnsi="Century Gothic" w:cs="Catamaran"/>
          <w:color w:val="000000"/>
          <w:sz w:val="18"/>
          <w:szCs w:val="18"/>
          <w:lang w:eastAsia="es-ES" w:bidi="es-ES"/>
        </w:rPr>
        <w:t>realizarse de manera planificada de acuerdo a la siguiente clasificación:</w:t>
      </w:r>
    </w:p>
    <w:p w14:paraId="4FAD3FA6" w14:textId="77777777" w:rsidR="00CC28CB" w:rsidRPr="00347306" w:rsidRDefault="00CC28CB" w:rsidP="00CC28CB">
      <w:pPr>
        <w:pStyle w:val="Prrafodelista"/>
        <w:numPr>
          <w:ilvl w:val="0"/>
          <w:numId w:val="176"/>
        </w:numPr>
        <w:autoSpaceDE/>
        <w:autoSpaceDN/>
        <w:spacing w:after="20" w:line="300" w:lineRule="auto"/>
        <w:ind w:left="993" w:hanging="633"/>
        <w:jc w:val="both"/>
        <w:outlineLvl w:val="3"/>
        <w:rPr>
          <w:rFonts w:ascii="Century Gothic" w:eastAsia="Arial" w:hAnsi="Century Gothic" w:cs="Arial"/>
          <w:b/>
          <w:i/>
          <w:color w:val="000000"/>
          <w:sz w:val="18"/>
          <w:szCs w:val="18"/>
          <w:lang w:eastAsia="es-ES" w:bidi="es-ES"/>
        </w:rPr>
      </w:pPr>
      <w:bookmarkStart w:id="39" w:name="_Toc83808180"/>
      <w:r w:rsidRPr="00347306">
        <w:rPr>
          <w:rFonts w:ascii="Century Gothic" w:eastAsia="Arial" w:hAnsi="Century Gothic" w:cs="Arial"/>
          <w:b/>
          <w:i/>
          <w:color w:val="000000"/>
          <w:sz w:val="18"/>
          <w:szCs w:val="18"/>
          <w:lang w:eastAsia="es-ES" w:bidi="es-ES"/>
        </w:rPr>
        <w:t>Evacuación por alcance</w:t>
      </w:r>
      <w:bookmarkEnd w:id="39"/>
    </w:p>
    <w:p w14:paraId="446FA6E2" w14:textId="77777777" w:rsidR="00CC28CB" w:rsidRPr="007A271F"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7A271F">
        <w:rPr>
          <w:rFonts w:ascii="Century Gothic" w:eastAsia="Arial" w:hAnsi="Century Gothic" w:cs="Arial"/>
          <w:b/>
          <w:color w:val="000000"/>
          <w:sz w:val="18"/>
          <w:szCs w:val="18"/>
          <w:lang w:eastAsia="es-ES" w:bidi="es-ES"/>
        </w:rPr>
        <w:t>Evacuación parcial</w:t>
      </w:r>
      <w:r w:rsidRPr="007A271F">
        <w:rPr>
          <w:rFonts w:ascii="Century Gothic" w:eastAsia="Arial" w:hAnsi="Century Gothic" w:cs="Arial"/>
          <w:color w:val="000000"/>
          <w:sz w:val="18"/>
          <w:szCs w:val="18"/>
          <w:lang w:eastAsia="es-ES" w:bidi="es-ES"/>
        </w:rPr>
        <w:t>: se realiza cuando se requiere evacuar solo una parte de la organización, siendo solamente las áreas afectadas o áreas que podrían verse afectadas por la amenaza. Lo que significa que en ningún caso sería necesaria la evacuación total de las personas del establecimiento.</w:t>
      </w:r>
    </w:p>
    <w:p w14:paraId="0A62154E" w14:textId="77777777" w:rsidR="00CC28CB" w:rsidRPr="007A271F"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7A271F">
        <w:rPr>
          <w:rFonts w:ascii="Century Gothic" w:eastAsia="Arial" w:hAnsi="Century Gothic" w:cs="Arial"/>
          <w:b/>
          <w:color w:val="000000"/>
          <w:sz w:val="18"/>
          <w:szCs w:val="18"/>
          <w:lang w:eastAsia="es-ES" w:bidi="es-ES"/>
        </w:rPr>
        <w:t>Evacuación total</w:t>
      </w:r>
      <w:r w:rsidRPr="007A271F">
        <w:rPr>
          <w:rFonts w:ascii="Century Gothic" w:eastAsia="Arial" w:hAnsi="Century Gothic" w:cs="Arial"/>
          <w:color w:val="000000"/>
          <w:sz w:val="18"/>
          <w:szCs w:val="18"/>
          <w:lang w:eastAsia="es-ES" w:bidi="es-ES"/>
        </w:rPr>
        <w:t>: se realiza cuando la amenaza afecta o podría afectar toda la instalación del establecimiento y es necesario evacuar en forma simultánea a las zonas de seguridad internas o externas previamente establecidas.</w:t>
      </w:r>
    </w:p>
    <w:p w14:paraId="6FD805B5" w14:textId="77777777" w:rsidR="00CC28CB" w:rsidRPr="007A271F" w:rsidRDefault="00CC28CB" w:rsidP="00CC28CB">
      <w:pPr>
        <w:pBdr>
          <w:top w:val="nil"/>
          <w:left w:val="nil"/>
          <w:bottom w:val="nil"/>
          <w:right w:val="nil"/>
          <w:between w:val="nil"/>
        </w:pBdr>
        <w:spacing w:after="40" w:line="300" w:lineRule="auto"/>
        <w:jc w:val="both"/>
        <w:rPr>
          <w:rFonts w:ascii="Century Gothic" w:eastAsia="Arial" w:hAnsi="Century Gothic" w:cs="Arial"/>
          <w:color w:val="000000"/>
          <w:sz w:val="18"/>
          <w:szCs w:val="18"/>
          <w:lang w:eastAsia="es-ES" w:bidi="es-ES"/>
        </w:rPr>
      </w:pPr>
    </w:p>
    <w:p w14:paraId="4D5FEFAF" w14:textId="77777777" w:rsidR="00CC28CB" w:rsidRPr="00347306" w:rsidRDefault="00CC28CB" w:rsidP="00CC28CB">
      <w:pPr>
        <w:pStyle w:val="Prrafodelista"/>
        <w:numPr>
          <w:ilvl w:val="0"/>
          <w:numId w:val="177"/>
        </w:numPr>
        <w:autoSpaceDE/>
        <w:autoSpaceDN/>
        <w:spacing w:after="20" w:line="300" w:lineRule="auto"/>
        <w:ind w:left="993" w:hanging="633"/>
        <w:jc w:val="both"/>
        <w:outlineLvl w:val="3"/>
        <w:rPr>
          <w:rFonts w:ascii="Century Gothic" w:eastAsia="Arial" w:hAnsi="Century Gothic" w:cs="Arial"/>
          <w:b/>
          <w:i/>
          <w:color w:val="000000"/>
          <w:sz w:val="18"/>
          <w:szCs w:val="18"/>
          <w:lang w:eastAsia="es-ES" w:bidi="es-ES"/>
        </w:rPr>
      </w:pPr>
      <w:bookmarkStart w:id="40" w:name="_Toc83808181"/>
      <w:r w:rsidRPr="00347306">
        <w:rPr>
          <w:rFonts w:ascii="Century Gothic" w:eastAsia="Arial" w:hAnsi="Century Gothic" w:cs="Arial"/>
          <w:b/>
          <w:i/>
          <w:color w:val="000000"/>
          <w:sz w:val="18"/>
          <w:szCs w:val="18"/>
          <w:lang w:eastAsia="es-ES" w:bidi="es-ES"/>
        </w:rPr>
        <w:t>Evacuación por contexto de la amenaza</w:t>
      </w:r>
      <w:bookmarkEnd w:id="40"/>
    </w:p>
    <w:p w14:paraId="747ADB05" w14:textId="77777777" w:rsidR="00CC28CB" w:rsidRPr="007A271F"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7A271F">
        <w:rPr>
          <w:rFonts w:ascii="Century Gothic" w:eastAsia="Arial" w:hAnsi="Century Gothic" w:cs="Arial"/>
          <w:b/>
          <w:color w:val="000000"/>
          <w:sz w:val="18"/>
          <w:szCs w:val="18"/>
          <w:lang w:eastAsia="es-ES" w:bidi="es-ES"/>
        </w:rPr>
        <w:t>Evacuación interna</w:t>
      </w:r>
      <w:r w:rsidRPr="007A271F">
        <w:rPr>
          <w:rFonts w:ascii="Century Gothic" w:eastAsia="Arial" w:hAnsi="Century Gothic" w:cs="Arial"/>
          <w:color w:val="000000"/>
          <w:sz w:val="18"/>
          <w:szCs w:val="18"/>
          <w:lang w:eastAsia="es-ES" w:bidi="es-ES"/>
        </w:rPr>
        <w:t xml:space="preserve">: se realiza frente a una situación menor que solo requiere el desplazamiento de una parte de las personas del área afectada o en casos de que la amenaza se encuentra en el exterior de las instalaciones, de esta manera se moviliza a las personas a las zonas de seguridad internas (por ejemplo: gimnasios, salones, auditorios, áreas estructuralmente resistentes, otros). </w:t>
      </w:r>
    </w:p>
    <w:p w14:paraId="283155D7" w14:textId="77777777" w:rsidR="00CC28CB" w:rsidRPr="007A271F" w:rsidRDefault="00CC28CB" w:rsidP="00CC28CB">
      <w:pPr>
        <w:numPr>
          <w:ilvl w:val="0"/>
          <w:numId w:val="165"/>
        </w:numPr>
        <w:pBdr>
          <w:top w:val="nil"/>
          <w:left w:val="nil"/>
          <w:bottom w:val="nil"/>
          <w:right w:val="nil"/>
          <w:between w:val="nil"/>
        </w:pBdr>
        <w:autoSpaceDE/>
        <w:autoSpaceDN/>
        <w:spacing w:before="20" w:after="40" w:line="300" w:lineRule="auto"/>
        <w:ind w:left="426" w:hanging="426"/>
        <w:jc w:val="both"/>
        <w:rPr>
          <w:rFonts w:ascii="Century Gothic" w:eastAsia="Arial" w:hAnsi="Century Gothic" w:cs="Arial"/>
          <w:color w:val="000000"/>
          <w:sz w:val="18"/>
          <w:szCs w:val="18"/>
          <w:lang w:eastAsia="es-ES" w:bidi="es-ES"/>
        </w:rPr>
      </w:pPr>
      <w:r w:rsidRPr="007A271F">
        <w:rPr>
          <w:rFonts w:ascii="Century Gothic" w:eastAsia="Arial" w:hAnsi="Century Gothic" w:cs="Arial"/>
          <w:b/>
          <w:color w:val="000000"/>
          <w:sz w:val="18"/>
          <w:szCs w:val="18"/>
          <w:lang w:eastAsia="es-ES" w:bidi="es-ES"/>
        </w:rPr>
        <w:t>Evacuación externa</w:t>
      </w:r>
      <w:r w:rsidRPr="007A271F">
        <w:rPr>
          <w:rFonts w:ascii="Century Gothic" w:eastAsia="Arial" w:hAnsi="Century Gothic" w:cs="Arial"/>
          <w:color w:val="000000"/>
          <w:sz w:val="18"/>
          <w:szCs w:val="18"/>
          <w:lang w:eastAsia="es-ES" w:bidi="es-ES"/>
        </w:rPr>
        <w:t>: se realiza cuando se necesita movilizar a las personas fuera de los límites físicos del establecimiento a zonas de seguridad externas (por ejemplo: parques, estacionamientos, plazas, otros).</w:t>
      </w:r>
    </w:p>
    <w:p w14:paraId="07B6D8E0" w14:textId="77777777" w:rsidR="00CC28CB" w:rsidRPr="007A271F" w:rsidRDefault="00CC28CB" w:rsidP="00CC28CB">
      <w:pPr>
        <w:pBdr>
          <w:top w:val="nil"/>
          <w:left w:val="nil"/>
          <w:bottom w:val="nil"/>
          <w:right w:val="nil"/>
          <w:between w:val="nil"/>
        </w:pBdr>
        <w:spacing w:before="20" w:after="40" w:line="300" w:lineRule="auto"/>
        <w:ind w:left="426" w:hanging="426"/>
        <w:jc w:val="both"/>
        <w:rPr>
          <w:rFonts w:ascii="Century Gothic" w:eastAsia="Arial" w:hAnsi="Century Gothic" w:cs="Arial"/>
          <w:color w:val="000000"/>
          <w:sz w:val="18"/>
          <w:szCs w:val="18"/>
          <w:lang w:eastAsia="es-ES" w:bidi="es-ES"/>
        </w:rPr>
      </w:pPr>
      <w:r>
        <w:rPr>
          <w:rFonts w:ascii="Century Gothic" w:eastAsia="Arial" w:hAnsi="Century Gothic" w:cs="Arial"/>
          <w:color w:val="000000"/>
          <w:sz w:val="18"/>
          <w:szCs w:val="18"/>
          <w:lang w:eastAsia="es-ES" w:bidi="es-ES"/>
        </w:rPr>
        <w:t xml:space="preserve">        </w:t>
      </w:r>
      <w:r w:rsidRPr="007A271F">
        <w:rPr>
          <w:rFonts w:ascii="Century Gothic" w:eastAsia="Arial" w:hAnsi="Century Gothic" w:cs="Arial"/>
          <w:color w:val="000000"/>
          <w:sz w:val="18"/>
          <w:szCs w:val="18"/>
          <w:lang w:eastAsia="es-ES" w:bidi="es-ES"/>
        </w:rPr>
        <w:t xml:space="preserve">Para amenazas de origen natural como erupción volcánica, tsunamis u otros, estas zonas de seguridad están definidas previamente por los </w:t>
      </w:r>
      <w:r w:rsidRPr="007A271F">
        <w:rPr>
          <w:rFonts w:ascii="Century Gothic" w:eastAsia="Catamaran" w:hAnsi="Century Gothic" w:cs="Catamaran"/>
          <w:color w:val="000000"/>
          <w:sz w:val="18"/>
          <w:szCs w:val="18"/>
          <w:lang w:eastAsia="es-ES" w:bidi="es-ES"/>
        </w:rPr>
        <w:t>respectivos municipios</w:t>
      </w:r>
      <w:r w:rsidRPr="007A271F">
        <w:rPr>
          <w:rFonts w:ascii="Century Gothic" w:eastAsia="Arial" w:hAnsi="Century Gothic" w:cs="Arial"/>
          <w:color w:val="000000"/>
          <w:sz w:val="18"/>
          <w:szCs w:val="18"/>
          <w:lang w:eastAsia="es-ES" w:bidi="es-ES"/>
        </w:rPr>
        <w:t>.</w:t>
      </w:r>
    </w:p>
    <w:p w14:paraId="0CAAAC98" w14:textId="77777777" w:rsidR="00CC28CB" w:rsidRPr="007A271F"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7A271F">
        <w:rPr>
          <w:rFonts w:ascii="Century Gothic" w:eastAsia="Arial" w:hAnsi="Century Gothic" w:cs="Arial"/>
          <w:b/>
          <w:color w:val="000000"/>
          <w:sz w:val="18"/>
          <w:szCs w:val="18"/>
          <w:lang w:eastAsia="es-ES" w:bidi="es-ES"/>
        </w:rPr>
        <w:t>Evacuación operativa</w:t>
      </w:r>
      <w:r w:rsidRPr="007A271F">
        <w:rPr>
          <w:rFonts w:ascii="Century Gothic" w:eastAsia="Arial" w:hAnsi="Century Gothic" w:cs="Arial"/>
          <w:color w:val="000000"/>
          <w:sz w:val="18"/>
          <w:szCs w:val="18"/>
          <w:lang w:eastAsia="es-ES" w:bidi="es-ES"/>
        </w:rPr>
        <w:t>: es aquella que se registra de manera preventiva al suspender la operación del establecimiento, y las personas se retiran de manera independiente a sus hogares.</w:t>
      </w:r>
    </w:p>
    <w:p w14:paraId="0AAC04EF" w14:textId="77777777" w:rsidR="00CC28CB" w:rsidRPr="007A271F" w:rsidRDefault="00CC28CB" w:rsidP="00CC28CB">
      <w:pPr>
        <w:rPr>
          <w:rFonts w:ascii="Century Gothic" w:hAnsi="Century Gothic"/>
          <w:sz w:val="18"/>
          <w:szCs w:val="18"/>
        </w:rPr>
      </w:pPr>
    </w:p>
    <w:p w14:paraId="044603C5" w14:textId="77777777" w:rsidR="00CC28CB" w:rsidRDefault="00CC28CB" w:rsidP="00CC28CB">
      <w:pPr>
        <w:pBdr>
          <w:top w:val="nil"/>
          <w:left w:val="nil"/>
          <w:bottom w:val="nil"/>
          <w:right w:val="nil"/>
          <w:between w:val="nil"/>
        </w:pBdr>
        <w:spacing w:before="20" w:after="40" w:line="300" w:lineRule="auto"/>
        <w:jc w:val="both"/>
        <w:rPr>
          <w:rFonts w:ascii="Century Gothic" w:eastAsia="Arial" w:hAnsi="Century Gothic" w:cs="Arial"/>
          <w:color w:val="000000"/>
          <w:sz w:val="18"/>
          <w:szCs w:val="18"/>
          <w:lang w:eastAsia="es-ES" w:bidi="es-ES"/>
        </w:rPr>
      </w:pPr>
    </w:p>
    <w:p w14:paraId="0D0B3FDC" w14:textId="77777777" w:rsidR="00CC28CB" w:rsidRDefault="00CC28CB" w:rsidP="00CC28CB">
      <w:pPr>
        <w:pBdr>
          <w:top w:val="nil"/>
          <w:left w:val="nil"/>
          <w:bottom w:val="nil"/>
          <w:right w:val="nil"/>
          <w:between w:val="nil"/>
        </w:pBdr>
        <w:spacing w:before="20" w:after="40" w:line="300" w:lineRule="auto"/>
        <w:jc w:val="both"/>
        <w:rPr>
          <w:rFonts w:ascii="Century Gothic" w:eastAsia="Arial" w:hAnsi="Century Gothic" w:cs="Arial"/>
          <w:color w:val="000000"/>
          <w:sz w:val="18"/>
          <w:szCs w:val="18"/>
          <w:lang w:eastAsia="es-ES" w:bidi="es-ES"/>
        </w:rPr>
      </w:pPr>
    </w:p>
    <w:p w14:paraId="039DA39B" w14:textId="77777777" w:rsidR="00CC28CB" w:rsidRDefault="00CC28CB" w:rsidP="00CC28CB">
      <w:pPr>
        <w:pBdr>
          <w:top w:val="nil"/>
          <w:left w:val="nil"/>
          <w:bottom w:val="nil"/>
          <w:right w:val="nil"/>
          <w:between w:val="nil"/>
        </w:pBdr>
        <w:spacing w:before="20" w:after="40" w:line="300" w:lineRule="auto"/>
        <w:jc w:val="both"/>
        <w:rPr>
          <w:rFonts w:ascii="Century Gothic" w:eastAsia="Arial" w:hAnsi="Century Gothic" w:cs="Arial"/>
          <w:color w:val="000000"/>
          <w:sz w:val="18"/>
          <w:szCs w:val="18"/>
          <w:lang w:eastAsia="es-ES" w:bidi="es-ES"/>
        </w:rPr>
      </w:pPr>
    </w:p>
    <w:p w14:paraId="519A2C20" w14:textId="77777777" w:rsidR="00CC28CB" w:rsidRDefault="00CC28CB" w:rsidP="00CC28CB">
      <w:pPr>
        <w:pBdr>
          <w:top w:val="nil"/>
          <w:left w:val="nil"/>
          <w:bottom w:val="nil"/>
          <w:right w:val="nil"/>
          <w:between w:val="nil"/>
        </w:pBdr>
        <w:spacing w:before="20" w:after="40" w:line="300" w:lineRule="auto"/>
        <w:jc w:val="both"/>
        <w:rPr>
          <w:rFonts w:ascii="Century Gothic" w:eastAsia="Arial" w:hAnsi="Century Gothic" w:cs="Arial"/>
          <w:color w:val="000000"/>
          <w:sz w:val="18"/>
          <w:szCs w:val="18"/>
          <w:lang w:eastAsia="es-ES" w:bidi="es-ES"/>
        </w:rPr>
      </w:pPr>
    </w:p>
    <w:p w14:paraId="229BB805" w14:textId="77777777" w:rsidR="00CC28CB" w:rsidRPr="007A271F" w:rsidRDefault="00CC28CB" w:rsidP="00CC28CB">
      <w:pPr>
        <w:pBdr>
          <w:top w:val="nil"/>
          <w:left w:val="nil"/>
          <w:bottom w:val="nil"/>
          <w:right w:val="nil"/>
          <w:between w:val="nil"/>
        </w:pBdr>
        <w:spacing w:before="20" w:after="40" w:line="300" w:lineRule="auto"/>
        <w:jc w:val="both"/>
        <w:rPr>
          <w:rFonts w:ascii="Century Gothic" w:eastAsia="Arial" w:hAnsi="Century Gothic" w:cs="Arial"/>
          <w:color w:val="000000"/>
          <w:sz w:val="18"/>
          <w:szCs w:val="18"/>
          <w:lang w:eastAsia="es-ES" w:bidi="es-ES"/>
        </w:rPr>
      </w:pPr>
    </w:p>
    <w:p w14:paraId="4AEF5CFA" w14:textId="77777777" w:rsidR="00CC28CB" w:rsidRPr="00A52D04" w:rsidRDefault="00CC28CB" w:rsidP="00CC28CB">
      <w:pPr>
        <w:pStyle w:val="Prrafodelista"/>
        <w:numPr>
          <w:ilvl w:val="0"/>
          <w:numId w:val="140"/>
        </w:numPr>
        <w:autoSpaceDE/>
        <w:autoSpaceDN/>
        <w:spacing w:after="60" w:line="300" w:lineRule="auto"/>
        <w:jc w:val="both"/>
        <w:outlineLvl w:val="1"/>
        <w:rPr>
          <w:rFonts w:ascii="Century Gothic" w:eastAsia="Catamaran" w:hAnsi="Century Gothic" w:cs="Catamaran"/>
          <w:b/>
          <w:smallCaps/>
          <w:color w:val="000000"/>
          <w:sz w:val="18"/>
          <w:szCs w:val="18"/>
          <w:lang w:eastAsia="es-ES" w:bidi="es-ES"/>
        </w:rPr>
      </w:pPr>
      <w:bookmarkStart w:id="41" w:name="_Toc83808184"/>
      <w:bookmarkStart w:id="42" w:name="_Toc161577640"/>
      <w:r w:rsidRPr="00A52D04">
        <w:rPr>
          <w:rFonts w:ascii="Century Gothic" w:eastAsia="Catamaran" w:hAnsi="Century Gothic" w:cs="Catamaran"/>
          <w:b/>
          <w:smallCaps/>
          <w:color w:val="000000"/>
          <w:sz w:val="18"/>
          <w:szCs w:val="18"/>
          <w:lang w:eastAsia="es-ES" w:bidi="es-ES"/>
        </w:rPr>
        <w:lastRenderedPageBreak/>
        <w:t>EVALUACIÓN SECUNDARIA O COMPLEMENTARIA</w:t>
      </w:r>
      <w:bookmarkEnd w:id="41"/>
      <w:bookmarkEnd w:id="42"/>
    </w:p>
    <w:p w14:paraId="5BCEAF65" w14:textId="77777777" w:rsidR="00CC28CB" w:rsidRPr="00312F80" w:rsidRDefault="00CC28CB" w:rsidP="00CC28CB">
      <w:pPr>
        <w:spacing w:after="200" w:line="300" w:lineRule="auto"/>
        <w:jc w:val="both"/>
        <w:rPr>
          <w:rFonts w:ascii="Century Gothic" w:eastAsia="Catamaran" w:hAnsi="Century Gothic" w:cs="Catamaran"/>
          <w:color w:val="000000"/>
          <w:sz w:val="18"/>
          <w:szCs w:val="18"/>
          <w:lang w:eastAsia="es-ES" w:bidi="es-ES"/>
        </w:rPr>
      </w:pPr>
      <w:r w:rsidRPr="00312F80">
        <w:rPr>
          <w:rFonts w:ascii="Century Gothic" w:eastAsia="Catamaran" w:hAnsi="Century Gothic" w:cs="Catamaran"/>
          <w:color w:val="000000"/>
          <w:sz w:val="18"/>
          <w:szCs w:val="18"/>
          <w:lang w:eastAsia="es-ES" w:bidi="es-ES"/>
        </w:rPr>
        <w:t>De acuerdo a las decisiones tomadas anteriormente, pueden generarse nuevas necesidades, por lo que el coordinador de seguridad escolar deberá realizar una segunda evaluación y tomar nuevas decisiones. Esta evaluación dependerá de la magnitud de la emergencia y de la efectividad alcanzada por las primeras decisiones.</w:t>
      </w:r>
    </w:p>
    <w:p w14:paraId="232BA7F6" w14:textId="77777777" w:rsidR="00CC28CB" w:rsidRDefault="00CC28CB" w:rsidP="00CC28CB">
      <w:pPr>
        <w:spacing w:after="200" w:line="300" w:lineRule="auto"/>
        <w:jc w:val="both"/>
        <w:rPr>
          <w:rFonts w:ascii="Century Gothic" w:eastAsia="Catamaran" w:hAnsi="Century Gothic" w:cs="Catamaran"/>
          <w:color w:val="000000"/>
          <w:sz w:val="18"/>
          <w:szCs w:val="18"/>
          <w:lang w:eastAsia="es-ES" w:bidi="es-ES"/>
        </w:rPr>
      </w:pPr>
    </w:p>
    <w:p w14:paraId="5CD73BEB" w14:textId="77777777" w:rsidR="00CC28CB" w:rsidRPr="00312F80" w:rsidRDefault="00CC28CB" w:rsidP="00CC28CB">
      <w:pPr>
        <w:spacing w:after="200" w:line="300" w:lineRule="auto"/>
        <w:jc w:val="both"/>
        <w:rPr>
          <w:rFonts w:ascii="Century Gothic" w:eastAsia="Catamaran" w:hAnsi="Century Gothic" w:cs="Catamaran"/>
          <w:color w:val="000000"/>
          <w:sz w:val="18"/>
          <w:szCs w:val="18"/>
          <w:lang w:eastAsia="es-ES" w:bidi="es-ES"/>
        </w:rPr>
      </w:pPr>
    </w:p>
    <w:p w14:paraId="48227F03" w14:textId="77777777" w:rsidR="00CC28CB" w:rsidRPr="00A52D04" w:rsidRDefault="00CC28CB" w:rsidP="00CC28CB">
      <w:pPr>
        <w:pStyle w:val="Prrafodelista"/>
        <w:numPr>
          <w:ilvl w:val="0"/>
          <w:numId w:val="140"/>
        </w:numPr>
        <w:autoSpaceDE/>
        <w:autoSpaceDN/>
        <w:spacing w:after="60" w:line="300" w:lineRule="auto"/>
        <w:jc w:val="both"/>
        <w:outlineLvl w:val="1"/>
        <w:rPr>
          <w:rFonts w:ascii="Century Gothic" w:eastAsia="Catamaran" w:hAnsi="Century Gothic" w:cs="Catamaran"/>
          <w:b/>
          <w:smallCaps/>
          <w:color w:val="000000"/>
          <w:sz w:val="18"/>
          <w:szCs w:val="18"/>
          <w:lang w:eastAsia="es-ES" w:bidi="es-ES"/>
        </w:rPr>
      </w:pPr>
      <w:bookmarkStart w:id="43" w:name="_Toc83808185"/>
      <w:bookmarkStart w:id="44" w:name="_Toc161577641"/>
      <w:r w:rsidRPr="00A52D04">
        <w:rPr>
          <w:rFonts w:ascii="Century Gothic" w:eastAsia="Catamaran" w:hAnsi="Century Gothic" w:cs="Catamaran"/>
          <w:b/>
          <w:smallCaps/>
          <w:color w:val="000000"/>
          <w:sz w:val="18"/>
          <w:szCs w:val="18"/>
          <w:lang w:eastAsia="es-ES" w:bidi="es-ES"/>
        </w:rPr>
        <w:t>READECUACIÓN DE LA RESPUESTA</w:t>
      </w:r>
      <w:bookmarkEnd w:id="43"/>
      <w:bookmarkEnd w:id="44"/>
    </w:p>
    <w:p w14:paraId="6E6F6B5B" w14:textId="77777777" w:rsidR="00CC28CB" w:rsidRPr="00312F80" w:rsidRDefault="00CC28CB" w:rsidP="00CC28CB">
      <w:pPr>
        <w:spacing w:after="200" w:line="300" w:lineRule="auto"/>
        <w:jc w:val="both"/>
        <w:rPr>
          <w:rFonts w:ascii="Century Gothic" w:eastAsia="Catamaran" w:hAnsi="Century Gothic" w:cs="Catamaran"/>
          <w:color w:val="000000"/>
          <w:sz w:val="18"/>
          <w:szCs w:val="18"/>
          <w:lang w:eastAsia="es-ES" w:bidi="es-ES"/>
        </w:rPr>
      </w:pPr>
      <w:r w:rsidRPr="00312F80">
        <w:rPr>
          <w:rFonts w:ascii="Century Gothic" w:eastAsia="Catamaran" w:hAnsi="Century Gothic" w:cs="Catamaran"/>
          <w:color w:val="000000"/>
          <w:sz w:val="18"/>
          <w:szCs w:val="18"/>
          <w:lang w:eastAsia="es-ES" w:bidi="es-ES"/>
        </w:rPr>
        <w:t xml:space="preserve">Luego de finalizada la situación de emergencia, </w:t>
      </w:r>
      <w:r>
        <w:rPr>
          <w:rFonts w:ascii="Century Gothic" w:eastAsia="Catamaran" w:hAnsi="Century Gothic" w:cs="Catamaran"/>
          <w:color w:val="000000"/>
          <w:sz w:val="18"/>
          <w:szCs w:val="18"/>
          <w:lang w:eastAsia="es-ES" w:bidi="es-ES"/>
        </w:rPr>
        <w:t>el establecimiento</w:t>
      </w:r>
      <w:r w:rsidRPr="00312F80">
        <w:rPr>
          <w:rFonts w:ascii="Century Gothic" w:eastAsia="Catamaran" w:hAnsi="Century Gothic" w:cs="Catamaran"/>
          <w:color w:val="000000"/>
          <w:sz w:val="18"/>
          <w:szCs w:val="18"/>
          <w:lang w:eastAsia="es-ES" w:bidi="es-ES"/>
        </w:rPr>
        <w:t xml:space="preserve"> deberá revisar los resultados y el plan, según la siguiente información:</w:t>
      </w:r>
    </w:p>
    <w:p w14:paraId="43767706" w14:textId="77777777" w:rsidR="00CC28CB" w:rsidRPr="00312F80"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312F80">
        <w:rPr>
          <w:rFonts w:ascii="Century Gothic" w:eastAsia="Arial" w:hAnsi="Century Gothic" w:cs="Arial"/>
          <w:color w:val="000000"/>
          <w:sz w:val="18"/>
          <w:szCs w:val="18"/>
          <w:lang w:eastAsia="es-ES" w:bidi="es-ES"/>
        </w:rPr>
        <w:t>Las fallas.</w:t>
      </w:r>
    </w:p>
    <w:p w14:paraId="32C0E97D" w14:textId="77777777" w:rsidR="00CC28CB" w:rsidRPr="00312F80"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312F80">
        <w:rPr>
          <w:rFonts w:ascii="Century Gothic" w:eastAsia="Arial" w:hAnsi="Century Gothic" w:cs="Arial"/>
          <w:color w:val="000000"/>
          <w:sz w:val="18"/>
          <w:szCs w:val="18"/>
          <w:lang w:eastAsia="es-ES" w:bidi="es-ES"/>
        </w:rPr>
        <w:t>Resultado de la coordinación.</w:t>
      </w:r>
    </w:p>
    <w:p w14:paraId="2DCA1EC0" w14:textId="77777777" w:rsidR="00CC28CB" w:rsidRPr="00312F80"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312F80">
        <w:rPr>
          <w:rFonts w:ascii="Century Gothic" w:eastAsia="Arial" w:hAnsi="Century Gothic" w:cs="Arial"/>
          <w:color w:val="000000"/>
          <w:sz w:val="18"/>
          <w:szCs w:val="18"/>
          <w:lang w:eastAsia="es-ES" w:bidi="es-ES"/>
        </w:rPr>
        <w:t>La actuación del coordinador de seguridad escolar y de los encargados de área.</w:t>
      </w:r>
    </w:p>
    <w:p w14:paraId="3E0A8A63" w14:textId="77777777" w:rsidR="00CC28CB" w:rsidRPr="00312F80"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color w:val="000000"/>
          <w:sz w:val="18"/>
          <w:szCs w:val="18"/>
          <w:lang w:eastAsia="es-ES" w:bidi="es-ES"/>
        </w:rPr>
      </w:pPr>
      <w:r w:rsidRPr="00312F80">
        <w:rPr>
          <w:rFonts w:ascii="Century Gothic" w:eastAsia="Arial" w:hAnsi="Century Gothic" w:cs="Arial"/>
          <w:color w:val="000000"/>
          <w:sz w:val="18"/>
          <w:szCs w:val="18"/>
          <w:lang w:eastAsia="es-ES" w:bidi="es-ES"/>
        </w:rPr>
        <w:t xml:space="preserve">Observaciones de los organismos técnicos, como Carabineros, </w:t>
      </w:r>
      <w:r w:rsidRPr="00312F80">
        <w:rPr>
          <w:rFonts w:ascii="Century Gothic" w:eastAsia="Catamaran" w:hAnsi="Century Gothic" w:cs="Catamaran"/>
          <w:color w:val="000000"/>
          <w:sz w:val="18"/>
          <w:szCs w:val="18"/>
          <w:lang w:eastAsia="es-ES" w:bidi="es-ES"/>
        </w:rPr>
        <w:t>b</w:t>
      </w:r>
      <w:r w:rsidRPr="00312F80">
        <w:rPr>
          <w:rFonts w:ascii="Century Gothic" w:eastAsia="Arial" w:hAnsi="Century Gothic" w:cs="Arial"/>
          <w:color w:val="000000"/>
          <w:sz w:val="18"/>
          <w:szCs w:val="18"/>
          <w:lang w:eastAsia="es-ES" w:bidi="es-ES"/>
        </w:rPr>
        <w:t xml:space="preserve">omberos, </w:t>
      </w:r>
      <w:r w:rsidRPr="00312F80">
        <w:rPr>
          <w:rFonts w:ascii="Century Gothic" w:eastAsia="Catamaran" w:hAnsi="Century Gothic" w:cs="Catamaran"/>
          <w:color w:val="000000"/>
          <w:sz w:val="18"/>
          <w:szCs w:val="18"/>
          <w:lang w:eastAsia="es-ES" w:bidi="es-ES"/>
        </w:rPr>
        <w:t>s</w:t>
      </w:r>
      <w:r w:rsidRPr="00312F80">
        <w:rPr>
          <w:rFonts w:ascii="Century Gothic" w:eastAsia="Arial" w:hAnsi="Century Gothic" w:cs="Arial"/>
          <w:color w:val="000000"/>
          <w:sz w:val="18"/>
          <w:szCs w:val="18"/>
          <w:lang w:eastAsia="es-ES" w:bidi="es-ES"/>
        </w:rPr>
        <w:t xml:space="preserve">alud, </w:t>
      </w:r>
      <w:r w:rsidRPr="00312F80">
        <w:rPr>
          <w:rFonts w:ascii="Century Gothic" w:eastAsia="Catamaran" w:hAnsi="Century Gothic" w:cs="Catamaran"/>
          <w:color w:val="000000"/>
          <w:sz w:val="18"/>
          <w:szCs w:val="18"/>
          <w:lang w:eastAsia="es-ES" w:bidi="es-ES"/>
        </w:rPr>
        <w:t>o</w:t>
      </w:r>
      <w:r w:rsidRPr="00312F80">
        <w:rPr>
          <w:rFonts w:ascii="Century Gothic" w:eastAsia="Arial" w:hAnsi="Century Gothic" w:cs="Arial"/>
          <w:color w:val="000000"/>
          <w:sz w:val="18"/>
          <w:szCs w:val="18"/>
          <w:lang w:eastAsia="es-ES" w:bidi="es-ES"/>
        </w:rPr>
        <w:t xml:space="preserve">rganismos </w:t>
      </w:r>
      <w:r w:rsidRPr="00312F80">
        <w:rPr>
          <w:rFonts w:ascii="Century Gothic" w:eastAsia="Catamaran" w:hAnsi="Century Gothic" w:cs="Catamaran"/>
          <w:color w:val="000000"/>
          <w:sz w:val="18"/>
          <w:szCs w:val="18"/>
          <w:lang w:eastAsia="es-ES" w:bidi="es-ES"/>
        </w:rPr>
        <w:t>a</w:t>
      </w:r>
      <w:r w:rsidRPr="00312F80">
        <w:rPr>
          <w:rFonts w:ascii="Century Gothic" w:eastAsia="Arial" w:hAnsi="Century Gothic" w:cs="Arial"/>
          <w:color w:val="000000"/>
          <w:sz w:val="18"/>
          <w:szCs w:val="18"/>
          <w:lang w:eastAsia="es-ES" w:bidi="es-ES"/>
        </w:rPr>
        <w:t>dministradores, entre otros</w:t>
      </w:r>
      <w:r w:rsidRPr="00312F80">
        <w:rPr>
          <w:rFonts w:ascii="Century Gothic" w:eastAsia="Catamaran" w:hAnsi="Century Gothic" w:cs="Catamaran"/>
          <w:color w:val="000000"/>
          <w:sz w:val="18"/>
          <w:szCs w:val="18"/>
          <w:lang w:eastAsia="es-ES" w:bidi="es-ES"/>
        </w:rPr>
        <w:t>. Esto</w:t>
      </w:r>
      <w:r w:rsidRPr="00312F80">
        <w:rPr>
          <w:rFonts w:ascii="Century Gothic" w:eastAsia="Arial" w:hAnsi="Century Gothic" w:cs="Arial"/>
          <w:color w:val="000000"/>
          <w:sz w:val="18"/>
          <w:szCs w:val="18"/>
          <w:lang w:eastAsia="es-ES" w:bidi="es-ES"/>
        </w:rPr>
        <w:t xml:space="preserve"> permitirá contar con una base sustentable de acciones a ejecutar.</w:t>
      </w:r>
    </w:p>
    <w:p w14:paraId="356BBB40" w14:textId="77777777" w:rsidR="00CC28CB" w:rsidRPr="00312F80" w:rsidRDefault="00CC28CB" w:rsidP="00CC28CB">
      <w:pPr>
        <w:numPr>
          <w:ilvl w:val="0"/>
          <w:numId w:val="165"/>
        </w:numPr>
        <w:pBdr>
          <w:top w:val="nil"/>
          <w:left w:val="nil"/>
          <w:bottom w:val="nil"/>
          <w:right w:val="nil"/>
          <w:between w:val="nil"/>
        </w:pBdr>
        <w:autoSpaceDE/>
        <w:autoSpaceDN/>
        <w:spacing w:before="20" w:after="40" w:line="300" w:lineRule="auto"/>
        <w:jc w:val="both"/>
        <w:rPr>
          <w:rFonts w:ascii="Century Gothic" w:eastAsia="Arial" w:hAnsi="Century Gothic" w:cs="Arial"/>
          <w:smallCaps/>
          <w:color w:val="000000"/>
          <w:sz w:val="18"/>
          <w:szCs w:val="18"/>
          <w:lang w:eastAsia="es-ES" w:bidi="es-ES"/>
        </w:rPr>
      </w:pPr>
      <w:r w:rsidRPr="00312F80">
        <w:rPr>
          <w:rFonts w:ascii="Century Gothic" w:eastAsia="Arial" w:hAnsi="Century Gothic" w:cs="Arial"/>
          <w:color w:val="000000"/>
          <w:sz w:val="18"/>
          <w:szCs w:val="18"/>
          <w:lang w:eastAsia="es-ES" w:bidi="es-ES"/>
        </w:rPr>
        <w:t>El desarrollo de ejercicios de simulación o simulacros.</w:t>
      </w:r>
    </w:p>
    <w:p w14:paraId="00FB6470" w14:textId="77777777" w:rsidR="00CC28CB" w:rsidRPr="008323C5" w:rsidRDefault="00CC28CB" w:rsidP="00CC28CB">
      <w:pPr>
        <w:spacing w:after="200" w:line="300" w:lineRule="auto"/>
        <w:jc w:val="both"/>
        <w:rPr>
          <w:rFonts w:ascii="Century Gothic" w:eastAsia="Catamaran" w:hAnsi="Century Gothic" w:cs="Catamaran"/>
          <w:color w:val="000000"/>
          <w:sz w:val="10"/>
          <w:szCs w:val="10"/>
          <w:lang w:eastAsia="es-ES" w:bidi="es-ES"/>
        </w:rPr>
      </w:pPr>
    </w:p>
    <w:p w14:paraId="4748DC87" w14:textId="77777777" w:rsidR="00CC28CB" w:rsidRDefault="00CC28CB" w:rsidP="00CC28CB">
      <w:pPr>
        <w:spacing w:after="200" w:line="300" w:lineRule="auto"/>
        <w:jc w:val="both"/>
        <w:rPr>
          <w:rFonts w:ascii="Century Gothic" w:eastAsia="Catamaran" w:hAnsi="Century Gothic" w:cs="Catamaran"/>
          <w:color w:val="000000"/>
          <w:sz w:val="18"/>
          <w:szCs w:val="18"/>
          <w:lang w:eastAsia="es-ES" w:bidi="es-ES"/>
        </w:rPr>
      </w:pPr>
      <w:r w:rsidRPr="00312F80">
        <w:rPr>
          <w:rFonts w:ascii="Century Gothic" w:eastAsia="Catamaran" w:hAnsi="Century Gothic" w:cs="Catamaran"/>
          <w:color w:val="000000"/>
          <w:sz w:val="18"/>
          <w:szCs w:val="18"/>
          <w:lang w:eastAsia="es-ES" w:bidi="es-ES"/>
        </w:rPr>
        <w:t>Con la información anterior, determinará la necesidad de realizar modificaciones al plan de respuesta.</w:t>
      </w:r>
    </w:p>
    <w:p w14:paraId="5140F797" w14:textId="77777777" w:rsidR="00CC28CB" w:rsidRDefault="00CC28CB" w:rsidP="00CC28CB">
      <w:pPr>
        <w:spacing w:after="200" w:line="300" w:lineRule="auto"/>
        <w:jc w:val="both"/>
        <w:rPr>
          <w:rFonts w:ascii="Century Gothic" w:eastAsia="Catamaran" w:hAnsi="Century Gothic" w:cs="Catamaran"/>
          <w:color w:val="000000"/>
          <w:sz w:val="18"/>
          <w:szCs w:val="18"/>
          <w:lang w:eastAsia="es-ES" w:bidi="es-ES"/>
        </w:rPr>
      </w:pPr>
    </w:p>
    <w:p w14:paraId="44674B46" w14:textId="77777777" w:rsidR="00CC28CB" w:rsidRDefault="00CC28CB" w:rsidP="00CC28CB">
      <w:pPr>
        <w:spacing w:after="200" w:line="300" w:lineRule="auto"/>
        <w:jc w:val="both"/>
        <w:rPr>
          <w:rFonts w:ascii="Century Gothic" w:eastAsia="Catamaran" w:hAnsi="Century Gothic" w:cs="Catamaran"/>
          <w:color w:val="000000"/>
          <w:sz w:val="18"/>
          <w:szCs w:val="18"/>
          <w:lang w:eastAsia="es-ES" w:bidi="es-ES"/>
        </w:rPr>
      </w:pPr>
    </w:p>
    <w:p w14:paraId="49BF9A17" w14:textId="77777777" w:rsidR="00CC28CB" w:rsidRDefault="00CC28CB" w:rsidP="00CC28CB">
      <w:pPr>
        <w:spacing w:after="200" w:line="300" w:lineRule="auto"/>
        <w:jc w:val="both"/>
        <w:rPr>
          <w:rFonts w:ascii="Century Gothic" w:eastAsia="Catamaran" w:hAnsi="Century Gothic" w:cs="Catamaran"/>
          <w:color w:val="000000"/>
          <w:sz w:val="18"/>
          <w:szCs w:val="18"/>
          <w:lang w:eastAsia="es-ES" w:bidi="es-ES"/>
        </w:rPr>
      </w:pPr>
    </w:p>
    <w:p w14:paraId="56874024" w14:textId="77777777" w:rsidR="00CC28CB" w:rsidRDefault="00CC28CB" w:rsidP="00CC28CB">
      <w:pPr>
        <w:spacing w:after="200" w:line="300" w:lineRule="auto"/>
        <w:jc w:val="both"/>
        <w:rPr>
          <w:rFonts w:ascii="Century Gothic" w:eastAsia="Catamaran" w:hAnsi="Century Gothic" w:cs="Catamaran"/>
          <w:color w:val="000000"/>
          <w:sz w:val="18"/>
          <w:szCs w:val="18"/>
          <w:lang w:eastAsia="es-ES" w:bidi="es-ES"/>
        </w:rPr>
      </w:pPr>
    </w:p>
    <w:p w14:paraId="1DB4927A" w14:textId="77777777" w:rsidR="00CC28CB" w:rsidRDefault="00CC28CB" w:rsidP="00CC28CB">
      <w:pPr>
        <w:spacing w:after="200" w:line="300" w:lineRule="auto"/>
        <w:jc w:val="both"/>
        <w:rPr>
          <w:rFonts w:ascii="Century Gothic" w:eastAsia="Catamaran" w:hAnsi="Century Gothic" w:cs="Catamaran"/>
          <w:color w:val="000000"/>
          <w:sz w:val="18"/>
          <w:szCs w:val="18"/>
          <w:lang w:eastAsia="es-ES" w:bidi="es-ES"/>
        </w:rPr>
      </w:pPr>
    </w:p>
    <w:p w14:paraId="33640D4A" w14:textId="77777777" w:rsidR="00CC28CB" w:rsidRDefault="00CC28CB" w:rsidP="00CC28CB">
      <w:pPr>
        <w:pStyle w:val="Prrafodelista"/>
        <w:numPr>
          <w:ilvl w:val="0"/>
          <w:numId w:val="140"/>
        </w:numPr>
        <w:autoSpaceDE/>
        <w:autoSpaceDN/>
        <w:spacing w:after="200" w:line="300" w:lineRule="auto"/>
        <w:jc w:val="both"/>
        <w:rPr>
          <w:rFonts w:ascii="Century Gothic" w:eastAsia="Catamaran" w:hAnsi="Century Gothic" w:cs="Catamaran"/>
          <w:b/>
          <w:bCs/>
          <w:color w:val="000000"/>
          <w:sz w:val="18"/>
          <w:szCs w:val="18"/>
          <w:lang w:eastAsia="es-ES" w:bidi="es-ES"/>
        </w:rPr>
      </w:pPr>
      <w:r w:rsidRPr="008323C5">
        <w:rPr>
          <w:rFonts w:ascii="Century Gothic" w:eastAsia="Catamaran" w:hAnsi="Century Gothic" w:cs="Catamaran"/>
          <w:b/>
          <w:bCs/>
          <w:color w:val="000000"/>
          <w:sz w:val="18"/>
          <w:szCs w:val="18"/>
          <w:lang w:eastAsia="es-ES" w:bidi="es-ES"/>
        </w:rPr>
        <w:t>PROGRAMAS PREVENCIÓN (PREVENCIÓN, MITIGACIÓN Y PREPARACIÓN)</w:t>
      </w:r>
    </w:p>
    <w:p w14:paraId="205EA7DA" w14:textId="77777777" w:rsidR="00CC28CB" w:rsidRPr="008323C5" w:rsidRDefault="00CC28CB" w:rsidP="00CC28CB">
      <w:pPr>
        <w:pStyle w:val="Prrafodelista"/>
        <w:spacing w:after="200" w:line="300" w:lineRule="auto"/>
        <w:jc w:val="both"/>
        <w:rPr>
          <w:rFonts w:ascii="Century Gothic" w:eastAsia="Catamaran" w:hAnsi="Century Gothic" w:cs="Catamaran"/>
          <w:b/>
          <w:bCs/>
          <w:color w:val="000000"/>
          <w:sz w:val="18"/>
          <w:szCs w:val="18"/>
          <w:lang w:eastAsia="es-ES" w:bidi="es-ES"/>
        </w:rPr>
      </w:pPr>
    </w:p>
    <w:p w14:paraId="6A5A131C" w14:textId="77777777" w:rsidR="00CC28CB" w:rsidRPr="008323C5" w:rsidRDefault="00CC28CB" w:rsidP="00CC28CB">
      <w:pPr>
        <w:pStyle w:val="Prrafodelista"/>
        <w:numPr>
          <w:ilvl w:val="0"/>
          <w:numId w:val="178"/>
        </w:numPr>
        <w:autoSpaceDE/>
        <w:autoSpaceDN/>
        <w:spacing w:after="200" w:line="300" w:lineRule="auto"/>
        <w:jc w:val="both"/>
        <w:rPr>
          <w:rFonts w:ascii="Century Gothic" w:eastAsia="Catamaran" w:hAnsi="Century Gothic" w:cs="Catamaran"/>
          <w:b/>
          <w:bCs/>
          <w:color w:val="000000"/>
          <w:sz w:val="18"/>
          <w:szCs w:val="18"/>
          <w:lang w:eastAsia="es-ES" w:bidi="es-ES"/>
        </w:rPr>
      </w:pPr>
      <w:r>
        <w:rPr>
          <w:rFonts w:ascii="Century Gothic" w:eastAsia="Catamaran" w:hAnsi="Century Gothic" w:cs="Catamaran"/>
          <w:b/>
          <w:bCs/>
          <w:color w:val="000000"/>
          <w:sz w:val="18"/>
          <w:szCs w:val="18"/>
          <w:lang w:eastAsia="es-ES" w:bidi="es-ES"/>
        </w:rPr>
        <w:t xml:space="preserve"> </w:t>
      </w:r>
      <w:r w:rsidRPr="008323C5">
        <w:rPr>
          <w:rFonts w:ascii="Century Gothic" w:eastAsia="Catamaran" w:hAnsi="Century Gothic" w:cs="Catamaran"/>
          <w:b/>
          <w:bCs/>
          <w:color w:val="000000"/>
          <w:sz w:val="18"/>
          <w:szCs w:val="18"/>
          <w:lang w:eastAsia="es-ES" w:bidi="es-ES"/>
        </w:rPr>
        <w:t>PROGRAMA DE DIFUSIÓN Y SENSIBILIZACIÓN.</w:t>
      </w:r>
    </w:p>
    <w:tbl>
      <w:tblPr>
        <w:tblStyle w:val="Tablaconcuadrcula"/>
        <w:tblW w:w="0" w:type="auto"/>
        <w:tblInd w:w="279" w:type="dxa"/>
        <w:tblLook w:val="04A0" w:firstRow="1" w:lastRow="0" w:firstColumn="1" w:lastColumn="0" w:noHBand="0" w:noVBand="1"/>
      </w:tblPr>
      <w:tblGrid>
        <w:gridCol w:w="3005"/>
        <w:gridCol w:w="1864"/>
        <w:gridCol w:w="2421"/>
        <w:gridCol w:w="1781"/>
      </w:tblGrid>
      <w:tr w:rsidR="00CC28CB" w:rsidRPr="008323C5" w14:paraId="530E2773" w14:textId="77777777" w:rsidTr="00A95832">
        <w:tc>
          <w:tcPr>
            <w:tcW w:w="3260" w:type="dxa"/>
            <w:shd w:val="clear" w:color="auto" w:fill="B4C6E7" w:themeFill="accent1" w:themeFillTint="66"/>
          </w:tcPr>
          <w:p w14:paraId="1C9C0CDD" w14:textId="77777777" w:rsidR="00CC28CB" w:rsidRPr="008323C5" w:rsidRDefault="00CC28CB" w:rsidP="00A95832">
            <w:pPr>
              <w:spacing w:after="200" w:line="300" w:lineRule="auto"/>
              <w:jc w:val="both"/>
              <w:rPr>
                <w:rFonts w:ascii="Century Gothic" w:eastAsia="Catamaran" w:hAnsi="Century Gothic" w:cs="Catamaran"/>
                <w:b/>
                <w:bCs/>
                <w:color w:val="000000"/>
                <w:sz w:val="18"/>
                <w:szCs w:val="18"/>
                <w:lang w:eastAsia="es-ES" w:bidi="es-ES"/>
              </w:rPr>
            </w:pPr>
            <w:r w:rsidRPr="008323C5">
              <w:rPr>
                <w:rFonts w:ascii="Century Gothic" w:eastAsia="Catamaran" w:hAnsi="Century Gothic" w:cs="Catamaran"/>
                <w:b/>
                <w:bCs/>
                <w:color w:val="000000"/>
                <w:sz w:val="18"/>
                <w:szCs w:val="18"/>
                <w:lang w:eastAsia="es-ES" w:bidi="es-ES"/>
              </w:rPr>
              <w:t>Tipo de actividad</w:t>
            </w:r>
          </w:p>
        </w:tc>
        <w:tc>
          <w:tcPr>
            <w:tcW w:w="1985" w:type="dxa"/>
            <w:shd w:val="clear" w:color="auto" w:fill="B4C6E7" w:themeFill="accent1" w:themeFillTint="66"/>
          </w:tcPr>
          <w:p w14:paraId="29A63F25" w14:textId="77777777" w:rsidR="00CC28CB" w:rsidRPr="008323C5" w:rsidRDefault="00CC28CB" w:rsidP="00A95832">
            <w:pPr>
              <w:spacing w:after="200" w:line="300" w:lineRule="auto"/>
              <w:jc w:val="both"/>
              <w:rPr>
                <w:rFonts w:ascii="Century Gothic" w:eastAsia="Catamaran" w:hAnsi="Century Gothic" w:cs="Catamaran"/>
                <w:b/>
                <w:bCs/>
                <w:color w:val="000000"/>
                <w:sz w:val="18"/>
                <w:szCs w:val="18"/>
                <w:lang w:eastAsia="es-ES" w:bidi="es-ES"/>
              </w:rPr>
            </w:pPr>
            <w:r w:rsidRPr="008323C5">
              <w:rPr>
                <w:rFonts w:ascii="Century Gothic" w:eastAsia="Catamaran" w:hAnsi="Century Gothic" w:cs="Catamaran"/>
                <w:b/>
                <w:bCs/>
                <w:color w:val="000000"/>
                <w:sz w:val="18"/>
                <w:szCs w:val="18"/>
                <w:lang w:eastAsia="es-ES" w:bidi="es-ES"/>
              </w:rPr>
              <w:t>Propósito</w:t>
            </w:r>
          </w:p>
        </w:tc>
        <w:tc>
          <w:tcPr>
            <w:tcW w:w="2551" w:type="dxa"/>
            <w:shd w:val="clear" w:color="auto" w:fill="B4C6E7" w:themeFill="accent1" w:themeFillTint="66"/>
          </w:tcPr>
          <w:p w14:paraId="69D14581" w14:textId="77777777" w:rsidR="00CC28CB" w:rsidRPr="008323C5" w:rsidRDefault="00CC28CB" w:rsidP="00A95832">
            <w:pPr>
              <w:spacing w:after="200" w:line="300" w:lineRule="auto"/>
              <w:jc w:val="both"/>
              <w:rPr>
                <w:rFonts w:ascii="Century Gothic" w:eastAsia="Catamaran" w:hAnsi="Century Gothic" w:cs="Catamaran"/>
                <w:b/>
                <w:bCs/>
                <w:color w:val="000000"/>
                <w:sz w:val="18"/>
                <w:szCs w:val="18"/>
                <w:lang w:eastAsia="es-ES" w:bidi="es-ES"/>
              </w:rPr>
            </w:pPr>
            <w:r w:rsidRPr="008323C5">
              <w:rPr>
                <w:rFonts w:ascii="Century Gothic" w:eastAsia="Catamaran" w:hAnsi="Century Gothic" w:cs="Catamaran"/>
                <w:b/>
                <w:bCs/>
                <w:color w:val="000000"/>
                <w:sz w:val="18"/>
                <w:szCs w:val="18"/>
                <w:lang w:eastAsia="es-ES" w:bidi="es-ES"/>
              </w:rPr>
              <w:t>Responsable</w:t>
            </w:r>
          </w:p>
        </w:tc>
        <w:tc>
          <w:tcPr>
            <w:tcW w:w="1892" w:type="dxa"/>
            <w:shd w:val="clear" w:color="auto" w:fill="B4C6E7" w:themeFill="accent1" w:themeFillTint="66"/>
          </w:tcPr>
          <w:p w14:paraId="1C64689E" w14:textId="77777777" w:rsidR="00CC28CB" w:rsidRPr="008323C5" w:rsidRDefault="00CC28CB" w:rsidP="00A95832">
            <w:pPr>
              <w:spacing w:after="200" w:line="300" w:lineRule="auto"/>
              <w:jc w:val="both"/>
              <w:rPr>
                <w:rFonts w:ascii="Century Gothic" w:eastAsia="Catamaran" w:hAnsi="Century Gothic" w:cs="Catamaran"/>
                <w:b/>
                <w:bCs/>
                <w:color w:val="000000"/>
                <w:sz w:val="18"/>
                <w:szCs w:val="18"/>
                <w:lang w:eastAsia="es-ES" w:bidi="es-ES"/>
              </w:rPr>
            </w:pPr>
            <w:r w:rsidRPr="008323C5">
              <w:rPr>
                <w:rFonts w:ascii="Century Gothic" w:eastAsia="Catamaran" w:hAnsi="Century Gothic" w:cs="Catamaran"/>
                <w:b/>
                <w:bCs/>
                <w:color w:val="000000"/>
                <w:sz w:val="18"/>
                <w:szCs w:val="18"/>
                <w:lang w:eastAsia="es-ES" w:bidi="es-ES"/>
              </w:rPr>
              <w:t xml:space="preserve">Mes de ejecución </w:t>
            </w:r>
          </w:p>
        </w:tc>
      </w:tr>
      <w:tr w:rsidR="00CC28CB" w:rsidRPr="008323C5" w14:paraId="70255528" w14:textId="77777777" w:rsidTr="00A95832">
        <w:tc>
          <w:tcPr>
            <w:tcW w:w="3260" w:type="dxa"/>
          </w:tcPr>
          <w:p w14:paraId="610C4D81"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Envío de plan de emergencias a través de correo electrónico.</w:t>
            </w:r>
          </w:p>
        </w:tc>
        <w:tc>
          <w:tcPr>
            <w:tcW w:w="1985" w:type="dxa"/>
          </w:tcPr>
          <w:p w14:paraId="300628D4"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Difundir</w:t>
            </w:r>
          </w:p>
        </w:tc>
        <w:tc>
          <w:tcPr>
            <w:tcW w:w="2551" w:type="dxa"/>
          </w:tcPr>
          <w:p w14:paraId="7759141F"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Director de establecimiento</w:t>
            </w:r>
          </w:p>
        </w:tc>
        <w:tc>
          <w:tcPr>
            <w:tcW w:w="1892" w:type="dxa"/>
          </w:tcPr>
          <w:p w14:paraId="2F65D190"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B1471">
              <w:rPr>
                <w:rFonts w:ascii="Century Gothic" w:eastAsia="Catamaran" w:hAnsi="Century Gothic" w:cs="Catamaran"/>
                <w:color w:val="000000"/>
                <w:sz w:val="18"/>
                <w:szCs w:val="18"/>
                <w:lang w:eastAsia="es-ES" w:bidi="es-ES"/>
              </w:rPr>
              <w:t>Marzo</w:t>
            </w:r>
          </w:p>
        </w:tc>
      </w:tr>
      <w:tr w:rsidR="00CC28CB" w:rsidRPr="008323C5" w14:paraId="6107B400" w14:textId="77777777" w:rsidTr="00A95832">
        <w:tc>
          <w:tcPr>
            <w:tcW w:w="3260" w:type="dxa"/>
          </w:tcPr>
          <w:p w14:paraId="6340C32F"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Capacitación teórica del plan de emergencias</w:t>
            </w:r>
          </w:p>
        </w:tc>
        <w:tc>
          <w:tcPr>
            <w:tcW w:w="1985" w:type="dxa"/>
          </w:tcPr>
          <w:p w14:paraId="468CD264"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Difundir</w:t>
            </w:r>
          </w:p>
        </w:tc>
        <w:tc>
          <w:tcPr>
            <w:tcW w:w="2551" w:type="dxa"/>
          </w:tcPr>
          <w:p w14:paraId="23702AE2"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Prevención de riesgos Daem</w:t>
            </w:r>
          </w:p>
        </w:tc>
        <w:tc>
          <w:tcPr>
            <w:tcW w:w="1892" w:type="dxa"/>
          </w:tcPr>
          <w:p w14:paraId="2129F0CD"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B1471">
              <w:rPr>
                <w:rFonts w:ascii="Century Gothic" w:eastAsia="Catamaran" w:hAnsi="Century Gothic" w:cs="Catamaran"/>
                <w:color w:val="000000"/>
                <w:sz w:val="18"/>
                <w:szCs w:val="18"/>
                <w:lang w:eastAsia="es-ES" w:bidi="es-ES"/>
              </w:rPr>
              <w:t>Marzo</w:t>
            </w:r>
          </w:p>
        </w:tc>
      </w:tr>
      <w:tr w:rsidR="00CC28CB" w:rsidRPr="008323C5" w14:paraId="1EDE98B9" w14:textId="77777777" w:rsidTr="00A95832">
        <w:tc>
          <w:tcPr>
            <w:tcW w:w="3260" w:type="dxa"/>
          </w:tcPr>
          <w:p w14:paraId="7F91416F"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Simulación Protocolo soporte vital</w:t>
            </w:r>
          </w:p>
        </w:tc>
        <w:tc>
          <w:tcPr>
            <w:tcW w:w="1985" w:type="dxa"/>
          </w:tcPr>
          <w:p w14:paraId="02882C93"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Sensibilizar</w:t>
            </w:r>
          </w:p>
        </w:tc>
        <w:tc>
          <w:tcPr>
            <w:tcW w:w="2551" w:type="dxa"/>
          </w:tcPr>
          <w:p w14:paraId="3D22B096"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 xml:space="preserve">Coordinador </w:t>
            </w:r>
            <w:r>
              <w:rPr>
                <w:rFonts w:ascii="Century Gothic" w:eastAsia="Catamaran" w:hAnsi="Century Gothic" w:cs="Catamaran"/>
                <w:color w:val="000000"/>
                <w:sz w:val="18"/>
                <w:szCs w:val="18"/>
                <w:lang w:eastAsia="es-ES" w:bidi="es-ES"/>
              </w:rPr>
              <w:t>de seguridad escolar</w:t>
            </w:r>
          </w:p>
        </w:tc>
        <w:tc>
          <w:tcPr>
            <w:tcW w:w="1892" w:type="dxa"/>
          </w:tcPr>
          <w:p w14:paraId="76DD3246"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B1471">
              <w:rPr>
                <w:rFonts w:ascii="Century Gothic" w:eastAsia="Catamaran" w:hAnsi="Century Gothic" w:cs="Catamaran"/>
                <w:color w:val="000000"/>
                <w:sz w:val="18"/>
                <w:szCs w:val="18"/>
                <w:lang w:eastAsia="es-ES" w:bidi="es-ES"/>
              </w:rPr>
              <w:t>Abril</w:t>
            </w:r>
          </w:p>
        </w:tc>
      </w:tr>
      <w:tr w:rsidR="00CC28CB" w:rsidRPr="008323C5" w14:paraId="3F38FB78" w14:textId="77777777" w:rsidTr="00A95832">
        <w:tc>
          <w:tcPr>
            <w:tcW w:w="3260" w:type="dxa"/>
          </w:tcPr>
          <w:p w14:paraId="5C95BD42"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proofErr w:type="gramStart"/>
            <w:r w:rsidRPr="008323C5">
              <w:rPr>
                <w:rFonts w:ascii="Century Gothic" w:eastAsia="Catamaran" w:hAnsi="Century Gothic" w:cs="Catamaran"/>
                <w:color w:val="000000"/>
                <w:sz w:val="18"/>
                <w:szCs w:val="18"/>
                <w:lang w:eastAsia="es-ES" w:bidi="es-ES"/>
              </w:rPr>
              <w:t>Simulación  de</w:t>
            </w:r>
            <w:proofErr w:type="gramEnd"/>
            <w:r w:rsidRPr="008323C5">
              <w:rPr>
                <w:rFonts w:ascii="Century Gothic" w:eastAsia="Catamaran" w:hAnsi="Century Gothic" w:cs="Catamaran"/>
                <w:color w:val="000000"/>
                <w:sz w:val="18"/>
                <w:szCs w:val="18"/>
                <w:lang w:eastAsia="es-ES" w:bidi="es-ES"/>
              </w:rPr>
              <w:t xml:space="preserve"> </w:t>
            </w:r>
            <w:r>
              <w:rPr>
                <w:rFonts w:ascii="Century Gothic" w:eastAsia="Catamaran" w:hAnsi="Century Gothic" w:cs="Catamaran"/>
                <w:color w:val="000000"/>
                <w:sz w:val="18"/>
                <w:szCs w:val="18"/>
                <w:lang w:eastAsia="es-ES" w:bidi="es-ES"/>
              </w:rPr>
              <w:t>sismo</w:t>
            </w:r>
          </w:p>
        </w:tc>
        <w:tc>
          <w:tcPr>
            <w:tcW w:w="1985" w:type="dxa"/>
          </w:tcPr>
          <w:p w14:paraId="778A74D3"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Sensibilizar</w:t>
            </w:r>
          </w:p>
        </w:tc>
        <w:tc>
          <w:tcPr>
            <w:tcW w:w="2551" w:type="dxa"/>
          </w:tcPr>
          <w:p w14:paraId="15B0B96B"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 xml:space="preserve">Coordinador </w:t>
            </w:r>
            <w:r w:rsidRPr="006535E7">
              <w:rPr>
                <w:rFonts w:ascii="Century Gothic" w:eastAsia="Catamaran" w:hAnsi="Century Gothic" w:cs="Catamaran"/>
                <w:color w:val="000000"/>
                <w:sz w:val="18"/>
                <w:szCs w:val="18"/>
                <w:lang w:eastAsia="es-ES" w:bidi="es-ES"/>
              </w:rPr>
              <w:t>de seguridad escolar</w:t>
            </w:r>
          </w:p>
        </w:tc>
        <w:tc>
          <w:tcPr>
            <w:tcW w:w="1892" w:type="dxa"/>
          </w:tcPr>
          <w:p w14:paraId="37C5ED9A"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B1471">
              <w:rPr>
                <w:rFonts w:ascii="Century Gothic" w:eastAsia="Catamaran" w:hAnsi="Century Gothic" w:cs="Catamaran"/>
                <w:color w:val="000000"/>
                <w:sz w:val="18"/>
                <w:szCs w:val="18"/>
                <w:lang w:eastAsia="es-ES" w:bidi="es-ES"/>
              </w:rPr>
              <w:t>M</w:t>
            </w:r>
            <w:r>
              <w:rPr>
                <w:rFonts w:ascii="Century Gothic" w:eastAsia="Catamaran" w:hAnsi="Century Gothic" w:cs="Catamaran"/>
                <w:color w:val="000000"/>
                <w:sz w:val="18"/>
                <w:szCs w:val="18"/>
                <w:lang w:eastAsia="es-ES" w:bidi="es-ES"/>
              </w:rPr>
              <w:t>arzo</w:t>
            </w:r>
          </w:p>
        </w:tc>
      </w:tr>
      <w:tr w:rsidR="00CC28CB" w:rsidRPr="008323C5" w14:paraId="376F6237" w14:textId="77777777" w:rsidTr="00A95832">
        <w:tc>
          <w:tcPr>
            <w:tcW w:w="3260" w:type="dxa"/>
          </w:tcPr>
          <w:p w14:paraId="08141239"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Simulacro de incendio</w:t>
            </w:r>
          </w:p>
        </w:tc>
        <w:tc>
          <w:tcPr>
            <w:tcW w:w="1985" w:type="dxa"/>
          </w:tcPr>
          <w:p w14:paraId="050BD034"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Sensibilizar</w:t>
            </w:r>
          </w:p>
        </w:tc>
        <w:tc>
          <w:tcPr>
            <w:tcW w:w="2551" w:type="dxa"/>
          </w:tcPr>
          <w:p w14:paraId="313F16E9"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 xml:space="preserve">Coordinador </w:t>
            </w:r>
            <w:r w:rsidRPr="006535E7">
              <w:rPr>
                <w:rFonts w:ascii="Century Gothic" w:eastAsia="Catamaran" w:hAnsi="Century Gothic" w:cs="Catamaran"/>
                <w:color w:val="000000"/>
                <w:sz w:val="18"/>
                <w:szCs w:val="18"/>
                <w:lang w:eastAsia="es-ES" w:bidi="es-ES"/>
              </w:rPr>
              <w:t xml:space="preserve">de </w:t>
            </w:r>
            <w:r w:rsidRPr="006535E7">
              <w:rPr>
                <w:rFonts w:ascii="Century Gothic" w:eastAsia="Catamaran" w:hAnsi="Century Gothic" w:cs="Catamaran"/>
                <w:color w:val="000000"/>
                <w:sz w:val="18"/>
                <w:szCs w:val="18"/>
                <w:lang w:eastAsia="es-ES" w:bidi="es-ES"/>
              </w:rPr>
              <w:lastRenderedPageBreak/>
              <w:t>seguridad escolar</w:t>
            </w:r>
          </w:p>
        </w:tc>
        <w:tc>
          <w:tcPr>
            <w:tcW w:w="1892" w:type="dxa"/>
          </w:tcPr>
          <w:p w14:paraId="5C5EAF13"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B1471">
              <w:rPr>
                <w:rFonts w:ascii="Century Gothic" w:eastAsia="Catamaran" w:hAnsi="Century Gothic" w:cs="Catamaran"/>
                <w:color w:val="000000"/>
                <w:sz w:val="18"/>
                <w:szCs w:val="18"/>
                <w:lang w:eastAsia="es-ES" w:bidi="es-ES"/>
              </w:rPr>
              <w:lastRenderedPageBreak/>
              <w:t>Junio</w:t>
            </w:r>
          </w:p>
        </w:tc>
      </w:tr>
      <w:tr w:rsidR="00CC28CB" w:rsidRPr="008323C5" w14:paraId="03865E5B" w14:textId="77777777" w:rsidTr="00A95832">
        <w:tc>
          <w:tcPr>
            <w:tcW w:w="3260" w:type="dxa"/>
          </w:tcPr>
          <w:p w14:paraId="4717AA8D"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 xml:space="preserve">Simulación de </w:t>
            </w:r>
            <w:r>
              <w:rPr>
                <w:rFonts w:ascii="Century Gothic" w:eastAsia="Catamaran" w:hAnsi="Century Gothic" w:cs="Catamaran"/>
                <w:color w:val="000000"/>
                <w:sz w:val="18"/>
                <w:szCs w:val="18"/>
                <w:lang w:eastAsia="es-ES" w:bidi="es-ES"/>
              </w:rPr>
              <w:t>sismo</w:t>
            </w:r>
          </w:p>
        </w:tc>
        <w:tc>
          <w:tcPr>
            <w:tcW w:w="1985" w:type="dxa"/>
          </w:tcPr>
          <w:p w14:paraId="71F6C381"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Sensibilizar</w:t>
            </w:r>
          </w:p>
        </w:tc>
        <w:tc>
          <w:tcPr>
            <w:tcW w:w="2551" w:type="dxa"/>
          </w:tcPr>
          <w:p w14:paraId="22B7155D"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 xml:space="preserve">Coordinador </w:t>
            </w:r>
            <w:r w:rsidRPr="006535E7">
              <w:rPr>
                <w:rFonts w:ascii="Century Gothic" w:eastAsia="Catamaran" w:hAnsi="Century Gothic" w:cs="Catamaran"/>
                <w:color w:val="000000"/>
                <w:sz w:val="18"/>
                <w:szCs w:val="18"/>
                <w:lang w:eastAsia="es-ES" w:bidi="es-ES"/>
              </w:rPr>
              <w:t>de seguridad escolar</w:t>
            </w:r>
          </w:p>
        </w:tc>
        <w:tc>
          <w:tcPr>
            <w:tcW w:w="1892" w:type="dxa"/>
          </w:tcPr>
          <w:p w14:paraId="64BB6108"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Pr>
                <w:rFonts w:ascii="Century Gothic" w:eastAsia="Catamaran" w:hAnsi="Century Gothic" w:cs="Catamaran"/>
                <w:color w:val="000000"/>
                <w:sz w:val="18"/>
                <w:szCs w:val="18"/>
                <w:lang w:eastAsia="es-ES" w:bidi="es-ES"/>
              </w:rPr>
              <w:t>Agosto</w:t>
            </w:r>
          </w:p>
        </w:tc>
      </w:tr>
      <w:tr w:rsidR="00CC28CB" w:rsidRPr="008323C5" w14:paraId="23853DF9" w14:textId="77777777" w:rsidTr="00A95832">
        <w:tc>
          <w:tcPr>
            <w:tcW w:w="3260" w:type="dxa"/>
          </w:tcPr>
          <w:p w14:paraId="54DE727E"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Simulacro de sismo</w:t>
            </w:r>
          </w:p>
        </w:tc>
        <w:tc>
          <w:tcPr>
            <w:tcW w:w="1985" w:type="dxa"/>
          </w:tcPr>
          <w:p w14:paraId="74DB36C5"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Sensibilizar</w:t>
            </w:r>
          </w:p>
        </w:tc>
        <w:tc>
          <w:tcPr>
            <w:tcW w:w="2551" w:type="dxa"/>
          </w:tcPr>
          <w:p w14:paraId="18D10C18"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 xml:space="preserve">Coordinador </w:t>
            </w:r>
            <w:r w:rsidRPr="006535E7">
              <w:rPr>
                <w:rFonts w:ascii="Century Gothic" w:eastAsia="Catamaran" w:hAnsi="Century Gothic" w:cs="Catamaran"/>
                <w:color w:val="000000"/>
                <w:sz w:val="18"/>
                <w:szCs w:val="18"/>
                <w:lang w:eastAsia="es-ES" w:bidi="es-ES"/>
              </w:rPr>
              <w:t>de seguridad escolar</w:t>
            </w:r>
          </w:p>
        </w:tc>
        <w:tc>
          <w:tcPr>
            <w:tcW w:w="1892" w:type="dxa"/>
          </w:tcPr>
          <w:p w14:paraId="26C9B72F"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B1471">
              <w:rPr>
                <w:rFonts w:ascii="Century Gothic" w:eastAsia="Catamaran" w:hAnsi="Century Gothic" w:cs="Catamaran"/>
                <w:color w:val="000000"/>
                <w:sz w:val="18"/>
                <w:szCs w:val="18"/>
                <w:lang w:eastAsia="es-ES" w:bidi="es-ES"/>
              </w:rPr>
              <w:t>Octubre</w:t>
            </w:r>
          </w:p>
        </w:tc>
      </w:tr>
    </w:tbl>
    <w:p w14:paraId="49A74044" w14:textId="77777777" w:rsidR="00CC28CB" w:rsidRDefault="00CC28CB" w:rsidP="00CC28CB">
      <w:pPr>
        <w:spacing w:after="200" w:line="300" w:lineRule="auto"/>
        <w:jc w:val="both"/>
        <w:rPr>
          <w:rFonts w:ascii="Century Gothic" w:eastAsia="Catamaran" w:hAnsi="Century Gothic" w:cs="Catamaran"/>
          <w:b/>
          <w:bCs/>
          <w:color w:val="000000"/>
          <w:sz w:val="18"/>
          <w:szCs w:val="18"/>
          <w:lang w:eastAsia="es-ES" w:bidi="es-ES"/>
        </w:rPr>
      </w:pPr>
    </w:p>
    <w:p w14:paraId="30593D22" w14:textId="77777777" w:rsidR="00CC28CB" w:rsidRPr="00B916E5" w:rsidRDefault="00CC28CB" w:rsidP="00CC28CB">
      <w:pPr>
        <w:pStyle w:val="Prrafodelista"/>
        <w:numPr>
          <w:ilvl w:val="0"/>
          <w:numId w:val="179"/>
        </w:numPr>
        <w:autoSpaceDE/>
        <w:autoSpaceDN/>
        <w:spacing w:after="200" w:line="300" w:lineRule="auto"/>
        <w:jc w:val="both"/>
        <w:rPr>
          <w:rFonts w:ascii="Century Gothic" w:eastAsia="Catamaran" w:hAnsi="Century Gothic" w:cs="Catamaran"/>
          <w:b/>
          <w:bCs/>
          <w:color w:val="000000"/>
          <w:sz w:val="18"/>
          <w:szCs w:val="18"/>
          <w:lang w:eastAsia="es-ES" w:bidi="es-ES"/>
        </w:rPr>
      </w:pPr>
      <w:r>
        <w:rPr>
          <w:rFonts w:ascii="Century Gothic" w:eastAsia="Catamaran" w:hAnsi="Century Gothic" w:cs="Catamaran"/>
          <w:b/>
          <w:bCs/>
          <w:color w:val="000000"/>
          <w:sz w:val="18"/>
          <w:szCs w:val="18"/>
          <w:lang w:eastAsia="es-ES" w:bidi="es-ES"/>
        </w:rPr>
        <w:t xml:space="preserve"> </w:t>
      </w:r>
      <w:r w:rsidRPr="008323C5">
        <w:rPr>
          <w:rFonts w:ascii="Century Gothic" w:eastAsia="Catamaran" w:hAnsi="Century Gothic" w:cs="Catamaran"/>
          <w:b/>
          <w:bCs/>
          <w:color w:val="000000"/>
          <w:sz w:val="18"/>
          <w:szCs w:val="18"/>
          <w:lang w:eastAsia="es-ES" w:bidi="es-ES"/>
        </w:rPr>
        <w:t xml:space="preserve">PROGRAMA MEJORAMIENTO A LA INFRAESTRUCTURA Y SEGURIDAD </w:t>
      </w:r>
    </w:p>
    <w:tbl>
      <w:tblPr>
        <w:tblStyle w:val="Tablaconcuadrcula"/>
        <w:tblW w:w="0" w:type="auto"/>
        <w:tblInd w:w="279" w:type="dxa"/>
        <w:tblLook w:val="04A0" w:firstRow="1" w:lastRow="0" w:firstColumn="1" w:lastColumn="0" w:noHBand="0" w:noVBand="1"/>
      </w:tblPr>
      <w:tblGrid>
        <w:gridCol w:w="2982"/>
        <w:gridCol w:w="1903"/>
        <w:gridCol w:w="2415"/>
        <w:gridCol w:w="1771"/>
      </w:tblGrid>
      <w:tr w:rsidR="00CC28CB" w:rsidRPr="008323C5" w14:paraId="08C0234F" w14:textId="77777777" w:rsidTr="00A95832">
        <w:tc>
          <w:tcPr>
            <w:tcW w:w="3260" w:type="dxa"/>
            <w:shd w:val="clear" w:color="auto" w:fill="B4C6E7" w:themeFill="accent1" w:themeFillTint="66"/>
          </w:tcPr>
          <w:p w14:paraId="6A8AFF51" w14:textId="77777777" w:rsidR="00CC28CB" w:rsidRPr="008323C5" w:rsidRDefault="00CC28CB" w:rsidP="00A95832">
            <w:pPr>
              <w:spacing w:after="200" w:line="300" w:lineRule="auto"/>
              <w:jc w:val="both"/>
              <w:rPr>
                <w:rFonts w:ascii="Century Gothic" w:eastAsia="Catamaran" w:hAnsi="Century Gothic" w:cs="Catamaran"/>
                <w:b/>
                <w:bCs/>
                <w:color w:val="000000"/>
                <w:sz w:val="18"/>
                <w:szCs w:val="18"/>
                <w:lang w:eastAsia="es-ES" w:bidi="es-ES"/>
              </w:rPr>
            </w:pPr>
            <w:r w:rsidRPr="008323C5">
              <w:rPr>
                <w:rFonts w:ascii="Century Gothic" w:eastAsia="Catamaran" w:hAnsi="Century Gothic" w:cs="Catamaran"/>
                <w:b/>
                <w:bCs/>
                <w:color w:val="000000"/>
                <w:sz w:val="18"/>
                <w:szCs w:val="18"/>
                <w:lang w:eastAsia="es-ES" w:bidi="es-ES"/>
              </w:rPr>
              <w:t>Tipo de actividad</w:t>
            </w:r>
          </w:p>
        </w:tc>
        <w:tc>
          <w:tcPr>
            <w:tcW w:w="1985" w:type="dxa"/>
            <w:shd w:val="clear" w:color="auto" w:fill="B4C6E7" w:themeFill="accent1" w:themeFillTint="66"/>
          </w:tcPr>
          <w:p w14:paraId="7171A894" w14:textId="77777777" w:rsidR="00CC28CB" w:rsidRPr="008323C5" w:rsidRDefault="00CC28CB" w:rsidP="00A95832">
            <w:pPr>
              <w:spacing w:after="200" w:line="300" w:lineRule="auto"/>
              <w:jc w:val="both"/>
              <w:rPr>
                <w:rFonts w:ascii="Century Gothic" w:eastAsia="Catamaran" w:hAnsi="Century Gothic" w:cs="Catamaran"/>
                <w:b/>
                <w:bCs/>
                <w:color w:val="000000"/>
                <w:sz w:val="18"/>
                <w:szCs w:val="18"/>
                <w:lang w:eastAsia="es-ES" w:bidi="es-ES"/>
              </w:rPr>
            </w:pPr>
            <w:r w:rsidRPr="008323C5">
              <w:rPr>
                <w:rFonts w:ascii="Century Gothic" w:eastAsia="Catamaran" w:hAnsi="Century Gothic" w:cs="Catamaran"/>
                <w:b/>
                <w:bCs/>
                <w:color w:val="000000"/>
                <w:sz w:val="18"/>
                <w:szCs w:val="18"/>
                <w:lang w:eastAsia="es-ES" w:bidi="es-ES"/>
              </w:rPr>
              <w:t>Propósito</w:t>
            </w:r>
          </w:p>
        </w:tc>
        <w:tc>
          <w:tcPr>
            <w:tcW w:w="2551" w:type="dxa"/>
            <w:shd w:val="clear" w:color="auto" w:fill="B4C6E7" w:themeFill="accent1" w:themeFillTint="66"/>
          </w:tcPr>
          <w:p w14:paraId="305D3405" w14:textId="77777777" w:rsidR="00CC28CB" w:rsidRPr="008323C5" w:rsidRDefault="00CC28CB" w:rsidP="00A95832">
            <w:pPr>
              <w:spacing w:after="200" w:line="300" w:lineRule="auto"/>
              <w:jc w:val="both"/>
              <w:rPr>
                <w:rFonts w:ascii="Century Gothic" w:eastAsia="Catamaran" w:hAnsi="Century Gothic" w:cs="Catamaran"/>
                <w:b/>
                <w:bCs/>
                <w:color w:val="000000"/>
                <w:sz w:val="18"/>
                <w:szCs w:val="18"/>
                <w:lang w:eastAsia="es-ES" w:bidi="es-ES"/>
              </w:rPr>
            </w:pPr>
            <w:r w:rsidRPr="008323C5">
              <w:rPr>
                <w:rFonts w:ascii="Century Gothic" w:eastAsia="Catamaran" w:hAnsi="Century Gothic" w:cs="Catamaran"/>
                <w:b/>
                <w:bCs/>
                <w:color w:val="000000"/>
                <w:sz w:val="18"/>
                <w:szCs w:val="18"/>
                <w:lang w:eastAsia="es-ES" w:bidi="es-ES"/>
              </w:rPr>
              <w:t>Responsable</w:t>
            </w:r>
          </w:p>
        </w:tc>
        <w:tc>
          <w:tcPr>
            <w:tcW w:w="1892" w:type="dxa"/>
            <w:shd w:val="clear" w:color="auto" w:fill="B4C6E7" w:themeFill="accent1" w:themeFillTint="66"/>
          </w:tcPr>
          <w:p w14:paraId="02A18035" w14:textId="77777777" w:rsidR="00CC28CB" w:rsidRPr="008323C5" w:rsidRDefault="00CC28CB" w:rsidP="00A95832">
            <w:pPr>
              <w:spacing w:after="200" w:line="300" w:lineRule="auto"/>
              <w:jc w:val="both"/>
              <w:rPr>
                <w:rFonts w:ascii="Century Gothic" w:eastAsia="Catamaran" w:hAnsi="Century Gothic" w:cs="Catamaran"/>
                <w:b/>
                <w:bCs/>
                <w:color w:val="000000"/>
                <w:sz w:val="18"/>
                <w:szCs w:val="18"/>
                <w:lang w:eastAsia="es-ES" w:bidi="es-ES"/>
              </w:rPr>
            </w:pPr>
            <w:r w:rsidRPr="008323C5">
              <w:rPr>
                <w:rFonts w:ascii="Century Gothic" w:eastAsia="Catamaran" w:hAnsi="Century Gothic" w:cs="Catamaran"/>
                <w:b/>
                <w:bCs/>
                <w:color w:val="000000"/>
                <w:sz w:val="18"/>
                <w:szCs w:val="18"/>
                <w:lang w:eastAsia="es-ES" w:bidi="es-ES"/>
              </w:rPr>
              <w:t xml:space="preserve">Mes de ejecución </w:t>
            </w:r>
          </w:p>
        </w:tc>
      </w:tr>
      <w:tr w:rsidR="00CC28CB" w:rsidRPr="008323C5" w14:paraId="3BDFB8BA" w14:textId="77777777" w:rsidTr="00A95832">
        <w:tc>
          <w:tcPr>
            <w:tcW w:w="3260" w:type="dxa"/>
          </w:tcPr>
          <w:p w14:paraId="4E174E10"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 xml:space="preserve">Mantención de Extintores </w:t>
            </w:r>
          </w:p>
        </w:tc>
        <w:tc>
          <w:tcPr>
            <w:tcW w:w="1985" w:type="dxa"/>
          </w:tcPr>
          <w:p w14:paraId="6F1AADC4"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Cumplimiento normativo</w:t>
            </w:r>
          </w:p>
        </w:tc>
        <w:tc>
          <w:tcPr>
            <w:tcW w:w="2551" w:type="dxa"/>
          </w:tcPr>
          <w:p w14:paraId="6D8933AF"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Operaciones Daem</w:t>
            </w:r>
          </w:p>
        </w:tc>
        <w:tc>
          <w:tcPr>
            <w:tcW w:w="1892" w:type="dxa"/>
          </w:tcPr>
          <w:p w14:paraId="4390A79A"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B1471">
              <w:rPr>
                <w:rFonts w:ascii="Century Gothic" w:eastAsia="Catamaran" w:hAnsi="Century Gothic" w:cs="Catamaran"/>
                <w:color w:val="000000"/>
                <w:sz w:val="18"/>
                <w:szCs w:val="18"/>
                <w:lang w:eastAsia="es-ES" w:bidi="es-ES"/>
              </w:rPr>
              <w:t xml:space="preserve">Abril </w:t>
            </w:r>
          </w:p>
          <w:p w14:paraId="1F7A8F7F"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p>
        </w:tc>
      </w:tr>
      <w:tr w:rsidR="00CC28CB" w:rsidRPr="008323C5" w14:paraId="6C536451" w14:textId="77777777" w:rsidTr="00A95832">
        <w:tc>
          <w:tcPr>
            <w:tcW w:w="3260" w:type="dxa"/>
          </w:tcPr>
          <w:p w14:paraId="10BE9D40"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Inspección y mantención de zonas de seguridad y vías de evacuación.</w:t>
            </w:r>
          </w:p>
        </w:tc>
        <w:tc>
          <w:tcPr>
            <w:tcW w:w="1985" w:type="dxa"/>
          </w:tcPr>
          <w:p w14:paraId="7BA36661"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Preventivo</w:t>
            </w:r>
          </w:p>
        </w:tc>
        <w:tc>
          <w:tcPr>
            <w:tcW w:w="2551" w:type="dxa"/>
          </w:tcPr>
          <w:p w14:paraId="469B980A"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Mantención del Establecimiento.</w:t>
            </w:r>
          </w:p>
        </w:tc>
        <w:tc>
          <w:tcPr>
            <w:tcW w:w="1892" w:type="dxa"/>
          </w:tcPr>
          <w:p w14:paraId="5A249AC3"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B1471">
              <w:rPr>
                <w:rFonts w:ascii="Century Gothic" w:eastAsia="Catamaran" w:hAnsi="Century Gothic" w:cs="Catamaran"/>
                <w:color w:val="000000"/>
                <w:sz w:val="18"/>
                <w:szCs w:val="18"/>
                <w:lang w:eastAsia="es-ES" w:bidi="es-ES"/>
              </w:rPr>
              <w:t>Marzo</w:t>
            </w:r>
          </w:p>
          <w:p w14:paraId="49521098"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p>
        </w:tc>
      </w:tr>
      <w:tr w:rsidR="00CC28CB" w:rsidRPr="008323C5" w14:paraId="00EC35CD" w14:textId="77777777" w:rsidTr="00A95832">
        <w:tc>
          <w:tcPr>
            <w:tcW w:w="3260" w:type="dxa"/>
          </w:tcPr>
          <w:p w14:paraId="563C741B"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Inspección y reposición de señalética de seguridad.</w:t>
            </w:r>
          </w:p>
        </w:tc>
        <w:tc>
          <w:tcPr>
            <w:tcW w:w="1985" w:type="dxa"/>
          </w:tcPr>
          <w:p w14:paraId="683F133C"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Preventivo</w:t>
            </w:r>
          </w:p>
        </w:tc>
        <w:tc>
          <w:tcPr>
            <w:tcW w:w="2551" w:type="dxa"/>
          </w:tcPr>
          <w:p w14:paraId="56D1E66C"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Prevención de riesgos Daem</w:t>
            </w:r>
          </w:p>
        </w:tc>
        <w:tc>
          <w:tcPr>
            <w:tcW w:w="1892" w:type="dxa"/>
          </w:tcPr>
          <w:p w14:paraId="4D81A037"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B1471">
              <w:rPr>
                <w:rFonts w:ascii="Century Gothic" w:eastAsia="Catamaran" w:hAnsi="Century Gothic" w:cs="Catamaran"/>
                <w:color w:val="000000"/>
                <w:sz w:val="18"/>
                <w:szCs w:val="18"/>
                <w:lang w:eastAsia="es-ES" w:bidi="es-ES"/>
              </w:rPr>
              <w:t>Abril</w:t>
            </w:r>
          </w:p>
        </w:tc>
      </w:tr>
      <w:tr w:rsidR="00CC28CB" w:rsidRPr="008323C5" w14:paraId="6CC2D1E6" w14:textId="77777777" w:rsidTr="00A95832">
        <w:tc>
          <w:tcPr>
            <w:tcW w:w="3260" w:type="dxa"/>
          </w:tcPr>
          <w:p w14:paraId="00D8A875"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Inspección y solicitud de insumos de enfermería</w:t>
            </w:r>
          </w:p>
        </w:tc>
        <w:tc>
          <w:tcPr>
            <w:tcW w:w="1985" w:type="dxa"/>
          </w:tcPr>
          <w:p w14:paraId="12C33FB7"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Preventivo</w:t>
            </w:r>
          </w:p>
        </w:tc>
        <w:tc>
          <w:tcPr>
            <w:tcW w:w="2551" w:type="dxa"/>
          </w:tcPr>
          <w:p w14:paraId="676FF8B9"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 xml:space="preserve">CPHS </w:t>
            </w:r>
          </w:p>
        </w:tc>
        <w:tc>
          <w:tcPr>
            <w:tcW w:w="1892" w:type="dxa"/>
          </w:tcPr>
          <w:p w14:paraId="4DA5CD53"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B1471">
              <w:rPr>
                <w:rFonts w:ascii="Century Gothic" w:eastAsia="Catamaran" w:hAnsi="Century Gothic" w:cs="Catamaran"/>
                <w:color w:val="000000"/>
                <w:sz w:val="18"/>
                <w:szCs w:val="18"/>
                <w:lang w:eastAsia="es-ES" w:bidi="es-ES"/>
              </w:rPr>
              <w:t>Marzo</w:t>
            </w:r>
          </w:p>
        </w:tc>
      </w:tr>
      <w:tr w:rsidR="00CC28CB" w:rsidRPr="008323C5" w14:paraId="664B54BC" w14:textId="77777777" w:rsidTr="00A95832">
        <w:tc>
          <w:tcPr>
            <w:tcW w:w="3260" w:type="dxa"/>
          </w:tcPr>
          <w:p w14:paraId="08FB6237"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Mantención de equipos críticos.</w:t>
            </w:r>
          </w:p>
        </w:tc>
        <w:tc>
          <w:tcPr>
            <w:tcW w:w="1985" w:type="dxa"/>
          </w:tcPr>
          <w:p w14:paraId="2EF37C9F"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Preventivos</w:t>
            </w:r>
          </w:p>
        </w:tc>
        <w:tc>
          <w:tcPr>
            <w:tcW w:w="2551" w:type="dxa"/>
          </w:tcPr>
          <w:p w14:paraId="4E00B2C8"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Operaciones Daem</w:t>
            </w:r>
          </w:p>
        </w:tc>
        <w:tc>
          <w:tcPr>
            <w:tcW w:w="1892" w:type="dxa"/>
          </w:tcPr>
          <w:p w14:paraId="0BD78664"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B1471">
              <w:rPr>
                <w:rFonts w:ascii="Century Gothic" w:eastAsia="Catamaran" w:hAnsi="Century Gothic" w:cs="Catamaran"/>
                <w:color w:val="000000"/>
                <w:sz w:val="18"/>
                <w:szCs w:val="18"/>
                <w:lang w:eastAsia="es-ES" w:bidi="es-ES"/>
              </w:rPr>
              <w:t>Enero</w:t>
            </w:r>
          </w:p>
        </w:tc>
      </w:tr>
      <w:tr w:rsidR="00CC28CB" w:rsidRPr="008323C5" w14:paraId="41B37509" w14:textId="77777777" w:rsidTr="00A95832">
        <w:tc>
          <w:tcPr>
            <w:tcW w:w="3260" w:type="dxa"/>
          </w:tcPr>
          <w:p w14:paraId="72FEA927"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Demarcación de desniveles</w:t>
            </w:r>
          </w:p>
        </w:tc>
        <w:tc>
          <w:tcPr>
            <w:tcW w:w="1985" w:type="dxa"/>
          </w:tcPr>
          <w:p w14:paraId="2EAC3CD9"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Preventivo</w:t>
            </w:r>
          </w:p>
        </w:tc>
        <w:tc>
          <w:tcPr>
            <w:tcW w:w="2551" w:type="dxa"/>
          </w:tcPr>
          <w:p w14:paraId="20A71817"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Mantención del Establecimiento.</w:t>
            </w:r>
          </w:p>
        </w:tc>
        <w:tc>
          <w:tcPr>
            <w:tcW w:w="1892" w:type="dxa"/>
          </w:tcPr>
          <w:p w14:paraId="4553FA3B"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B1471">
              <w:rPr>
                <w:rFonts w:ascii="Century Gothic" w:eastAsia="Catamaran" w:hAnsi="Century Gothic" w:cs="Catamaran"/>
                <w:color w:val="000000"/>
                <w:sz w:val="18"/>
                <w:szCs w:val="18"/>
                <w:lang w:eastAsia="es-ES" w:bidi="es-ES"/>
              </w:rPr>
              <w:t>Abril</w:t>
            </w:r>
          </w:p>
        </w:tc>
      </w:tr>
      <w:tr w:rsidR="00CC28CB" w:rsidRPr="008323C5" w14:paraId="48A23C96" w14:textId="77777777" w:rsidTr="00A95832">
        <w:tc>
          <w:tcPr>
            <w:tcW w:w="3260" w:type="dxa"/>
          </w:tcPr>
          <w:p w14:paraId="1C9DBEAD"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Equipos operativos de la emergencia</w:t>
            </w:r>
          </w:p>
        </w:tc>
        <w:tc>
          <w:tcPr>
            <w:tcW w:w="1985" w:type="dxa"/>
          </w:tcPr>
          <w:p w14:paraId="6AA8B59B"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Preventivo</w:t>
            </w:r>
          </w:p>
        </w:tc>
        <w:tc>
          <w:tcPr>
            <w:tcW w:w="2551" w:type="dxa"/>
          </w:tcPr>
          <w:p w14:paraId="654BF571"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 xml:space="preserve">Dirección </w:t>
            </w:r>
          </w:p>
        </w:tc>
        <w:tc>
          <w:tcPr>
            <w:tcW w:w="1892" w:type="dxa"/>
          </w:tcPr>
          <w:p w14:paraId="2E13CCBD" w14:textId="77777777" w:rsidR="00CC28CB" w:rsidRPr="003B1471"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B1471">
              <w:rPr>
                <w:rFonts w:ascii="Century Gothic" w:eastAsia="Catamaran" w:hAnsi="Century Gothic" w:cs="Catamaran"/>
                <w:color w:val="000000"/>
                <w:sz w:val="18"/>
                <w:szCs w:val="18"/>
                <w:lang w:eastAsia="es-ES" w:bidi="es-ES"/>
              </w:rPr>
              <w:t>Marzo</w:t>
            </w:r>
          </w:p>
        </w:tc>
      </w:tr>
    </w:tbl>
    <w:p w14:paraId="5730C430" w14:textId="77777777" w:rsidR="00CC28CB" w:rsidRDefault="00CC28CB" w:rsidP="00CC28CB">
      <w:pPr>
        <w:spacing w:after="200" w:line="300" w:lineRule="auto"/>
        <w:jc w:val="both"/>
        <w:rPr>
          <w:rFonts w:ascii="Century Gothic" w:eastAsia="Catamaran" w:hAnsi="Century Gothic" w:cs="Catamaran"/>
          <w:b/>
          <w:bCs/>
          <w:color w:val="000000"/>
          <w:sz w:val="18"/>
          <w:szCs w:val="18"/>
          <w:lang w:eastAsia="es-ES" w:bidi="es-ES"/>
        </w:rPr>
      </w:pPr>
    </w:p>
    <w:p w14:paraId="04E33923" w14:textId="77777777" w:rsidR="00CC28CB" w:rsidRPr="008323C5" w:rsidRDefault="00CC28CB" w:rsidP="00CC28CB">
      <w:pPr>
        <w:spacing w:after="200" w:line="300" w:lineRule="auto"/>
        <w:jc w:val="both"/>
        <w:rPr>
          <w:rFonts w:ascii="Century Gothic" w:eastAsia="Catamaran" w:hAnsi="Century Gothic" w:cs="Catamaran"/>
          <w:b/>
          <w:bCs/>
          <w:color w:val="000000"/>
          <w:sz w:val="18"/>
          <w:szCs w:val="18"/>
          <w:lang w:eastAsia="es-ES" w:bidi="es-ES"/>
        </w:rPr>
      </w:pPr>
    </w:p>
    <w:p w14:paraId="1C13A312" w14:textId="77777777" w:rsidR="00CC28CB" w:rsidRPr="00393409" w:rsidRDefault="00CC28CB" w:rsidP="00CC28CB">
      <w:pPr>
        <w:pStyle w:val="Prrafodelista"/>
        <w:numPr>
          <w:ilvl w:val="0"/>
          <w:numId w:val="180"/>
        </w:numPr>
        <w:autoSpaceDE/>
        <w:autoSpaceDN/>
        <w:spacing w:after="200" w:line="300" w:lineRule="auto"/>
        <w:jc w:val="both"/>
        <w:rPr>
          <w:rFonts w:ascii="Century Gothic" w:eastAsia="Catamaran" w:hAnsi="Century Gothic" w:cs="Catamaran"/>
          <w:b/>
          <w:bCs/>
          <w:color w:val="000000"/>
          <w:sz w:val="18"/>
          <w:szCs w:val="18"/>
          <w:lang w:eastAsia="es-ES" w:bidi="es-ES"/>
        </w:rPr>
      </w:pPr>
      <w:r>
        <w:rPr>
          <w:rFonts w:ascii="Century Gothic" w:eastAsia="Catamaran" w:hAnsi="Century Gothic" w:cs="Catamaran"/>
          <w:b/>
          <w:bCs/>
          <w:color w:val="000000"/>
          <w:sz w:val="18"/>
          <w:szCs w:val="18"/>
          <w:lang w:eastAsia="es-ES" w:bidi="es-ES"/>
        </w:rPr>
        <w:t xml:space="preserve"> </w:t>
      </w:r>
      <w:r w:rsidRPr="00E93A10">
        <w:rPr>
          <w:rFonts w:ascii="Century Gothic" w:eastAsia="Catamaran" w:hAnsi="Century Gothic" w:cs="Catamaran"/>
          <w:b/>
          <w:bCs/>
          <w:color w:val="000000"/>
          <w:sz w:val="18"/>
          <w:szCs w:val="18"/>
          <w:lang w:eastAsia="es-ES" w:bidi="es-ES"/>
        </w:rPr>
        <w:t xml:space="preserve">PROGRAMAS DE CAPACITACIÓN A LA COMUNIDAD EDUCATIVA </w:t>
      </w:r>
    </w:p>
    <w:tbl>
      <w:tblPr>
        <w:tblStyle w:val="Tablaconcuadrcula"/>
        <w:tblW w:w="0" w:type="auto"/>
        <w:tblInd w:w="720" w:type="dxa"/>
        <w:tblLook w:val="04A0" w:firstRow="1" w:lastRow="0" w:firstColumn="1" w:lastColumn="0" w:noHBand="0" w:noVBand="1"/>
      </w:tblPr>
      <w:tblGrid>
        <w:gridCol w:w="2777"/>
        <w:gridCol w:w="1584"/>
        <w:gridCol w:w="2168"/>
        <w:gridCol w:w="2101"/>
      </w:tblGrid>
      <w:tr w:rsidR="00CC28CB" w:rsidRPr="008323C5" w14:paraId="50AB5983" w14:textId="77777777" w:rsidTr="00A95832">
        <w:tc>
          <w:tcPr>
            <w:tcW w:w="2961" w:type="dxa"/>
            <w:shd w:val="clear" w:color="auto" w:fill="B4C6E7" w:themeFill="accent1" w:themeFillTint="66"/>
          </w:tcPr>
          <w:p w14:paraId="3863BB96" w14:textId="77777777" w:rsidR="00CC28CB" w:rsidRPr="008323C5" w:rsidRDefault="00CC28CB" w:rsidP="00A95832">
            <w:pPr>
              <w:spacing w:after="200" w:line="300" w:lineRule="auto"/>
              <w:jc w:val="both"/>
              <w:rPr>
                <w:rFonts w:ascii="Century Gothic" w:eastAsia="Catamaran" w:hAnsi="Century Gothic" w:cs="Catamaran"/>
                <w:b/>
                <w:bCs/>
                <w:color w:val="000000"/>
                <w:sz w:val="18"/>
                <w:szCs w:val="18"/>
                <w:lang w:eastAsia="es-ES" w:bidi="es-ES"/>
              </w:rPr>
            </w:pPr>
            <w:r w:rsidRPr="008323C5">
              <w:rPr>
                <w:rFonts w:ascii="Century Gothic" w:eastAsia="Catamaran" w:hAnsi="Century Gothic" w:cs="Catamaran"/>
                <w:b/>
                <w:bCs/>
                <w:color w:val="000000"/>
                <w:sz w:val="18"/>
                <w:szCs w:val="18"/>
                <w:lang w:eastAsia="es-ES" w:bidi="es-ES"/>
              </w:rPr>
              <w:t>Tipo de actividad</w:t>
            </w:r>
          </w:p>
        </w:tc>
        <w:tc>
          <w:tcPr>
            <w:tcW w:w="1669" w:type="dxa"/>
            <w:shd w:val="clear" w:color="auto" w:fill="B4C6E7" w:themeFill="accent1" w:themeFillTint="66"/>
          </w:tcPr>
          <w:p w14:paraId="65203F5C" w14:textId="77777777" w:rsidR="00CC28CB" w:rsidRPr="008323C5" w:rsidRDefault="00CC28CB" w:rsidP="00A95832">
            <w:pPr>
              <w:spacing w:after="200" w:line="300" w:lineRule="auto"/>
              <w:jc w:val="both"/>
              <w:rPr>
                <w:rFonts w:ascii="Century Gothic" w:eastAsia="Catamaran" w:hAnsi="Century Gothic" w:cs="Catamaran"/>
                <w:b/>
                <w:bCs/>
                <w:color w:val="000000"/>
                <w:sz w:val="18"/>
                <w:szCs w:val="18"/>
                <w:lang w:eastAsia="es-ES" w:bidi="es-ES"/>
              </w:rPr>
            </w:pPr>
            <w:r w:rsidRPr="008323C5">
              <w:rPr>
                <w:rFonts w:ascii="Century Gothic" w:eastAsia="Catamaran" w:hAnsi="Century Gothic" w:cs="Catamaran"/>
                <w:b/>
                <w:bCs/>
                <w:color w:val="000000"/>
                <w:sz w:val="18"/>
                <w:szCs w:val="18"/>
                <w:lang w:eastAsia="es-ES" w:bidi="es-ES"/>
              </w:rPr>
              <w:t>Propósito</w:t>
            </w:r>
          </w:p>
        </w:tc>
        <w:tc>
          <w:tcPr>
            <w:tcW w:w="2326" w:type="dxa"/>
            <w:shd w:val="clear" w:color="auto" w:fill="B4C6E7" w:themeFill="accent1" w:themeFillTint="66"/>
          </w:tcPr>
          <w:p w14:paraId="212B8C68" w14:textId="77777777" w:rsidR="00CC28CB" w:rsidRPr="008323C5" w:rsidRDefault="00CC28CB" w:rsidP="00A95832">
            <w:pPr>
              <w:spacing w:after="200" w:line="300" w:lineRule="auto"/>
              <w:jc w:val="both"/>
              <w:rPr>
                <w:rFonts w:ascii="Century Gothic" w:eastAsia="Catamaran" w:hAnsi="Century Gothic" w:cs="Catamaran"/>
                <w:b/>
                <w:bCs/>
                <w:color w:val="000000"/>
                <w:sz w:val="18"/>
                <w:szCs w:val="18"/>
                <w:lang w:eastAsia="es-ES" w:bidi="es-ES"/>
              </w:rPr>
            </w:pPr>
            <w:r w:rsidRPr="008323C5">
              <w:rPr>
                <w:rFonts w:ascii="Century Gothic" w:eastAsia="Catamaran" w:hAnsi="Century Gothic" w:cs="Catamaran"/>
                <w:b/>
                <w:bCs/>
                <w:color w:val="000000"/>
                <w:sz w:val="18"/>
                <w:szCs w:val="18"/>
                <w:lang w:eastAsia="es-ES" w:bidi="es-ES"/>
              </w:rPr>
              <w:t>Responsable</w:t>
            </w:r>
          </w:p>
        </w:tc>
        <w:tc>
          <w:tcPr>
            <w:tcW w:w="2291" w:type="dxa"/>
            <w:shd w:val="clear" w:color="auto" w:fill="B4C6E7" w:themeFill="accent1" w:themeFillTint="66"/>
          </w:tcPr>
          <w:p w14:paraId="1EB63F69" w14:textId="77777777" w:rsidR="00CC28CB" w:rsidRPr="008323C5" w:rsidRDefault="00CC28CB" w:rsidP="00A95832">
            <w:pPr>
              <w:spacing w:after="200" w:line="300" w:lineRule="auto"/>
              <w:jc w:val="both"/>
              <w:rPr>
                <w:rFonts w:ascii="Century Gothic" w:eastAsia="Catamaran" w:hAnsi="Century Gothic" w:cs="Catamaran"/>
                <w:b/>
                <w:bCs/>
                <w:color w:val="000000"/>
                <w:sz w:val="18"/>
                <w:szCs w:val="18"/>
                <w:lang w:eastAsia="es-ES" w:bidi="es-ES"/>
              </w:rPr>
            </w:pPr>
            <w:r w:rsidRPr="008323C5">
              <w:rPr>
                <w:rFonts w:ascii="Century Gothic" w:eastAsia="Catamaran" w:hAnsi="Century Gothic" w:cs="Catamaran"/>
                <w:b/>
                <w:bCs/>
                <w:color w:val="000000"/>
                <w:sz w:val="18"/>
                <w:szCs w:val="18"/>
                <w:lang w:eastAsia="es-ES" w:bidi="es-ES"/>
              </w:rPr>
              <w:t xml:space="preserve">Mes de ejecución </w:t>
            </w:r>
          </w:p>
        </w:tc>
      </w:tr>
      <w:tr w:rsidR="00CC28CB" w:rsidRPr="008323C5" w14:paraId="687641AB" w14:textId="77777777" w:rsidTr="00A95832">
        <w:tc>
          <w:tcPr>
            <w:tcW w:w="2961" w:type="dxa"/>
          </w:tcPr>
          <w:p w14:paraId="5895E389"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Taller de primera respuesta ante emergencias de salud</w:t>
            </w:r>
          </w:p>
        </w:tc>
        <w:tc>
          <w:tcPr>
            <w:tcW w:w="1669" w:type="dxa"/>
          </w:tcPr>
          <w:p w14:paraId="0946DCA9"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Preventivo</w:t>
            </w:r>
          </w:p>
        </w:tc>
        <w:tc>
          <w:tcPr>
            <w:tcW w:w="2326" w:type="dxa"/>
          </w:tcPr>
          <w:p w14:paraId="7E8BE35B"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Prevención de riesgos Daem</w:t>
            </w:r>
          </w:p>
        </w:tc>
        <w:tc>
          <w:tcPr>
            <w:tcW w:w="2291" w:type="dxa"/>
          </w:tcPr>
          <w:p w14:paraId="579E2174" w14:textId="77777777" w:rsidR="00CC28CB" w:rsidRPr="00A67B1B"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A67B1B">
              <w:rPr>
                <w:rFonts w:ascii="Century Gothic" w:eastAsia="Catamaran" w:hAnsi="Century Gothic" w:cs="Catamaran"/>
                <w:color w:val="000000"/>
                <w:sz w:val="18"/>
                <w:szCs w:val="18"/>
                <w:lang w:eastAsia="es-ES" w:bidi="es-ES"/>
              </w:rPr>
              <w:t>Marzo</w:t>
            </w:r>
          </w:p>
        </w:tc>
      </w:tr>
      <w:tr w:rsidR="00CC28CB" w:rsidRPr="008323C5" w14:paraId="28975A99" w14:textId="77777777" w:rsidTr="00A95832">
        <w:tc>
          <w:tcPr>
            <w:tcW w:w="2961" w:type="dxa"/>
          </w:tcPr>
          <w:p w14:paraId="1BC237DB"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 xml:space="preserve">Taller de uso y manejo de extintores </w:t>
            </w:r>
          </w:p>
        </w:tc>
        <w:tc>
          <w:tcPr>
            <w:tcW w:w="1669" w:type="dxa"/>
          </w:tcPr>
          <w:p w14:paraId="04E59445"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Preventivo</w:t>
            </w:r>
          </w:p>
        </w:tc>
        <w:tc>
          <w:tcPr>
            <w:tcW w:w="2326" w:type="dxa"/>
          </w:tcPr>
          <w:p w14:paraId="7675C805"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Prevención de riesgos Daem</w:t>
            </w:r>
          </w:p>
        </w:tc>
        <w:tc>
          <w:tcPr>
            <w:tcW w:w="2291" w:type="dxa"/>
          </w:tcPr>
          <w:p w14:paraId="1F87676C" w14:textId="77777777" w:rsidR="00CC28CB" w:rsidRPr="00A67B1B"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A67B1B">
              <w:rPr>
                <w:rFonts w:ascii="Century Gothic" w:eastAsia="Catamaran" w:hAnsi="Century Gothic" w:cs="Catamaran"/>
                <w:color w:val="000000"/>
                <w:sz w:val="18"/>
                <w:szCs w:val="18"/>
                <w:lang w:eastAsia="es-ES" w:bidi="es-ES"/>
              </w:rPr>
              <w:t>Octubre</w:t>
            </w:r>
          </w:p>
        </w:tc>
      </w:tr>
      <w:tr w:rsidR="00CC28CB" w:rsidRPr="008323C5" w14:paraId="3AE98268" w14:textId="77777777" w:rsidTr="00A95832">
        <w:tc>
          <w:tcPr>
            <w:tcW w:w="2961" w:type="dxa"/>
          </w:tcPr>
          <w:p w14:paraId="517B7A8B"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Pr>
                <w:rFonts w:ascii="Century Gothic" w:eastAsia="Catamaran" w:hAnsi="Century Gothic" w:cs="Catamaran"/>
                <w:color w:val="000000"/>
                <w:sz w:val="18"/>
                <w:szCs w:val="18"/>
                <w:lang w:eastAsia="es-ES" w:bidi="es-ES"/>
              </w:rPr>
              <w:t>Reanimación cardiorrespiratoria y uso de DEA</w:t>
            </w:r>
          </w:p>
        </w:tc>
        <w:tc>
          <w:tcPr>
            <w:tcW w:w="1669" w:type="dxa"/>
          </w:tcPr>
          <w:p w14:paraId="091913F8"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Preventivo</w:t>
            </w:r>
          </w:p>
        </w:tc>
        <w:tc>
          <w:tcPr>
            <w:tcW w:w="2326" w:type="dxa"/>
          </w:tcPr>
          <w:p w14:paraId="221FD308" w14:textId="77777777" w:rsidR="00CC28CB" w:rsidRPr="008323C5"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Prevención de riesgos Daem</w:t>
            </w:r>
          </w:p>
        </w:tc>
        <w:tc>
          <w:tcPr>
            <w:tcW w:w="2291" w:type="dxa"/>
          </w:tcPr>
          <w:p w14:paraId="39EFADC0" w14:textId="77777777" w:rsidR="00CC28CB" w:rsidRPr="00A67B1B"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A67B1B">
              <w:rPr>
                <w:rFonts w:ascii="Century Gothic" w:eastAsia="Catamaran" w:hAnsi="Century Gothic" w:cs="Catamaran"/>
                <w:color w:val="000000"/>
                <w:sz w:val="18"/>
                <w:szCs w:val="18"/>
                <w:lang w:eastAsia="es-ES" w:bidi="es-ES"/>
              </w:rPr>
              <w:t>Mayo</w:t>
            </w:r>
          </w:p>
        </w:tc>
      </w:tr>
      <w:tr w:rsidR="00CC28CB" w:rsidRPr="008323C5" w14:paraId="1ED327B9" w14:textId="77777777" w:rsidTr="00A95832">
        <w:tc>
          <w:tcPr>
            <w:tcW w:w="2961" w:type="dxa"/>
          </w:tcPr>
          <w:p w14:paraId="2B3C9996" w14:textId="77777777" w:rsidR="00CC28CB" w:rsidRPr="00393409"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93409">
              <w:rPr>
                <w:rFonts w:ascii="Century Gothic" w:eastAsia="Catamaran" w:hAnsi="Century Gothic" w:cs="Catamaran"/>
                <w:color w:val="000000"/>
                <w:sz w:val="18"/>
                <w:szCs w:val="18"/>
                <w:lang w:eastAsia="es-ES" w:bidi="es-ES"/>
              </w:rPr>
              <w:t xml:space="preserve">Implementación de medidas </w:t>
            </w:r>
          </w:p>
          <w:p w14:paraId="4EDCE61C" w14:textId="77777777" w:rsidR="00CC28CB" w:rsidRPr="00393409"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93409">
              <w:rPr>
                <w:rFonts w:ascii="Century Gothic" w:eastAsia="Catamaran" w:hAnsi="Century Gothic" w:cs="Catamaran"/>
                <w:color w:val="000000"/>
                <w:sz w:val="18"/>
                <w:szCs w:val="18"/>
                <w:lang w:eastAsia="es-ES" w:bidi="es-ES"/>
              </w:rPr>
              <w:t xml:space="preserve">de seguridad frente a olas </w:t>
            </w:r>
          </w:p>
          <w:p w14:paraId="0B74991E" w14:textId="77777777" w:rsidR="00CC28CB"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93409">
              <w:rPr>
                <w:rFonts w:ascii="Century Gothic" w:eastAsia="Catamaran" w:hAnsi="Century Gothic" w:cs="Catamaran"/>
                <w:color w:val="000000"/>
                <w:sz w:val="18"/>
                <w:szCs w:val="18"/>
                <w:lang w:eastAsia="es-ES" w:bidi="es-ES"/>
              </w:rPr>
              <w:t>de calor</w:t>
            </w:r>
          </w:p>
        </w:tc>
        <w:tc>
          <w:tcPr>
            <w:tcW w:w="1669" w:type="dxa"/>
          </w:tcPr>
          <w:p w14:paraId="1322B851" w14:textId="77777777" w:rsidR="00CC28CB" w:rsidRPr="008323C5" w:rsidRDefault="00CC28CB" w:rsidP="00A95832">
            <w:pPr>
              <w:spacing w:after="200" w:line="300" w:lineRule="auto"/>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Preventivo</w:t>
            </w:r>
          </w:p>
        </w:tc>
        <w:tc>
          <w:tcPr>
            <w:tcW w:w="2326" w:type="dxa"/>
          </w:tcPr>
          <w:p w14:paraId="3605B98B" w14:textId="77777777" w:rsidR="00CC28CB" w:rsidRPr="008323C5" w:rsidRDefault="00CC28CB" w:rsidP="00A95832">
            <w:pPr>
              <w:spacing w:after="200" w:line="300" w:lineRule="auto"/>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Prevención de riesgos Daem</w:t>
            </w:r>
          </w:p>
        </w:tc>
        <w:tc>
          <w:tcPr>
            <w:tcW w:w="2291" w:type="dxa"/>
          </w:tcPr>
          <w:p w14:paraId="14ABD33A" w14:textId="77777777" w:rsidR="00CC28CB" w:rsidRPr="00A67B1B" w:rsidRDefault="00CC28CB" w:rsidP="00A95832">
            <w:pPr>
              <w:spacing w:after="200" w:line="300" w:lineRule="auto"/>
              <w:jc w:val="both"/>
              <w:rPr>
                <w:rFonts w:ascii="Century Gothic" w:eastAsia="Catamaran" w:hAnsi="Century Gothic" w:cs="Catamaran"/>
                <w:color w:val="000000"/>
                <w:sz w:val="18"/>
                <w:szCs w:val="18"/>
                <w:lang w:eastAsia="es-ES" w:bidi="es-ES"/>
              </w:rPr>
            </w:pPr>
            <w:r w:rsidRPr="00A67B1B">
              <w:rPr>
                <w:rFonts w:ascii="Century Gothic" w:eastAsia="Catamaran" w:hAnsi="Century Gothic" w:cs="Catamaran"/>
                <w:color w:val="000000"/>
                <w:sz w:val="18"/>
                <w:szCs w:val="18"/>
                <w:lang w:eastAsia="es-ES" w:bidi="es-ES"/>
              </w:rPr>
              <w:t>Agosto</w:t>
            </w:r>
          </w:p>
        </w:tc>
      </w:tr>
      <w:tr w:rsidR="00CC28CB" w:rsidRPr="008323C5" w14:paraId="7E0722FD" w14:textId="77777777" w:rsidTr="00A95832">
        <w:tc>
          <w:tcPr>
            <w:tcW w:w="2961" w:type="dxa"/>
          </w:tcPr>
          <w:p w14:paraId="25A79AE8" w14:textId="77777777" w:rsidR="00CC28CB" w:rsidRPr="00393409"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93409">
              <w:rPr>
                <w:rFonts w:ascii="Century Gothic" w:eastAsia="Catamaran" w:hAnsi="Century Gothic" w:cs="Catamaran"/>
                <w:color w:val="000000"/>
                <w:sz w:val="18"/>
                <w:szCs w:val="18"/>
                <w:lang w:eastAsia="es-ES" w:bidi="es-ES"/>
              </w:rPr>
              <w:t xml:space="preserve">Seguridad frente a olas de </w:t>
            </w:r>
          </w:p>
          <w:p w14:paraId="29EE80B0" w14:textId="77777777" w:rsidR="00CC28CB" w:rsidRPr="00393409" w:rsidRDefault="00CC28CB" w:rsidP="00A95832">
            <w:pPr>
              <w:spacing w:line="300" w:lineRule="auto"/>
              <w:contextualSpacing/>
              <w:jc w:val="both"/>
              <w:rPr>
                <w:rFonts w:ascii="Century Gothic" w:eastAsia="Catamaran" w:hAnsi="Century Gothic" w:cs="Catamaran"/>
                <w:color w:val="000000"/>
                <w:sz w:val="18"/>
                <w:szCs w:val="18"/>
                <w:lang w:eastAsia="es-ES" w:bidi="es-ES"/>
              </w:rPr>
            </w:pPr>
            <w:r w:rsidRPr="00393409">
              <w:rPr>
                <w:rFonts w:ascii="Century Gothic" w:eastAsia="Catamaran" w:hAnsi="Century Gothic" w:cs="Catamaran"/>
                <w:color w:val="000000"/>
                <w:sz w:val="18"/>
                <w:szCs w:val="18"/>
                <w:lang w:eastAsia="es-ES" w:bidi="es-ES"/>
              </w:rPr>
              <w:t>calor.</w:t>
            </w:r>
          </w:p>
        </w:tc>
        <w:tc>
          <w:tcPr>
            <w:tcW w:w="1669" w:type="dxa"/>
          </w:tcPr>
          <w:p w14:paraId="3DCBA193" w14:textId="77777777" w:rsidR="00CC28CB" w:rsidRPr="008323C5" w:rsidRDefault="00CC28CB" w:rsidP="00A95832">
            <w:pPr>
              <w:spacing w:after="200" w:line="300" w:lineRule="auto"/>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Preventivo</w:t>
            </w:r>
          </w:p>
        </w:tc>
        <w:tc>
          <w:tcPr>
            <w:tcW w:w="2326" w:type="dxa"/>
          </w:tcPr>
          <w:p w14:paraId="480262BD" w14:textId="77777777" w:rsidR="00CC28CB" w:rsidRPr="008323C5" w:rsidRDefault="00CC28CB" w:rsidP="00A95832">
            <w:pPr>
              <w:spacing w:after="200" w:line="300" w:lineRule="auto"/>
              <w:jc w:val="both"/>
              <w:rPr>
                <w:rFonts w:ascii="Century Gothic" w:eastAsia="Catamaran" w:hAnsi="Century Gothic" w:cs="Catamaran"/>
                <w:color w:val="000000"/>
                <w:sz w:val="18"/>
                <w:szCs w:val="18"/>
                <w:lang w:eastAsia="es-ES" w:bidi="es-ES"/>
              </w:rPr>
            </w:pPr>
            <w:r w:rsidRPr="008323C5">
              <w:rPr>
                <w:rFonts w:ascii="Century Gothic" w:eastAsia="Catamaran" w:hAnsi="Century Gothic" w:cs="Catamaran"/>
                <w:color w:val="000000"/>
                <w:sz w:val="18"/>
                <w:szCs w:val="18"/>
                <w:lang w:eastAsia="es-ES" w:bidi="es-ES"/>
              </w:rPr>
              <w:t>Prevención de riesgos Daem</w:t>
            </w:r>
          </w:p>
        </w:tc>
        <w:tc>
          <w:tcPr>
            <w:tcW w:w="2291" w:type="dxa"/>
          </w:tcPr>
          <w:p w14:paraId="1E92BA70" w14:textId="77777777" w:rsidR="00CC28CB" w:rsidRPr="00A67B1B" w:rsidRDefault="00CC28CB" w:rsidP="00A95832">
            <w:pPr>
              <w:spacing w:after="200" w:line="300" w:lineRule="auto"/>
              <w:jc w:val="both"/>
              <w:rPr>
                <w:rFonts w:ascii="Century Gothic" w:eastAsia="Catamaran" w:hAnsi="Century Gothic" w:cs="Catamaran"/>
                <w:color w:val="000000"/>
                <w:sz w:val="18"/>
                <w:szCs w:val="18"/>
                <w:lang w:eastAsia="es-ES" w:bidi="es-ES"/>
              </w:rPr>
            </w:pPr>
            <w:r w:rsidRPr="00A67B1B">
              <w:rPr>
                <w:rFonts w:ascii="Century Gothic" w:eastAsia="Catamaran" w:hAnsi="Century Gothic" w:cs="Catamaran"/>
                <w:color w:val="000000"/>
                <w:sz w:val="18"/>
                <w:szCs w:val="18"/>
                <w:lang w:eastAsia="es-ES" w:bidi="es-ES"/>
              </w:rPr>
              <w:t>Agosto</w:t>
            </w:r>
          </w:p>
        </w:tc>
      </w:tr>
    </w:tbl>
    <w:p w14:paraId="72D64EF9" w14:textId="77777777" w:rsidR="00CC28CB" w:rsidRDefault="00CC28CB" w:rsidP="00CC28CB">
      <w:pPr>
        <w:spacing w:after="200" w:line="300" w:lineRule="auto"/>
        <w:jc w:val="both"/>
        <w:rPr>
          <w:rFonts w:ascii="Century Gothic" w:eastAsia="Catamaran" w:hAnsi="Century Gothic" w:cs="Catamaran"/>
          <w:color w:val="000000"/>
          <w:sz w:val="18"/>
          <w:szCs w:val="18"/>
          <w:lang w:eastAsia="es-ES" w:bidi="es-ES"/>
        </w:rPr>
      </w:pPr>
    </w:p>
    <w:p w14:paraId="22A0AB75" w14:textId="77777777" w:rsidR="00CC28CB" w:rsidRPr="00312F80" w:rsidRDefault="00CC28CB" w:rsidP="00CC28CB">
      <w:pPr>
        <w:spacing w:after="200" w:line="300" w:lineRule="auto"/>
        <w:jc w:val="both"/>
        <w:rPr>
          <w:rFonts w:ascii="Century Gothic" w:eastAsia="Catamaran" w:hAnsi="Century Gothic" w:cs="Catamaran"/>
          <w:color w:val="000000"/>
          <w:sz w:val="18"/>
          <w:szCs w:val="18"/>
          <w:lang w:eastAsia="es-ES" w:bidi="es-ES"/>
        </w:rPr>
      </w:pPr>
    </w:p>
    <w:p w14:paraId="08DE6ADE" w14:textId="77777777" w:rsidR="00CC28CB" w:rsidRDefault="00CC28CB" w:rsidP="00CC28CB">
      <w:pPr>
        <w:spacing w:after="20" w:line="216" w:lineRule="auto"/>
        <w:jc w:val="both"/>
        <w:outlineLvl w:val="0"/>
        <w:rPr>
          <w:rFonts w:ascii="Century Gothic" w:eastAsia="Arial" w:hAnsi="Century Gothic" w:cs="Arial"/>
          <w:b/>
          <w:caps/>
          <w:color w:val="323232"/>
          <w:sz w:val="40"/>
          <w:szCs w:val="40"/>
          <w:lang w:eastAsia="es-ES" w:bidi="es-ES"/>
        </w:rPr>
      </w:pPr>
      <w:bookmarkStart w:id="45" w:name="_Toc83808186"/>
    </w:p>
    <w:p w14:paraId="57B68570" w14:textId="77777777" w:rsidR="00CC28CB" w:rsidRDefault="00CC28CB" w:rsidP="00CC28CB">
      <w:pPr>
        <w:pStyle w:val="Prrafodelista"/>
        <w:numPr>
          <w:ilvl w:val="0"/>
          <w:numId w:val="140"/>
        </w:numPr>
        <w:autoSpaceDE/>
        <w:autoSpaceDN/>
        <w:spacing w:after="20" w:line="216" w:lineRule="auto"/>
        <w:jc w:val="both"/>
        <w:outlineLvl w:val="0"/>
        <w:rPr>
          <w:rFonts w:ascii="Century Gothic" w:eastAsia="Arial" w:hAnsi="Century Gothic" w:cs="Arial"/>
          <w:b/>
          <w:caps/>
          <w:color w:val="323232"/>
          <w:sz w:val="20"/>
          <w:szCs w:val="20"/>
          <w:lang w:eastAsia="es-ES" w:bidi="es-ES"/>
        </w:rPr>
      </w:pPr>
      <w:bookmarkStart w:id="46" w:name="_Toc161577642"/>
      <w:r w:rsidRPr="00D829C8">
        <w:rPr>
          <w:rFonts w:ascii="Century Gothic" w:eastAsia="Arial" w:hAnsi="Century Gothic" w:cs="Arial"/>
          <w:b/>
          <w:caps/>
          <w:color w:val="323232"/>
          <w:sz w:val="20"/>
          <w:szCs w:val="20"/>
          <w:lang w:eastAsia="es-ES" w:bidi="es-ES"/>
        </w:rPr>
        <w:t>ANEXOS</w:t>
      </w:r>
      <w:bookmarkEnd w:id="45"/>
      <w:bookmarkEnd w:id="46"/>
    </w:p>
    <w:p w14:paraId="1029FBC6" w14:textId="77777777" w:rsidR="00CC28CB" w:rsidRPr="00D829C8" w:rsidRDefault="00CC28CB" w:rsidP="00CC28CB">
      <w:pPr>
        <w:pStyle w:val="Prrafodelista"/>
        <w:spacing w:after="20" w:line="216" w:lineRule="auto"/>
        <w:jc w:val="both"/>
        <w:outlineLvl w:val="0"/>
        <w:rPr>
          <w:rFonts w:ascii="Century Gothic" w:eastAsia="Arial" w:hAnsi="Century Gothic" w:cs="Arial"/>
          <w:b/>
          <w:caps/>
          <w:color w:val="323232"/>
          <w:sz w:val="20"/>
          <w:szCs w:val="20"/>
          <w:lang w:eastAsia="es-ES" w:bidi="es-ES"/>
        </w:rPr>
      </w:pPr>
    </w:p>
    <w:p w14:paraId="35AC857D" w14:textId="77777777" w:rsidR="00CC28CB" w:rsidRDefault="00CC28CB" w:rsidP="00CC28CB">
      <w:pPr>
        <w:jc w:val="both"/>
        <w:rPr>
          <w:rFonts w:ascii="Century Gothic" w:eastAsia="Catamaran" w:hAnsi="Century Gothic" w:cs="Catamaran"/>
          <w:b/>
          <w:color w:val="323232"/>
          <w:sz w:val="20"/>
          <w:szCs w:val="20"/>
          <w:lang w:eastAsia="es-ES" w:bidi="es-ES"/>
        </w:rPr>
      </w:pPr>
      <w:r w:rsidRPr="00D829C8">
        <w:rPr>
          <w:rFonts w:ascii="Century Gothic" w:eastAsia="Catamaran" w:hAnsi="Century Gothic" w:cs="Catamaran"/>
          <w:b/>
          <w:color w:val="323232"/>
          <w:sz w:val="20"/>
          <w:szCs w:val="20"/>
          <w:lang w:eastAsia="es-ES" w:bidi="es-ES"/>
        </w:rPr>
        <w:t>PROCEDIMIENTO DE ACTUACIÓN</w:t>
      </w:r>
      <w:r>
        <w:rPr>
          <w:rFonts w:ascii="Century Gothic" w:eastAsia="Catamaran" w:hAnsi="Century Gothic" w:cs="Catamaran"/>
          <w:b/>
          <w:color w:val="323232"/>
          <w:sz w:val="20"/>
          <w:szCs w:val="20"/>
          <w:lang w:eastAsia="es-ES" w:bidi="es-ES"/>
        </w:rPr>
        <w:t xml:space="preserve"> </w:t>
      </w:r>
      <w:r w:rsidRPr="00D829C8">
        <w:rPr>
          <w:rFonts w:ascii="Century Gothic" w:eastAsia="Catamaran" w:hAnsi="Century Gothic" w:cs="Catamaran"/>
          <w:b/>
          <w:color w:val="323232"/>
          <w:sz w:val="20"/>
          <w:szCs w:val="20"/>
          <w:lang w:eastAsia="es-ES" w:bidi="es-ES"/>
        </w:rPr>
        <w:t>POR AMENAZAS</w:t>
      </w:r>
    </w:p>
    <w:p w14:paraId="3689ECD8" w14:textId="77777777" w:rsidR="00CC28CB" w:rsidRDefault="00CC28CB" w:rsidP="00CC28CB">
      <w:pPr>
        <w:rPr>
          <w:rFonts w:ascii="Century Gothic" w:eastAsia="Catamaran" w:hAnsi="Century Gothic" w:cs="Catamaran"/>
          <w:b/>
          <w:color w:val="323232"/>
          <w:sz w:val="20"/>
          <w:szCs w:val="20"/>
          <w:lang w:eastAsia="es-ES" w:bidi="es-ES"/>
        </w:rPr>
      </w:pPr>
    </w:p>
    <w:p w14:paraId="644FEB8A" w14:textId="77777777" w:rsidR="00CC28CB" w:rsidRPr="00357ED7" w:rsidRDefault="00CC28CB" w:rsidP="00CC28CB">
      <w:pPr>
        <w:pStyle w:val="Prrafodelista"/>
        <w:numPr>
          <w:ilvl w:val="0"/>
          <w:numId w:val="179"/>
        </w:numPr>
        <w:autoSpaceDE/>
        <w:autoSpaceDN/>
        <w:ind w:left="0" w:firstLine="142"/>
        <w:rPr>
          <w:rFonts w:ascii="Century Gothic" w:eastAsia="Catamaran" w:hAnsi="Century Gothic" w:cs="Catamaran"/>
          <w:b/>
          <w:color w:val="323232"/>
          <w:sz w:val="20"/>
          <w:szCs w:val="20"/>
          <w:lang w:eastAsia="es-ES" w:bidi="es-ES"/>
        </w:rPr>
      </w:pPr>
      <w:r w:rsidRPr="00357ED7">
        <w:rPr>
          <w:rFonts w:ascii="Century Gothic" w:eastAsia="Catamaran" w:hAnsi="Century Gothic" w:cs="Catamaran"/>
          <w:b/>
          <w:color w:val="323232"/>
          <w:sz w:val="20"/>
          <w:szCs w:val="20"/>
          <w:lang w:eastAsia="es-ES" w:bidi="es-ES"/>
        </w:rPr>
        <w:t>TIPOS DE EMERGENCIA.</w:t>
      </w:r>
    </w:p>
    <w:p w14:paraId="690BFB80" w14:textId="77777777" w:rsidR="00CC28CB" w:rsidRPr="00D829C8" w:rsidRDefault="00CC28CB" w:rsidP="00CC28CB">
      <w:pPr>
        <w:rPr>
          <w:rFonts w:ascii="Century Gothic" w:eastAsia="Catamaran" w:hAnsi="Century Gothic" w:cs="Catamaran"/>
          <w:b/>
          <w:color w:val="323232"/>
          <w:sz w:val="20"/>
          <w:szCs w:val="20"/>
          <w:lang w:eastAsia="es-ES" w:bidi="es-ES"/>
        </w:rPr>
      </w:pPr>
    </w:p>
    <w:p w14:paraId="0BBC4CB2" w14:textId="77777777" w:rsidR="00CC28CB" w:rsidRDefault="00CC28CB" w:rsidP="00CC28CB">
      <w:pPr>
        <w:jc w:val="both"/>
        <w:rPr>
          <w:rFonts w:ascii="Century Gothic" w:eastAsia="Catamaran" w:hAnsi="Century Gothic" w:cs="Catamaran"/>
          <w:bCs/>
          <w:color w:val="323232"/>
          <w:sz w:val="20"/>
          <w:szCs w:val="20"/>
          <w:lang w:eastAsia="es-ES" w:bidi="es-ES"/>
        </w:rPr>
      </w:pPr>
      <w:r w:rsidRPr="00D829C8">
        <w:rPr>
          <w:rFonts w:ascii="Century Gothic" w:eastAsia="Catamaran" w:hAnsi="Century Gothic" w:cs="Catamaran"/>
          <w:bCs/>
          <w:color w:val="323232"/>
          <w:sz w:val="20"/>
          <w:szCs w:val="20"/>
          <w:lang w:eastAsia="es-ES" w:bidi="es-ES"/>
        </w:rPr>
        <w:t>El PISE se</w:t>
      </w:r>
      <w:r w:rsidRPr="00D829C8">
        <w:rPr>
          <w:rFonts w:ascii="Century Gothic" w:eastAsia="Catamaran" w:hAnsi="Century Gothic" w:cs="Catamaran"/>
          <w:b/>
          <w:color w:val="323232"/>
          <w:sz w:val="20"/>
          <w:szCs w:val="20"/>
          <w:lang w:eastAsia="es-ES" w:bidi="es-ES"/>
        </w:rPr>
        <w:t xml:space="preserve"> </w:t>
      </w:r>
      <w:r w:rsidRPr="00D829C8">
        <w:rPr>
          <w:rFonts w:ascii="Century Gothic" w:eastAsia="Catamaran" w:hAnsi="Century Gothic" w:cs="Catamaran"/>
          <w:bCs/>
          <w:color w:val="323232"/>
          <w:sz w:val="20"/>
          <w:szCs w:val="20"/>
          <w:lang w:eastAsia="es-ES" w:bidi="es-ES"/>
        </w:rPr>
        <w:t>activa por diferentes tipos de emergencia las que pueden clasificarse de acuerdo con su origen:</w:t>
      </w:r>
    </w:p>
    <w:p w14:paraId="51D7116B" w14:textId="77777777" w:rsidR="00CC28CB" w:rsidRPr="00D829C8" w:rsidRDefault="00CC28CB" w:rsidP="00CC28CB">
      <w:pPr>
        <w:jc w:val="both"/>
        <w:rPr>
          <w:rFonts w:ascii="Century Gothic" w:eastAsia="Catamaran" w:hAnsi="Century Gothic" w:cs="Catamaran"/>
          <w:bCs/>
          <w:color w:val="323232"/>
          <w:sz w:val="20"/>
          <w:szCs w:val="20"/>
          <w:lang w:eastAsia="es-ES" w:bidi="es-ES"/>
        </w:rPr>
      </w:pPr>
    </w:p>
    <w:p w14:paraId="42C41E06" w14:textId="77777777" w:rsidR="00CC28CB" w:rsidRPr="00357ED7" w:rsidRDefault="00CC28CB" w:rsidP="00CC28CB">
      <w:pPr>
        <w:pStyle w:val="Prrafodelista"/>
        <w:numPr>
          <w:ilvl w:val="0"/>
          <w:numId w:val="181"/>
        </w:numPr>
        <w:autoSpaceDE/>
        <w:autoSpaceDN/>
        <w:ind w:left="284" w:hanging="142"/>
        <w:jc w:val="both"/>
        <w:rPr>
          <w:rFonts w:ascii="Century Gothic" w:eastAsia="Catamaran" w:hAnsi="Century Gothic" w:cs="Catamaran"/>
          <w:bCs/>
          <w:color w:val="323232"/>
          <w:sz w:val="20"/>
          <w:szCs w:val="20"/>
          <w:lang w:eastAsia="es-ES" w:bidi="es-ES"/>
        </w:rPr>
      </w:pPr>
      <w:r w:rsidRPr="00357ED7">
        <w:rPr>
          <w:rFonts w:ascii="Century Gothic" w:eastAsia="Catamaran" w:hAnsi="Century Gothic" w:cs="Catamaran"/>
          <w:b/>
          <w:color w:val="323232"/>
          <w:sz w:val="20"/>
          <w:szCs w:val="20"/>
          <w:lang w:eastAsia="es-ES" w:bidi="es-ES"/>
        </w:rPr>
        <w:t>Emergencia de origen accidental de salud:</w:t>
      </w:r>
      <w:r w:rsidRPr="00357ED7">
        <w:rPr>
          <w:rFonts w:ascii="Century Gothic" w:eastAsia="Catamaran" w:hAnsi="Century Gothic" w:cs="Catamaran"/>
          <w:bCs/>
          <w:color w:val="323232"/>
          <w:sz w:val="20"/>
          <w:szCs w:val="20"/>
          <w:lang w:eastAsia="es-ES" w:bidi="es-ES"/>
        </w:rPr>
        <w:t xml:space="preserve"> </w:t>
      </w:r>
    </w:p>
    <w:p w14:paraId="78C09216" w14:textId="77777777" w:rsidR="00CC28CB" w:rsidRPr="00D829C8" w:rsidRDefault="00CC28CB" w:rsidP="00CC28CB">
      <w:pPr>
        <w:jc w:val="both"/>
        <w:rPr>
          <w:rFonts w:ascii="Century Gothic" w:eastAsia="Catamaran" w:hAnsi="Century Gothic" w:cs="Catamaran"/>
          <w:bCs/>
          <w:color w:val="323232"/>
          <w:sz w:val="20"/>
          <w:szCs w:val="20"/>
          <w:lang w:eastAsia="es-ES" w:bidi="es-ES"/>
        </w:rPr>
      </w:pPr>
      <w:r w:rsidRPr="00D829C8">
        <w:rPr>
          <w:rFonts w:ascii="Century Gothic" w:eastAsia="Catamaran" w:hAnsi="Century Gothic" w:cs="Catamaran"/>
          <w:bCs/>
          <w:color w:val="323232"/>
          <w:sz w:val="20"/>
          <w:szCs w:val="20"/>
          <w:lang w:eastAsia="es-ES" w:bidi="es-ES"/>
        </w:rPr>
        <w:t xml:space="preserve">Son los accidentes o los estados de salud de las personas en el establecimiento, sean alumnos, funcionarios, personal externo, apoderados, visitas, etc. El procedimiento de atención de estas lesiones está contenido en el Procedimiento de accidentes escolares, laborales y/o emergencias de externos, dependiendo del caso. </w:t>
      </w:r>
    </w:p>
    <w:p w14:paraId="0EB141E4" w14:textId="77777777" w:rsidR="00CC28CB" w:rsidRPr="00D829C8" w:rsidRDefault="00CC28CB" w:rsidP="00CC28CB">
      <w:pPr>
        <w:jc w:val="both"/>
        <w:rPr>
          <w:rFonts w:ascii="Century Gothic" w:eastAsia="Catamaran" w:hAnsi="Century Gothic" w:cs="Catamaran"/>
          <w:bCs/>
          <w:color w:val="323232"/>
          <w:sz w:val="20"/>
          <w:szCs w:val="20"/>
          <w:lang w:eastAsia="es-ES" w:bidi="es-ES"/>
        </w:rPr>
      </w:pPr>
    </w:p>
    <w:p w14:paraId="413990E2" w14:textId="77777777" w:rsidR="00CC28CB" w:rsidRPr="00357ED7" w:rsidRDefault="00CC28CB" w:rsidP="00CC28CB">
      <w:pPr>
        <w:pStyle w:val="Prrafodelista"/>
        <w:numPr>
          <w:ilvl w:val="0"/>
          <w:numId w:val="181"/>
        </w:numPr>
        <w:autoSpaceDE/>
        <w:autoSpaceDN/>
        <w:ind w:left="284" w:hanging="142"/>
        <w:jc w:val="both"/>
        <w:rPr>
          <w:rFonts w:ascii="Century Gothic" w:eastAsia="Catamaran" w:hAnsi="Century Gothic" w:cs="Catamaran"/>
          <w:b/>
          <w:color w:val="323232"/>
          <w:sz w:val="20"/>
          <w:szCs w:val="20"/>
          <w:lang w:eastAsia="es-ES" w:bidi="es-ES"/>
        </w:rPr>
      </w:pPr>
      <w:r w:rsidRPr="00357ED7">
        <w:rPr>
          <w:rFonts w:ascii="Century Gothic" w:eastAsia="Catamaran" w:hAnsi="Century Gothic" w:cs="Catamaran"/>
          <w:b/>
          <w:color w:val="323232"/>
          <w:sz w:val="20"/>
          <w:szCs w:val="20"/>
          <w:lang w:eastAsia="es-ES" w:bidi="es-ES"/>
        </w:rPr>
        <w:t xml:space="preserve">Emergencias de origen natural: </w:t>
      </w:r>
    </w:p>
    <w:p w14:paraId="58780BC3" w14:textId="77777777" w:rsidR="00CC28CB" w:rsidRPr="00D829C8" w:rsidRDefault="00CC28CB" w:rsidP="00CC28CB">
      <w:pPr>
        <w:jc w:val="both"/>
        <w:rPr>
          <w:rFonts w:ascii="Century Gothic" w:eastAsia="Catamaran" w:hAnsi="Century Gothic" w:cs="Catamaran"/>
          <w:bCs/>
          <w:color w:val="323232"/>
          <w:sz w:val="20"/>
          <w:szCs w:val="20"/>
          <w:lang w:eastAsia="es-ES" w:bidi="es-ES"/>
        </w:rPr>
      </w:pPr>
      <w:r w:rsidRPr="00D829C8">
        <w:rPr>
          <w:rFonts w:ascii="Century Gothic" w:eastAsia="Catamaran" w:hAnsi="Century Gothic" w:cs="Catamaran"/>
          <w:bCs/>
          <w:color w:val="323232"/>
          <w:sz w:val="20"/>
          <w:szCs w:val="20"/>
          <w:lang w:eastAsia="es-ES" w:bidi="es-ES"/>
        </w:rPr>
        <w:t>Desastres geológicos, sismo o terremoto; desastres meteorológicos o climáticos, temporal, tormentas eléctricas, inundaciones por lluvia.</w:t>
      </w:r>
    </w:p>
    <w:p w14:paraId="106813A1" w14:textId="77777777" w:rsidR="00CC28CB" w:rsidRPr="00D829C8" w:rsidRDefault="00CC28CB" w:rsidP="00CC28CB">
      <w:pPr>
        <w:jc w:val="both"/>
        <w:rPr>
          <w:rFonts w:ascii="Century Gothic" w:eastAsia="Catamaran" w:hAnsi="Century Gothic" w:cs="Catamaran"/>
          <w:bCs/>
          <w:color w:val="323232"/>
          <w:sz w:val="20"/>
          <w:szCs w:val="20"/>
          <w:lang w:eastAsia="es-ES" w:bidi="es-ES"/>
        </w:rPr>
      </w:pPr>
    </w:p>
    <w:p w14:paraId="03C5CE86" w14:textId="77777777" w:rsidR="00CC28CB" w:rsidRPr="00357ED7" w:rsidRDefault="00CC28CB" w:rsidP="00CC28CB">
      <w:pPr>
        <w:pStyle w:val="Prrafodelista"/>
        <w:numPr>
          <w:ilvl w:val="0"/>
          <w:numId w:val="181"/>
        </w:numPr>
        <w:autoSpaceDE/>
        <w:autoSpaceDN/>
        <w:ind w:left="284" w:hanging="142"/>
        <w:jc w:val="both"/>
        <w:rPr>
          <w:rFonts w:ascii="Century Gothic" w:eastAsia="Catamaran" w:hAnsi="Century Gothic" w:cs="Catamaran"/>
          <w:b/>
          <w:color w:val="323232"/>
          <w:sz w:val="20"/>
          <w:szCs w:val="20"/>
          <w:lang w:eastAsia="es-ES" w:bidi="es-ES"/>
        </w:rPr>
      </w:pPr>
      <w:r w:rsidRPr="00357ED7">
        <w:rPr>
          <w:rFonts w:ascii="Century Gothic" w:eastAsia="Catamaran" w:hAnsi="Century Gothic" w:cs="Catamaran"/>
          <w:b/>
          <w:color w:val="323232"/>
          <w:sz w:val="20"/>
          <w:szCs w:val="20"/>
          <w:lang w:eastAsia="es-ES" w:bidi="es-ES"/>
        </w:rPr>
        <w:t xml:space="preserve">Emergencias de carácter tecnológico: </w:t>
      </w:r>
    </w:p>
    <w:p w14:paraId="5690A5A6" w14:textId="77777777" w:rsidR="00CC28CB" w:rsidRPr="00D829C8" w:rsidRDefault="00CC28CB" w:rsidP="00CC28CB">
      <w:pPr>
        <w:jc w:val="both"/>
        <w:rPr>
          <w:rFonts w:ascii="Century Gothic" w:eastAsia="Catamaran" w:hAnsi="Century Gothic" w:cs="Catamaran"/>
          <w:bCs/>
          <w:color w:val="323232"/>
          <w:sz w:val="20"/>
          <w:szCs w:val="20"/>
          <w:lang w:eastAsia="es-ES" w:bidi="es-ES"/>
        </w:rPr>
      </w:pPr>
      <w:r w:rsidRPr="00D829C8">
        <w:rPr>
          <w:rFonts w:ascii="Century Gothic" w:eastAsia="Catamaran" w:hAnsi="Century Gothic" w:cs="Catamaran"/>
          <w:bCs/>
          <w:color w:val="323232"/>
          <w:sz w:val="20"/>
          <w:szCs w:val="20"/>
          <w:lang w:eastAsia="es-ES" w:bidi="es-ES"/>
        </w:rPr>
        <w:t xml:space="preserve">Generalmente son producto de fallas en sistemas creados por el hombre, como por ejemplo incendios, explosiones por fuga de gas o, corto circuito, cortes de luz y/o agua, derrame de combustibles, derrame de agua, inundación por rotura de matriz, rotura de estructuras del edificio por falta de mantenimiento, fallas en maquinarias, accidentes de tránsito, choques de automóviles, etc. </w:t>
      </w:r>
    </w:p>
    <w:p w14:paraId="062FA946" w14:textId="77777777" w:rsidR="00CC28CB" w:rsidRPr="00D829C8" w:rsidRDefault="00CC28CB" w:rsidP="00CC28CB">
      <w:pPr>
        <w:jc w:val="both"/>
        <w:rPr>
          <w:rFonts w:ascii="Century Gothic" w:eastAsia="Catamaran" w:hAnsi="Century Gothic" w:cs="Catamaran"/>
          <w:bCs/>
          <w:color w:val="323232"/>
          <w:sz w:val="20"/>
          <w:szCs w:val="20"/>
          <w:lang w:eastAsia="es-ES" w:bidi="es-ES"/>
        </w:rPr>
      </w:pPr>
    </w:p>
    <w:p w14:paraId="6D7D9F58" w14:textId="77777777" w:rsidR="00CC28CB" w:rsidRPr="00357ED7" w:rsidRDefault="00CC28CB" w:rsidP="00CC28CB">
      <w:pPr>
        <w:pStyle w:val="Prrafodelista"/>
        <w:numPr>
          <w:ilvl w:val="0"/>
          <w:numId w:val="181"/>
        </w:numPr>
        <w:autoSpaceDE/>
        <w:autoSpaceDN/>
        <w:ind w:left="284" w:hanging="142"/>
        <w:jc w:val="both"/>
        <w:rPr>
          <w:rFonts w:ascii="Century Gothic" w:eastAsia="Catamaran" w:hAnsi="Century Gothic" w:cs="Catamaran"/>
          <w:bCs/>
          <w:color w:val="323232"/>
          <w:sz w:val="20"/>
          <w:szCs w:val="20"/>
          <w:lang w:eastAsia="es-ES" w:bidi="es-ES"/>
        </w:rPr>
      </w:pPr>
      <w:r w:rsidRPr="00357ED7">
        <w:rPr>
          <w:rFonts w:ascii="Century Gothic" w:eastAsia="Catamaran" w:hAnsi="Century Gothic" w:cs="Catamaran"/>
          <w:b/>
          <w:color w:val="323232"/>
          <w:sz w:val="20"/>
          <w:szCs w:val="20"/>
          <w:lang w:eastAsia="es-ES" w:bidi="es-ES"/>
        </w:rPr>
        <w:t>Emergencias de origen social:</w:t>
      </w:r>
      <w:r w:rsidRPr="00357ED7">
        <w:rPr>
          <w:rFonts w:ascii="Century Gothic" w:eastAsia="Catamaran" w:hAnsi="Century Gothic" w:cs="Catamaran"/>
          <w:bCs/>
          <w:color w:val="323232"/>
          <w:sz w:val="20"/>
          <w:szCs w:val="20"/>
          <w:lang w:eastAsia="es-ES" w:bidi="es-ES"/>
        </w:rPr>
        <w:t xml:space="preserve"> </w:t>
      </w:r>
    </w:p>
    <w:p w14:paraId="0756E6A9" w14:textId="77777777" w:rsidR="00CC28CB" w:rsidRPr="00D829C8" w:rsidRDefault="00CC28CB" w:rsidP="00CC28CB">
      <w:pPr>
        <w:jc w:val="both"/>
        <w:rPr>
          <w:rFonts w:ascii="Century Gothic" w:eastAsia="Catamaran" w:hAnsi="Century Gothic" w:cs="Catamaran"/>
          <w:bCs/>
          <w:color w:val="323232"/>
          <w:sz w:val="20"/>
          <w:szCs w:val="20"/>
          <w:lang w:eastAsia="es-ES" w:bidi="es-ES"/>
        </w:rPr>
      </w:pPr>
      <w:r w:rsidRPr="00D829C8">
        <w:rPr>
          <w:rFonts w:ascii="Century Gothic" w:eastAsia="Catamaran" w:hAnsi="Century Gothic" w:cs="Catamaran"/>
          <w:bCs/>
          <w:color w:val="323232"/>
          <w:sz w:val="20"/>
          <w:szCs w:val="20"/>
          <w:lang w:eastAsia="es-ES" w:bidi="es-ES"/>
        </w:rPr>
        <w:t xml:space="preserve">Amenaza de bomba, atentados, asaltos, hurtos, toma de rehenes, secuestro, desorden callejero, etc. </w:t>
      </w:r>
    </w:p>
    <w:p w14:paraId="2BDBA641" w14:textId="77777777" w:rsidR="00CC28CB" w:rsidRPr="00D829C8" w:rsidRDefault="00CC28CB" w:rsidP="00CC28CB">
      <w:pPr>
        <w:jc w:val="both"/>
        <w:rPr>
          <w:rFonts w:ascii="Century Gothic" w:eastAsia="Catamaran" w:hAnsi="Century Gothic" w:cs="Catamaran"/>
          <w:bCs/>
          <w:color w:val="323232"/>
          <w:sz w:val="20"/>
          <w:szCs w:val="20"/>
          <w:lang w:eastAsia="es-ES" w:bidi="es-ES"/>
        </w:rPr>
      </w:pPr>
    </w:p>
    <w:p w14:paraId="2485E2AF" w14:textId="77777777" w:rsidR="00CC28CB" w:rsidRPr="00357ED7" w:rsidRDefault="00CC28CB" w:rsidP="00CC28CB">
      <w:pPr>
        <w:pStyle w:val="Prrafodelista"/>
        <w:numPr>
          <w:ilvl w:val="0"/>
          <w:numId w:val="181"/>
        </w:numPr>
        <w:autoSpaceDE/>
        <w:autoSpaceDN/>
        <w:ind w:left="284" w:hanging="142"/>
        <w:jc w:val="both"/>
        <w:rPr>
          <w:rFonts w:ascii="Century Gothic" w:eastAsia="Catamaran" w:hAnsi="Century Gothic" w:cs="Catamaran"/>
          <w:b/>
          <w:color w:val="323232"/>
          <w:sz w:val="20"/>
          <w:szCs w:val="20"/>
          <w:lang w:eastAsia="es-ES" w:bidi="es-ES"/>
        </w:rPr>
      </w:pPr>
      <w:r w:rsidRPr="00357ED7">
        <w:rPr>
          <w:rFonts w:ascii="Century Gothic" w:eastAsia="Catamaran" w:hAnsi="Century Gothic" w:cs="Catamaran"/>
          <w:b/>
          <w:color w:val="323232"/>
          <w:sz w:val="20"/>
          <w:szCs w:val="20"/>
          <w:lang w:eastAsia="es-ES" w:bidi="es-ES"/>
        </w:rPr>
        <w:t xml:space="preserve">Emergencias de origen biológico, bacteriológico: </w:t>
      </w:r>
    </w:p>
    <w:p w14:paraId="3F560999" w14:textId="77777777" w:rsidR="00CC28CB" w:rsidRPr="00D829C8" w:rsidRDefault="00CC28CB" w:rsidP="00CC28CB">
      <w:pPr>
        <w:jc w:val="both"/>
        <w:rPr>
          <w:rFonts w:ascii="Century Gothic" w:eastAsia="Catamaran" w:hAnsi="Century Gothic" w:cs="Catamaran"/>
          <w:bCs/>
          <w:color w:val="323232"/>
          <w:sz w:val="20"/>
          <w:szCs w:val="20"/>
          <w:lang w:eastAsia="es-ES" w:bidi="es-ES"/>
        </w:rPr>
      </w:pPr>
      <w:r w:rsidRPr="00D829C8">
        <w:rPr>
          <w:rFonts w:ascii="Century Gothic" w:eastAsia="Catamaran" w:hAnsi="Century Gothic" w:cs="Catamaran"/>
          <w:bCs/>
          <w:color w:val="323232"/>
          <w:sz w:val="20"/>
          <w:szCs w:val="20"/>
          <w:lang w:eastAsia="es-ES" w:bidi="es-ES"/>
        </w:rPr>
        <w:t xml:space="preserve">Plagas de animales, ratas, arañas, mosquitos, epidemias, etc. </w:t>
      </w:r>
    </w:p>
    <w:p w14:paraId="62BB0AFF" w14:textId="77777777" w:rsidR="00CC28CB" w:rsidRPr="00D829C8" w:rsidRDefault="00CC28CB" w:rsidP="00CC28CB">
      <w:pPr>
        <w:jc w:val="both"/>
        <w:rPr>
          <w:rFonts w:ascii="Century Gothic" w:eastAsia="Catamaran" w:hAnsi="Century Gothic" w:cs="Catamaran"/>
          <w:bCs/>
          <w:color w:val="323232"/>
          <w:sz w:val="20"/>
          <w:szCs w:val="20"/>
          <w:lang w:eastAsia="es-ES" w:bidi="es-ES"/>
        </w:rPr>
      </w:pPr>
    </w:p>
    <w:p w14:paraId="3CA1BF5D" w14:textId="77777777" w:rsidR="00CC28CB" w:rsidRPr="00D829C8" w:rsidRDefault="00CC28CB" w:rsidP="00CC28CB">
      <w:pPr>
        <w:jc w:val="both"/>
        <w:rPr>
          <w:rFonts w:ascii="Century Gothic" w:eastAsia="Catamaran" w:hAnsi="Century Gothic" w:cs="Catamaran"/>
          <w:bCs/>
          <w:color w:val="323232"/>
          <w:sz w:val="20"/>
          <w:szCs w:val="20"/>
          <w:lang w:eastAsia="es-ES" w:bidi="es-ES"/>
        </w:rPr>
      </w:pPr>
    </w:p>
    <w:p w14:paraId="24372DC0" w14:textId="77777777" w:rsidR="00CC28CB" w:rsidRPr="00D829C8" w:rsidRDefault="00CC28CB" w:rsidP="00CC28CB">
      <w:pPr>
        <w:jc w:val="both"/>
        <w:rPr>
          <w:rFonts w:ascii="Century Gothic" w:eastAsia="Catamaran" w:hAnsi="Century Gothic" w:cs="Catamaran"/>
          <w:bCs/>
          <w:color w:val="323232"/>
          <w:sz w:val="20"/>
          <w:szCs w:val="20"/>
          <w:lang w:eastAsia="es-ES" w:bidi="es-ES"/>
        </w:rPr>
      </w:pPr>
      <w:r w:rsidRPr="00D829C8">
        <w:rPr>
          <w:rFonts w:ascii="Century Gothic" w:eastAsia="Catamaran" w:hAnsi="Century Gothic" w:cs="Catamaran"/>
          <w:bCs/>
          <w:color w:val="323232"/>
          <w:sz w:val="20"/>
          <w:szCs w:val="20"/>
          <w:lang w:eastAsia="es-ES" w:bidi="es-ES"/>
        </w:rPr>
        <w:t xml:space="preserve">Como vemos, existen muchas situaciones de emergencia como son: incendio, inundación, alud, atentado, intrusión, asalto, disturbio, llamado amenazante o artefacto explosivo, corte de energía, fuga de gas, etc. </w:t>
      </w:r>
    </w:p>
    <w:p w14:paraId="73E2E5DB" w14:textId="77777777" w:rsidR="00CC28CB" w:rsidRPr="005F4160" w:rsidRDefault="00CC28CB" w:rsidP="00CC28CB">
      <w:pPr>
        <w:jc w:val="both"/>
        <w:rPr>
          <w:rFonts w:ascii="Century Gothic" w:eastAsia="Catamaran" w:hAnsi="Century Gothic" w:cs="Catamaran"/>
          <w:bCs/>
          <w:color w:val="323232"/>
          <w:sz w:val="20"/>
          <w:szCs w:val="20"/>
          <w:lang w:eastAsia="es-ES" w:bidi="es-ES"/>
        </w:rPr>
      </w:pPr>
      <w:r w:rsidRPr="00D829C8">
        <w:rPr>
          <w:rFonts w:ascii="Century Gothic" w:eastAsia="Catamaran" w:hAnsi="Century Gothic" w:cs="Catamaran"/>
          <w:bCs/>
          <w:color w:val="323232"/>
          <w:sz w:val="20"/>
          <w:szCs w:val="20"/>
          <w:lang w:eastAsia="es-ES" w:bidi="es-ES"/>
        </w:rPr>
        <w:t>En todos los casos anteriores la instrucción será evacuar total o parcial el establecimiento dependiendo del compromiso que tenga el siniestro en relación con la infraestructura. En caso de sismo la instrucción es diferente, en el momento mismo del sismo se debe tranquilizar, posterior a éste y si las circunstancias lo ameritan, se debe evacuar. Es por ello por lo que las funciones de los docentes serán dos, cuando hay que contener y cuando hay que evacuar</w:t>
      </w:r>
    </w:p>
    <w:p w14:paraId="6298EADB" w14:textId="77777777" w:rsidR="00CC28CB" w:rsidRPr="006A7696" w:rsidRDefault="00CC28CB" w:rsidP="00CC28CB">
      <w:pPr>
        <w:keepNext/>
        <w:keepLines/>
        <w:spacing w:after="240" w:line="276" w:lineRule="auto"/>
        <w:jc w:val="both"/>
        <w:outlineLvl w:val="0"/>
        <w:rPr>
          <w:rFonts w:ascii="Century Gothic" w:hAnsi="Century Gothic" w:cs="Vrinda"/>
          <w:b/>
          <w:bCs/>
          <w:color w:val="595959" w:themeColor="text1" w:themeTint="A6"/>
          <w:sz w:val="18"/>
          <w:szCs w:val="18"/>
        </w:rPr>
      </w:pPr>
    </w:p>
    <w:p w14:paraId="1F76CDC5" w14:textId="77777777" w:rsidR="00CC28CB" w:rsidRPr="005F4160" w:rsidRDefault="00CC28CB" w:rsidP="00CC28CB">
      <w:pPr>
        <w:pStyle w:val="Prrafodelista"/>
        <w:keepNext/>
        <w:keepLines/>
        <w:widowControl/>
        <w:numPr>
          <w:ilvl w:val="0"/>
          <w:numId w:val="182"/>
        </w:numPr>
        <w:autoSpaceDE/>
        <w:autoSpaceDN/>
        <w:spacing w:after="240" w:line="276" w:lineRule="auto"/>
        <w:jc w:val="both"/>
        <w:outlineLvl w:val="0"/>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 </w:t>
      </w:r>
      <w:bookmarkStart w:id="47" w:name="_Toc161577643"/>
      <w:r w:rsidRPr="005F4160">
        <w:rPr>
          <w:rFonts w:ascii="Century Gothic" w:hAnsi="Century Gothic" w:cs="Vrinda"/>
          <w:b/>
          <w:bCs/>
          <w:color w:val="595959" w:themeColor="text1" w:themeTint="A6"/>
          <w:sz w:val="18"/>
          <w:szCs w:val="18"/>
        </w:rPr>
        <w:t>PROCEDIMIENTO DE EMERGENCIA PARA APOYAR A ALUMNOS CON NECESIDADES EDUCATIVAS ESPECIALES.</w:t>
      </w:r>
      <w:bookmarkEnd w:id="47"/>
    </w:p>
    <w:p w14:paraId="2BC0BBDC" w14:textId="77777777" w:rsidR="00CC28CB" w:rsidRPr="006A7696" w:rsidRDefault="00CC28CB" w:rsidP="00CC28CB">
      <w:pPr>
        <w:keepNext/>
        <w:keepLines/>
        <w:spacing w:after="120"/>
        <w:contextualSpacing/>
        <w:jc w:val="both"/>
        <w:outlineLvl w:val="0"/>
        <w:rPr>
          <w:rFonts w:ascii="Century Gothic" w:hAnsi="Century Gothic" w:cs="Vrinda"/>
          <w:color w:val="595959" w:themeColor="text1" w:themeTint="A6"/>
          <w:sz w:val="18"/>
          <w:szCs w:val="18"/>
        </w:rPr>
      </w:pPr>
      <w:bookmarkStart w:id="48" w:name="_Toc161577644"/>
      <w:r w:rsidRPr="006A7696">
        <w:rPr>
          <w:rFonts w:ascii="Century Gothic" w:hAnsi="Century Gothic" w:cs="Vrinda"/>
          <w:b/>
          <w:bCs/>
          <w:color w:val="595959" w:themeColor="text1" w:themeTint="A6"/>
          <w:sz w:val="18"/>
          <w:szCs w:val="18"/>
        </w:rPr>
        <w:t>Notificación de la emergencia.</w:t>
      </w:r>
      <w:bookmarkEnd w:id="48"/>
      <w:r w:rsidRPr="006A7696">
        <w:rPr>
          <w:rFonts w:ascii="Century Gothic" w:hAnsi="Century Gothic" w:cs="Vrinda"/>
          <w:color w:val="595959" w:themeColor="text1" w:themeTint="A6"/>
          <w:sz w:val="18"/>
          <w:szCs w:val="18"/>
        </w:rPr>
        <w:t xml:space="preserve"> </w:t>
      </w:r>
    </w:p>
    <w:p w14:paraId="1BF3B0BB"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Se debe contemplar dispositivos de notificación en caso de una emergencia, los que deben estar acorde al tipo de necesidad, tal como una campana, bocina, luz parpadeante, altavoz y/o pantallas de texto que proporcionen salidas audibles, táctiles o visibles, o cualquier combinación de las mismas. En el caso </w:t>
      </w:r>
      <w:r>
        <w:rPr>
          <w:rFonts w:ascii="Century Gothic" w:hAnsi="Century Gothic" w:cs="Vrinda"/>
          <w:color w:val="595959" w:themeColor="text1" w:themeTint="A6"/>
          <w:sz w:val="18"/>
          <w:szCs w:val="18"/>
        </w:rPr>
        <w:t>del liceo Hugo Pino Vilches</w:t>
      </w:r>
      <w:r w:rsidRPr="006A7696">
        <w:rPr>
          <w:rFonts w:ascii="Century Gothic" w:hAnsi="Century Gothic" w:cs="Vrinda"/>
          <w:color w:val="595959" w:themeColor="text1" w:themeTint="A6"/>
          <w:sz w:val="18"/>
          <w:szCs w:val="18"/>
        </w:rPr>
        <w:t xml:space="preserve">, el sonido de alerta es una campana, lo cual atiende a todos los alumnos con necesidades educativas especiales detallados </w:t>
      </w:r>
      <w:proofErr w:type="gramStart"/>
      <w:r w:rsidRPr="006A7696">
        <w:rPr>
          <w:rFonts w:ascii="Century Gothic" w:hAnsi="Century Gothic" w:cs="Vrinda"/>
          <w:color w:val="595959" w:themeColor="text1" w:themeTint="A6"/>
          <w:sz w:val="18"/>
          <w:szCs w:val="18"/>
        </w:rPr>
        <w:t>en  planilla</w:t>
      </w:r>
      <w:proofErr w:type="gramEnd"/>
      <w:r w:rsidRPr="006A7696">
        <w:rPr>
          <w:rFonts w:ascii="Century Gothic" w:hAnsi="Century Gothic" w:cs="Vrinda"/>
          <w:color w:val="595959" w:themeColor="text1" w:themeTint="A6"/>
          <w:sz w:val="18"/>
          <w:szCs w:val="18"/>
        </w:rPr>
        <w:t xml:space="preserve"> de registro.</w:t>
      </w:r>
    </w:p>
    <w:p w14:paraId="6ECFA62F"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A todos los alumnos con necesidades educativas especiales se les debe informar de los sistemas de notificación que tiene el establecimiento, y su ubicación, se les debe familiarizar con el tipo de señal que se genere, debiendo ser trabajado constantemente por las y los profesionales a cargo.</w:t>
      </w:r>
    </w:p>
    <w:p w14:paraId="2F275861"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Los alumnos con necesidad educativa especial de tipo cognitiva contarán con asistencia personal de profesionales del PIE para asistirlas ya que pudieran no reconocer y comprender una alarma de emergencia. </w:t>
      </w:r>
    </w:p>
    <w:p w14:paraId="13764C18" w14:textId="77777777" w:rsidR="00CC28CB" w:rsidRPr="006A7696" w:rsidRDefault="00CC28CB" w:rsidP="00CC28CB">
      <w:pPr>
        <w:keepNext/>
        <w:keepLines/>
        <w:spacing w:after="120"/>
        <w:contextualSpacing/>
        <w:jc w:val="both"/>
        <w:outlineLvl w:val="0"/>
        <w:rPr>
          <w:rFonts w:ascii="Century Gothic" w:hAnsi="Century Gothic" w:cs="Vrinda"/>
          <w:color w:val="595959" w:themeColor="text1" w:themeTint="A6"/>
          <w:sz w:val="18"/>
          <w:szCs w:val="18"/>
        </w:rPr>
      </w:pPr>
      <w:bookmarkStart w:id="49" w:name="_Toc161577645"/>
      <w:r w:rsidRPr="006A7696">
        <w:rPr>
          <w:rFonts w:ascii="Century Gothic" w:hAnsi="Century Gothic" w:cs="Vrinda"/>
          <w:b/>
          <w:bCs/>
          <w:color w:val="595959" w:themeColor="text1" w:themeTint="A6"/>
          <w:sz w:val="18"/>
          <w:szCs w:val="18"/>
        </w:rPr>
        <w:t>Identificación y uso de las vías de evacuación.</w:t>
      </w:r>
      <w:bookmarkEnd w:id="49"/>
      <w:r w:rsidRPr="006A7696">
        <w:rPr>
          <w:rFonts w:ascii="Century Gothic" w:hAnsi="Century Gothic" w:cs="Vrinda"/>
          <w:color w:val="595959" w:themeColor="text1" w:themeTint="A6"/>
          <w:sz w:val="18"/>
          <w:szCs w:val="18"/>
        </w:rPr>
        <w:t xml:space="preserve"> </w:t>
      </w:r>
    </w:p>
    <w:p w14:paraId="3C51F9CE"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Todas las vías de evacuación del colegio deben estar identificadas, sin obstrucciones, y permitir el desplazamiento de las personas con discapacidad. </w:t>
      </w:r>
    </w:p>
    <w:p w14:paraId="2FE91972"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Las vías de evacuación deben contar con señalización fácilmente visible desde cualquier dirección de aproximación y que contrasten con el entorno, así como también se debe contar con planos en cada sala y recinto, que muestren las vías de evacuación. </w:t>
      </w:r>
    </w:p>
    <w:p w14:paraId="1C81FA71"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Para las personas con impedimentos cognitivos es necesaria la asistencia personal, de manera que puedan ser guiados hasta la Zona de seguridad. </w:t>
      </w:r>
    </w:p>
    <w:p w14:paraId="4171743A"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Es necesario que el establecimiento proporcione información escrita que muestre las vías de evacuación y los dispositivos de notificación de alarma a los visitantes, incluyendo a las personas con discapacidad. </w:t>
      </w:r>
    </w:p>
    <w:p w14:paraId="3884B13C"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El equipo de emergencia del establecimiento debe ser nominado y entrenado para apoyar a las personas con discapacidad y ser capaz de dirigir a cualquier persona por las vías de evacuación. </w:t>
      </w:r>
    </w:p>
    <w:p w14:paraId="55900E4E" w14:textId="77777777" w:rsidR="00CC28CB" w:rsidRPr="006A7696" w:rsidRDefault="00CC28CB" w:rsidP="00CC28CB">
      <w:pPr>
        <w:keepNext/>
        <w:keepLines/>
        <w:spacing w:after="120"/>
        <w:contextualSpacing/>
        <w:jc w:val="both"/>
        <w:outlineLvl w:val="0"/>
        <w:rPr>
          <w:rFonts w:ascii="Century Gothic" w:hAnsi="Century Gothic" w:cs="Vrinda"/>
          <w:b/>
          <w:bCs/>
          <w:color w:val="595959" w:themeColor="text1" w:themeTint="A6"/>
          <w:sz w:val="18"/>
          <w:szCs w:val="18"/>
        </w:rPr>
      </w:pPr>
      <w:bookmarkStart w:id="50" w:name="_Toc161577646"/>
      <w:r w:rsidRPr="006A7696">
        <w:rPr>
          <w:rFonts w:ascii="Century Gothic" w:hAnsi="Century Gothic" w:cs="Vrinda"/>
          <w:b/>
          <w:bCs/>
          <w:color w:val="595959" w:themeColor="text1" w:themeTint="A6"/>
          <w:sz w:val="18"/>
          <w:szCs w:val="18"/>
        </w:rPr>
        <w:t>Asignación de responsabilidades</w:t>
      </w:r>
      <w:bookmarkEnd w:id="50"/>
    </w:p>
    <w:p w14:paraId="1281B96E"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Las personas que proveen asistencia a las personas con impedimentos motrices necesitan ir a su lugar en el momento en que suena la alarma, por lo que siempre deben estar plenamente identificadas. </w:t>
      </w:r>
    </w:p>
    <w:p w14:paraId="15B36471"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Para los alumnos con impedimentos cognitivos, los responsables de la evacuación deben orientarlas y asistirlas hacia la zona de seguridad, ya que estas personas pueden no estar conscientes de la emergencia y no entiendan la necesidad de evacuar.</w:t>
      </w:r>
    </w:p>
    <w:p w14:paraId="1E20EE5D"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Los alumnos con necesidad de asistencia cognitiva, o que requieran asistencia especial, deben permanecer acompañadas hasta que sea declarado el fin de la emergencia, evitando dejarlos desasistidos en un lugar con el que pueden no estar familiarizados.</w:t>
      </w:r>
    </w:p>
    <w:p w14:paraId="706518CF" w14:textId="77777777" w:rsidR="00CC28CB" w:rsidRPr="00077F62" w:rsidRDefault="00CC28CB" w:rsidP="00CC28CB">
      <w:pPr>
        <w:keepNext/>
        <w:keepLines/>
        <w:widowControl/>
        <w:autoSpaceDE/>
        <w:autoSpaceDN/>
        <w:spacing w:after="240" w:line="276" w:lineRule="auto"/>
        <w:ind w:left="720" w:hanging="360"/>
        <w:jc w:val="both"/>
        <w:outlineLvl w:val="0"/>
        <w:rPr>
          <w:rFonts w:ascii="Aptos" w:eastAsia="Aptos" w:hAnsi="Aptos"/>
          <w:kern w:val="2"/>
          <w:lang w:val="es-CL"/>
          <w14:ligatures w14:val="standardContextual"/>
        </w:rPr>
      </w:pPr>
      <w:bookmarkStart w:id="51" w:name="_Hlk187047204"/>
    </w:p>
    <w:bookmarkEnd w:id="51"/>
    <w:p w14:paraId="7175B1C9" w14:textId="77777777" w:rsidR="00CC28CB" w:rsidRPr="00C221E2" w:rsidRDefault="00CC28CB" w:rsidP="00CC28CB">
      <w:pPr>
        <w:keepNext/>
        <w:keepLines/>
        <w:widowControl/>
        <w:autoSpaceDE/>
        <w:autoSpaceDN/>
        <w:spacing w:after="240" w:line="276" w:lineRule="auto"/>
        <w:ind w:left="720" w:hanging="360"/>
        <w:jc w:val="both"/>
        <w:outlineLvl w:val="0"/>
        <w:rPr>
          <w:rFonts w:ascii="Aptos" w:eastAsia="Aptos" w:hAnsi="Aptos"/>
          <w:kern w:val="2"/>
          <w:lang w:val="es-CL"/>
          <w14:ligatures w14:val="standardContextual"/>
        </w:rPr>
      </w:pPr>
    </w:p>
    <w:p w14:paraId="4B325E23" w14:textId="77777777" w:rsidR="00CC28CB" w:rsidRPr="00C221E2" w:rsidRDefault="00CC28CB" w:rsidP="00CC28CB">
      <w:pPr>
        <w:keepNext/>
        <w:keepLines/>
        <w:widowControl/>
        <w:numPr>
          <w:ilvl w:val="0"/>
          <w:numId w:val="232"/>
        </w:numPr>
        <w:autoSpaceDE/>
        <w:autoSpaceDN/>
        <w:spacing w:after="240" w:line="276" w:lineRule="auto"/>
        <w:contextualSpacing/>
        <w:jc w:val="both"/>
        <w:outlineLvl w:val="0"/>
        <w:rPr>
          <w:rFonts w:ascii="Century Gothic" w:hAnsi="Century Gothic" w:cs="Vrinda"/>
          <w:b/>
          <w:bCs/>
          <w:color w:val="595959"/>
          <w:sz w:val="20"/>
          <w:szCs w:val="20"/>
          <w:lang w:val="es-CL"/>
        </w:rPr>
      </w:pPr>
      <w:r w:rsidRPr="00C221E2">
        <w:rPr>
          <w:rFonts w:ascii="Century Gothic" w:hAnsi="Century Gothic" w:cs="Vrinda"/>
          <w:b/>
          <w:bCs/>
          <w:color w:val="595959"/>
          <w:sz w:val="20"/>
          <w:szCs w:val="20"/>
          <w:lang w:val="es-CL"/>
        </w:rPr>
        <w:lastRenderedPageBreak/>
        <w:t>PROCEDIMIENTO DE ACCIDENTE ESCOLAR  DENTRO DEL ESTABLECIMIENTO EDUCACIONAL (PÁRVULOS, PRIMER CICLO, SEGUNDO CICLO, ENSEÑANZA MEDIA).</w:t>
      </w:r>
    </w:p>
    <w:p w14:paraId="665230C4" w14:textId="77777777" w:rsidR="00CC28CB" w:rsidRPr="00C221E2" w:rsidRDefault="00CC28CB" w:rsidP="00CC28CB">
      <w:pPr>
        <w:keepNext/>
        <w:keepLines/>
        <w:widowControl/>
        <w:autoSpaceDE/>
        <w:autoSpaceDN/>
        <w:spacing w:after="240" w:line="276" w:lineRule="auto"/>
        <w:contextualSpacing/>
        <w:jc w:val="both"/>
        <w:outlineLvl w:val="0"/>
        <w:rPr>
          <w:rFonts w:ascii="Century Gothic" w:hAnsi="Century Gothic" w:cs="Vrinda"/>
          <w:b/>
          <w:bCs/>
          <w:color w:val="595959"/>
          <w:sz w:val="18"/>
          <w:szCs w:val="18"/>
          <w:lang w:val="es-CL"/>
        </w:rPr>
      </w:pPr>
    </w:p>
    <w:p w14:paraId="7A25B70D" w14:textId="77777777" w:rsidR="00CC28CB" w:rsidRPr="00C221E2"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C221E2">
        <w:rPr>
          <w:rFonts w:ascii="Century Gothic" w:eastAsia="Calibri" w:hAnsi="Century Gothic" w:cs="Vrinda"/>
          <w:color w:val="595959"/>
          <w:sz w:val="18"/>
          <w:szCs w:val="18"/>
          <w:lang w:val="es-CL"/>
        </w:rPr>
        <w:t>En el caso que un estudiante o párvulo sufra un accidente dentro del establecimiento educacional, se procederá de la siguiente manera:</w:t>
      </w:r>
    </w:p>
    <w:p w14:paraId="13EC647D" w14:textId="77777777" w:rsidR="00CC28CB" w:rsidRPr="00C221E2"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6ED7BF23" w14:textId="77777777" w:rsidR="00CC28CB" w:rsidRPr="00C221E2" w:rsidRDefault="00CC28CB" w:rsidP="00CC28CB">
      <w:pPr>
        <w:keepNext/>
        <w:keepLines/>
        <w:widowControl/>
        <w:autoSpaceDE/>
        <w:autoSpaceDN/>
        <w:spacing w:after="240" w:line="276" w:lineRule="auto"/>
        <w:contextualSpacing/>
        <w:jc w:val="both"/>
        <w:outlineLvl w:val="0"/>
        <w:rPr>
          <w:rFonts w:ascii="Century Gothic" w:eastAsia="Calibri" w:hAnsi="Century Gothic" w:cs="Vrinda"/>
          <w:b/>
          <w:bCs/>
          <w:color w:val="595959"/>
          <w:sz w:val="18"/>
          <w:szCs w:val="18"/>
          <w:lang w:val="es-CL"/>
        </w:rPr>
      </w:pPr>
      <w:bookmarkStart w:id="52" w:name="_Hlk121829239"/>
      <w:r w:rsidRPr="00C221E2">
        <w:rPr>
          <w:rFonts w:ascii="Century Gothic" w:eastAsia="Calibri" w:hAnsi="Century Gothic" w:cs="Vrinda"/>
          <w:b/>
          <w:bCs/>
          <w:color w:val="595959"/>
          <w:sz w:val="18"/>
          <w:szCs w:val="18"/>
          <w:lang w:val="es-CL"/>
        </w:rPr>
        <w:t>Atención Inicial</w:t>
      </w:r>
    </w:p>
    <w:bookmarkEnd w:id="52"/>
    <w:p w14:paraId="65CC969A" w14:textId="77777777" w:rsidR="00CC28CB" w:rsidRPr="00C221E2" w:rsidRDefault="00CC28CB" w:rsidP="00CC28CB">
      <w:pPr>
        <w:keepNext/>
        <w:keepLines/>
        <w:widowControl/>
        <w:numPr>
          <w:ilvl w:val="0"/>
          <w:numId w:val="130"/>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C221E2">
        <w:rPr>
          <w:rFonts w:ascii="Century Gothic" w:eastAsia="Calibri" w:hAnsi="Century Gothic" w:cs="Vrinda"/>
          <w:color w:val="595959"/>
          <w:sz w:val="18"/>
          <w:szCs w:val="18"/>
          <w:lang w:val="es-CL"/>
        </w:rPr>
        <w:t>El docente, administrativo o paradocente más cercano al alumno o párvulo accidentado (ya sea un hecho visual o por testimonio de terceros) deberá tomar inicialmente el control de la situación, indicando dar aviso a la persona encargada de primeros auxilios del establecimiento.</w:t>
      </w:r>
    </w:p>
    <w:p w14:paraId="74BA7991" w14:textId="77777777" w:rsidR="00CC28CB" w:rsidRPr="00C221E2"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18"/>
          <w:szCs w:val="18"/>
          <w:lang w:val="es-CL"/>
        </w:rPr>
      </w:pPr>
    </w:p>
    <w:p w14:paraId="30D6B7E6" w14:textId="77777777" w:rsidR="00CC28CB" w:rsidRPr="00C221E2" w:rsidRDefault="00CC28CB" w:rsidP="00CC28CB">
      <w:pPr>
        <w:keepNext/>
        <w:keepLines/>
        <w:widowControl/>
        <w:numPr>
          <w:ilvl w:val="0"/>
          <w:numId w:val="130"/>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C221E2">
        <w:rPr>
          <w:rFonts w:ascii="Century Gothic" w:eastAsia="Calibri" w:hAnsi="Century Gothic" w:cs="Vrinda"/>
          <w:color w:val="595959"/>
          <w:sz w:val="18"/>
          <w:szCs w:val="18"/>
          <w:lang w:val="es-CL"/>
        </w:rPr>
        <w:t>Quien asista al estudiante y el encargado de primeros auxilios deberán transmitirle tranquilidad, acogida y contención, en forma muy especial si se trata de niñas o niños con Necesidades educativas especiales y párvulos.</w:t>
      </w:r>
    </w:p>
    <w:p w14:paraId="3859AEB9" w14:textId="77777777" w:rsidR="00CC28CB" w:rsidRPr="00C221E2"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6390C393" w14:textId="77777777" w:rsidR="00CC28CB" w:rsidRPr="00AA56C3" w:rsidRDefault="00CC28CB" w:rsidP="00CC28CB">
      <w:pPr>
        <w:keepNext/>
        <w:keepLines/>
        <w:widowControl/>
        <w:numPr>
          <w:ilvl w:val="0"/>
          <w:numId w:val="130"/>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Se debe llevar a sala de Enfermería, si las lesiones son leves o menos graves, por el contrario, si se trata de lesiones de gravedad, se debe llamar a la ambulancia o proceder al traslado del alumno por el personal asignado por el director o directora en el punto N° 6 “Roles y funciones”.</w:t>
      </w:r>
    </w:p>
    <w:p w14:paraId="43ABCC79"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30D01147" w14:textId="77777777" w:rsidR="00CC28CB" w:rsidRPr="00AA56C3" w:rsidRDefault="00CC28CB" w:rsidP="00CC28CB">
      <w:pPr>
        <w:keepNext/>
        <w:keepLines/>
        <w:widowControl/>
        <w:numPr>
          <w:ilvl w:val="0"/>
          <w:numId w:val="130"/>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Se debe dar aviso al apoderado del alumno o párvulo dentro de la jornada en que ocurra el accidente (AM O PM), a través de llamado telefónico indicando la gravedad del accidente ocurrido, los datos de contacto serán entregados en la ficha de matrícula y estarán en un registro actualizado en sala de enfermería. Dicho aviso deber ser registrado en libro de actas digitales de enfermería adjuntando pantallazo del horario de llamada.</w:t>
      </w:r>
    </w:p>
    <w:p w14:paraId="3933AA09"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0E0EDB90" w14:textId="77777777" w:rsidR="00CC28CB" w:rsidRPr="00AA56C3" w:rsidRDefault="00CC28CB" w:rsidP="00CC28CB">
      <w:pPr>
        <w:keepNext/>
        <w:keepLines/>
        <w:widowControl/>
        <w:numPr>
          <w:ilvl w:val="0"/>
          <w:numId w:val="130"/>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Si el accidente es de gravedad , el llamado al apoderado será inmediato.</w:t>
      </w:r>
    </w:p>
    <w:p w14:paraId="6B09D0F1"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72A19F24" w14:textId="77777777" w:rsidR="00CC28CB" w:rsidRPr="00AA56C3" w:rsidRDefault="00CC28CB" w:rsidP="00CC28CB">
      <w:pPr>
        <w:keepNext/>
        <w:keepLines/>
        <w:widowControl/>
        <w:numPr>
          <w:ilvl w:val="0"/>
          <w:numId w:val="130"/>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Si se trata de un accidente con lesiones de emergencia, se debe llamar inmediatamente al SAMU 131 y a Paine seguro 1517, opción 2 solicitando ambulancia.</w:t>
      </w:r>
    </w:p>
    <w:p w14:paraId="3D631001"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1C69CDCF" w14:textId="77777777" w:rsidR="00CC28CB" w:rsidRPr="00AA56C3" w:rsidRDefault="00CC28CB" w:rsidP="00CC28CB">
      <w:pPr>
        <w:keepNext/>
        <w:keepLines/>
        <w:widowControl/>
        <w:numPr>
          <w:ilvl w:val="0"/>
          <w:numId w:val="130"/>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Si el accidente es de gravedad y  requiere traslado inmediato desde el establecimiento a un centro asistencial, el director del establecimiento educacional dará la instrucción de traslado a los funcionarios especificados en el punto N° 6  del presente documento.</w:t>
      </w:r>
    </w:p>
    <w:p w14:paraId="220930B4"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559E2D33" w14:textId="77777777" w:rsidR="00CC28CB" w:rsidRPr="00AA56C3" w:rsidRDefault="00CC28CB" w:rsidP="00CC28CB">
      <w:pPr>
        <w:keepNext/>
        <w:keepLines/>
        <w:widowControl/>
        <w:numPr>
          <w:ilvl w:val="0"/>
          <w:numId w:val="130"/>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En caso de requerirse el traslado de accidentes de gravedad desde el establecimiento, se realiza al centro de salud más cercano, siendo esté el Hospital San Luis ubicado en calle Arturo Prat #250, comuna de Buin.</w:t>
      </w:r>
    </w:p>
    <w:p w14:paraId="3038E621" w14:textId="77777777" w:rsidR="00CC28CB" w:rsidRPr="00AA56C3"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18"/>
          <w:szCs w:val="18"/>
          <w:lang w:val="es-CL"/>
        </w:rPr>
      </w:pPr>
    </w:p>
    <w:p w14:paraId="11E14959" w14:textId="77777777" w:rsidR="00CC28CB" w:rsidRPr="00AA56C3" w:rsidRDefault="00CC28CB" w:rsidP="00CC28CB">
      <w:pPr>
        <w:keepNext/>
        <w:keepLines/>
        <w:widowControl/>
        <w:numPr>
          <w:ilvl w:val="0"/>
          <w:numId w:val="232"/>
        </w:numPr>
        <w:autoSpaceDE/>
        <w:autoSpaceDN/>
        <w:spacing w:after="240" w:line="276" w:lineRule="auto"/>
        <w:contextualSpacing/>
        <w:jc w:val="both"/>
        <w:outlineLvl w:val="0"/>
        <w:rPr>
          <w:rFonts w:ascii="Century Gothic" w:hAnsi="Century Gothic" w:cs="Vrinda"/>
          <w:b/>
          <w:bCs/>
          <w:color w:val="595959"/>
          <w:sz w:val="20"/>
          <w:szCs w:val="20"/>
          <w:lang w:val="es-CL"/>
        </w:rPr>
      </w:pPr>
      <w:bookmarkStart w:id="53" w:name="_Hlk187059926"/>
      <w:r w:rsidRPr="00AA56C3">
        <w:rPr>
          <w:rFonts w:ascii="Century Gothic" w:hAnsi="Century Gothic" w:cs="Vrinda"/>
          <w:b/>
          <w:bCs/>
          <w:color w:val="595959"/>
          <w:sz w:val="20"/>
          <w:szCs w:val="20"/>
          <w:lang w:val="es-CL"/>
        </w:rPr>
        <w:t xml:space="preserve">PROCEDIMIENTO DE ACCIDENTE ESCOLAR  </w:t>
      </w:r>
      <w:bookmarkEnd w:id="53"/>
      <w:r w:rsidRPr="00AA56C3">
        <w:rPr>
          <w:rFonts w:ascii="Century Gothic" w:hAnsi="Century Gothic" w:cs="Vrinda"/>
          <w:b/>
          <w:bCs/>
          <w:color w:val="595959"/>
          <w:sz w:val="20"/>
          <w:szCs w:val="20"/>
          <w:lang w:val="es-CL"/>
        </w:rPr>
        <w:t>FUERA DEL ESTABLECIMIENTO EDUCACIONAL (PÁRVULOS, PRIMER CICLO, SEGUNDO CICLO, ENSEÑANZA MEDIA).</w:t>
      </w:r>
    </w:p>
    <w:p w14:paraId="0AC78825" w14:textId="77777777" w:rsidR="00CC28CB" w:rsidRPr="00AA56C3" w:rsidRDefault="00CC28CB" w:rsidP="00CC28CB">
      <w:pPr>
        <w:keepNext/>
        <w:keepLines/>
        <w:widowControl/>
        <w:autoSpaceDE/>
        <w:autoSpaceDN/>
        <w:spacing w:after="240" w:line="276" w:lineRule="auto"/>
        <w:ind w:left="405"/>
        <w:contextualSpacing/>
        <w:jc w:val="both"/>
        <w:outlineLvl w:val="0"/>
        <w:rPr>
          <w:rFonts w:ascii="Century Gothic" w:hAnsi="Century Gothic" w:cs="Vrinda"/>
          <w:b/>
          <w:bCs/>
          <w:color w:val="595959"/>
          <w:sz w:val="18"/>
          <w:szCs w:val="18"/>
          <w:lang w:val="es-CL"/>
        </w:rPr>
      </w:pPr>
    </w:p>
    <w:p w14:paraId="23BE9862" w14:textId="77777777" w:rsidR="00CC28CB" w:rsidRPr="00AA56C3" w:rsidRDefault="00CC28CB" w:rsidP="00CC28CB">
      <w:pPr>
        <w:keepNext/>
        <w:keepLines/>
        <w:widowControl/>
        <w:autoSpaceDE/>
        <w:autoSpaceDN/>
        <w:spacing w:after="240" w:line="276" w:lineRule="auto"/>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En este punto del presente documento, se definirá las acciones necesarias cuando se presente un accidente escolar fuera del establecimiento educacional.</w:t>
      </w:r>
    </w:p>
    <w:p w14:paraId="61E8B021" w14:textId="77777777" w:rsidR="00CC28CB" w:rsidRPr="00AA56C3" w:rsidRDefault="00CC28CB" w:rsidP="00CC28CB">
      <w:pPr>
        <w:keepNext/>
        <w:keepLines/>
        <w:widowControl/>
        <w:autoSpaceDE/>
        <w:autoSpaceDN/>
        <w:spacing w:after="240" w:line="276" w:lineRule="auto"/>
        <w:jc w:val="both"/>
        <w:outlineLvl w:val="0"/>
        <w:rPr>
          <w:rFonts w:ascii="Century Gothic" w:eastAsia="Calibri" w:hAnsi="Century Gothic" w:cs="Vrinda"/>
          <w:b/>
          <w:bCs/>
          <w:color w:val="595959"/>
          <w:sz w:val="18"/>
          <w:szCs w:val="18"/>
          <w:lang w:val="es-CL"/>
        </w:rPr>
      </w:pPr>
      <w:r w:rsidRPr="00AA56C3">
        <w:rPr>
          <w:rFonts w:ascii="Century Gothic" w:eastAsia="Calibri" w:hAnsi="Century Gothic" w:cs="Vrinda"/>
          <w:b/>
          <w:bCs/>
          <w:color w:val="595959"/>
          <w:sz w:val="18"/>
          <w:szCs w:val="18"/>
          <w:lang w:val="es-CL"/>
        </w:rPr>
        <w:t xml:space="preserve">SALIDAS PEDAGOGICAS /o EXTRACURRICULARES </w:t>
      </w:r>
    </w:p>
    <w:p w14:paraId="36B9DB99" w14:textId="77777777" w:rsidR="00CC28CB" w:rsidRPr="00AA56C3" w:rsidRDefault="00CC28CB" w:rsidP="00CC28CB">
      <w:pPr>
        <w:keepNext/>
        <w:keepLines/>
        <w:widowControl/>
        <w:numPr>
          <w:ilvl w:val="0"/>
          <w:numId w:val="18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Toda salida pedagógica debe ser informada a los padres y apoderados, quienes firmarán una autorización previa a la fecha de salida.</w:t>
      </w:r>
    </w:p>
    <w:p w14:paraId="132A4EDB" w14:textId="77777777" w:rsidR="00CC28CB" w:rsidRPr="00AA56C3"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18"/>
          <w:szCs w:val="18"/>
          <w:lang w:val="es-CL"/>
        </w:rPr>
      </w:pPr>
    </w:p>
    <w:p w14:paraId="591FEBF8" w14:textId="77777777" w:rsidR="00CC28CB" w:rsidRPr="00AA56C3" w:rsidRDefault="00CC28CB" w:rsidP="00CC28CB">
      <w:pPr>
        <w:keepNext/>
        <w:keepLines/>
        <w:widowControl/>
        <w:numPr>
          <w:ilvl w:val="0"/>
          <w:numId w:val="18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En toda salida pedagógica deberá asistir el profesor jefe y asistente de aula o un paradocente.</w:t>
      </w:r>
    </w:p>
    <w:p w14:paraId="38AC5CB7"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476DA73B" w14:textId="77777777" w:rsidR="00CC28CB" w:rsidRPr="00AA56C3" w:rsidRDefault="00CC28CB" w:rsidP="00CC28CB">
      <w:pPr>
        <w:keepNext/>
        <w:keepLines/>
        <w:widowControl/>
        <w:numPr>
          <w:ilvl w:val="0"/>
          <w:numId w:val="18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Al llegar al lugar de la salida pedagógica, se debe identificar donde se encuentra el DEA y sala de emergencias o primeros auxilios, para que en caso de requerir apoyo se concurra con premura.</w:t>
      </w:r>
    </w:p>
    <w:p w14:paraId="54B5589A"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4C14E170" w14:textId="77777777" w:rsidR="00CC28CB" w:rsidRPr="00AA56C3" w:rsidRDefault="00CC28CB" w:rsidP="00CC28CB">
      <w:pPr>
        <w:keepNext/>
        <w:keepLines/>
        <w:widowControl/>
        <w:numPr>
          <w:ilvl w:val="0"/>
          <w:numId w:val="18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Si ocurre un evento al interior de museos, teatros u otros centros donde se realice la salida pedagógica, el funcionario a cargo debe atender al alumno y llevarlo a la sala de enfermería previamente identificada, en caso de emergencia debe llamar al SAMU 131.</w:t>
      </w:r>
    </w:p>
    <w:p w14:paraId="58196931"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61E55F08" w14:textId="77777777" w:rsidR="00CC28CB" w:rsidRPr="00AA56C3" w:rsidRDefault="00CC28CB" w:rsidP="00CC28CB">
      <w:pPr>
        <w:keepNext/>
        <w:keepLines/>
        <w:widowControl/>
        <w:numPr>
          <w:ilvl w:val="0"/>
          <w:numId w:val="18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 xml:space="preserve">El funcionario a cargo debe acompañar al alumnos en todo momento (atención en enfermería, traslado a un centro de salud, </w:t>
      </w:r>
      <w:proofErr w:type="spellStart"/>
      <w:r w:rsidRPr="00AA56C3">
        <w:rPr>
          <w:rFonts w:ascii="Century Gothic" w:eastAsia="Calibri" w:hAnsi="Century Gothic" w:cs="Vrinda"/>
          <w:color w:val="595959"/>
          <w:sz w:val="18"/>
          <w:szCs w:val="18"/>
          <w:lang w:val="es-CL"/>
        </w:rPr>
        <w:t>etc</w:t>
      </w:r>
      <w:proofErr w:type="spellEnd"/>
      <w:r w:rsidRPr="00AA56C3">
        <w:rPr>
          <w:rFonts w:ascii="Century Gothic" w:eastAsia="Calibri" w:hAnsi="Century Gothic" w:cs="Vrinda"/>
          <w:color w:val="595959"/>
          <w:sz w:val="18"/>
          <w:szCs w:val="18"/>
          <w:lang w:val="es-CL"/>
        </w:rPr>
        <w:t>) hasta que llegue el apoderado.</w:t>
      </w:r>
    </w:p>
    <w:p w14:paraId="377B94C4"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1B06FB65" w14:textId="77777777" w:rsidR="00CC28CB" w:rsidRPr="00AA56C3" w:rsidRDefault="00CC28CB" w:rsidP="00CC28CB">
      <w:pPr>
        <w:keepNext/>
        <w:keepLines/>
        <w:widowControl/>
        <w:numPr>
          <w:ilvl w:val="0"/>
          <w:numId w:val="18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El otro funcionario quedará a cargo del curso, hasta volver al establecimiento.</w:t>
      </w:r>
    </w:p>
    <w:p w14:paraId="75E72383"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3F4A3FEB" w14:textId="77777777" w:rsidR="00CC28CB" w:rsidRPr="00AA56C3" w:rsidRDefault="00CC28CB" w:rsidP="00CC28CB">
      <w:pPr>
        <w:keepNext/>
        <w:keepLines/>
        <w:widowControl/>
        <w:numPr>
          <w:ilvl w:val="0"/>
          <w:numId w:val="18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Llamar a la dirección del establecimiento, para que este se ponga en contacto con el apoderado o tutor legal del alumno e informe la ocurrencia del accidente y su magnitud, en caso de tratarse de un accidente de gravedad se solicitará al apoderado que acuda al lugar donde será trasladado el alumno.</w:t>
      </w:r>
    </w:p>
    <w:p w14:paraId="1E82E06E" w14:textId="77777777" w:rsidR="00CC28CB" w:rsidRPr="00AA56C3"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20"/>
          <w:szCs w:val="20"/>
          <w:lang w:val="es-CL"/>
        </w:rPr>
      </w:pPr>
    </w:p>
    <w:p w14:paraId="1DE8AF6F" w14:textId="77777777" w:rsidR="00CC28CB" w:rsidRPr="00AA56C3"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20"/>
          <w:szCs w:val="20"/>
          <w:lang w:val="es-CL"/>
        </w:rPr>
      </w:pPr>
    </w:p>
    <w:p w14:paraId="029EF624" w14:textId="77777777" w:rsidR="00CC28CB" w:rsidRPr="00AA56C3"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20"/>
          <w:szCs w:val="20"/>
          <w:lang w:val="es-CL"/>
        </w:rPr>
      </w:pPr>
    </w:p>
    <w:p w14:paraId="27557B20" w14:textId="77777777" w:rsidR="00CC28CB" w:rsidRPr="00AA56C3"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20"/>
          <w:szCs w:val="20"/>
          <w:lang w:val="es-CL"/>
        </w:rPr>
      </w:pPr>
    </w:p>
    <w:p w14:paraId="15614F60" w14:textId="77777777" w:rsidR="00CC28CB" w:rsidRPr="00AA56C3"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20"/>
          <w:szCs w:val="20"/>
          <w:lang w:val="es-CL"/>
        </w:rPr>
      </w:pPr>
    </w:p>
    <w:p w14:paraId="512ECAB3" w14:textId="77777777" w:rsidR="00CC28CB" w:rsidRPr="00AA56C3"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20"/>
          <w:szCs w:val="20"/>
          <w:lang w:val="es-CL"/>
        </w:rPr>
      </w:pPr>
    </w:p>
    <w:p w14:paraId="0B23110B" w14:textId="77777777" w:rsidR="00CC28CB" w:rsidRPr="00AA56C3"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20"/>
          <w:szCs w:val="20"/>
          <w:lang w:val="es-CL"/>
        </w:rPr>
      </w:pPr>
    </w:p>
    <w:p w14:paraId="5B518892" w14:textId="77777777" w:rsidR="00CC28CB" w:rsidRPr="00AA56C3"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20"/>
          <w:szCs w:val="20"/>
          <w:lang w:val="es-CL"/>
        </w:rPr>
      </w:pPr>
    </w:p>
    <w:p w14:paraId="61F11E02" w14:textId="77777777" w:rsidR="00CC28CB" w:rsidRPr="00AA56C3"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20"/>
          <w:szCs w:val="20"/>
          <w:lang w:val="es-CL"/>
        </w:rPr>
      </w:pPr>
    </w:p>
    <w:p w14:paraId="7A190BD0" w14:textId="77777777" w:rsidR="00CC28CB" w:rsidRPr="00AA56C3" w:rsidRDefault="00CC28CB" w:rsidP="00CC28CB">
      <w:pPr>
        <w:keepNext/>
        <w:keepLines/>
        <w:widowControl/>
        <w:numPr>
          <w:ilvl w:val="0"/>
          <w:numId w:val="232"/>
        </w:numPr>
        <w:autoSpaceDE/>
        <w:autoSpaceDN/>
        <w:spacing w:after="240" w:line="276" w:lineRule="auto"/>
        <w:contextualSpacing/>
        <w:jc w:val="both"/>
        <w:outlineLvl w:val="0"/>
        <w:rPr>
          <w:rFonts w:ascii="Century Gothic" w:eastAsia="Calibri" w:hAnsi="Century Gothic" w:cs="Vrinda"/>
          <w:b/>
          <w:bCs/>
          <w:color w:val="595959"/>
          <w:sz w:val="20"/>
          <w:szCs w:val="20"/>
          <w:lang w:val="es-CL"/>
        </w:rPr>
      </w:pPr>
      <w:r w:rsidRPr="00AA56C3">
        <w:rPr>
          <w:rFonts w:ascii="Century Gothic" w:hAnsi="Century Gothic" w:cs="Vrinda"/>
          <w:b/>
          <w:bCs/>
          <w:color w:val="595959"/>
          <w:sz w:val="20"/>
          <w:szCs w:val="20"/>
          <w:lang w:val="es-CL"/>
        </w:rPr>
        <w:t xml:space="preserve">PROCEDIMIENTO DE ACCIDENTE ESCOLAR  EN TRAYECTO </w:t>
      </w:r>
      <w:r w:rsidRPr="00AA56C3">
        <w:rPr>
          <w:rFonts w:ascii="Century Gothic" w:eastAsia="Calibri" w:hAnsi="Century Gothic" w:cs="Vrinda"/>
          <w:b/>
          <w:bCs/>
          <w:color w:val="595959"/>
          <w:sz w:val="20"/>
          <w:szCs w:val="20"/>
          <w:lang w:val="es-CL"/>
        </w:rPr>
        <w:t>HACIA EL HOGAR O EL ESTABLECIMIENTO DEL MENOR</w:t>
      </w:r>
    </w:p>
    <w:p w14:paraId="2DE729A4" w14:textId="77777777" w:rsidR="00CC28CB" w:rsidRPr="00AA56C3" w:rsidRDefault="00CC28CB" w:rsidP="00CC28CB">
      <w:pPr>
        <w:keepNext/>
        <w:keepLines/>
        <w:widowControl/>
        <w:autoSpaceDE/>
        <w:autoSpaceDN/>
        <w:spacing w:after="240" w:line="276" w:lineRule="auto"/>
        <w:ind w:left="405"/>
        <w:contextualSpacing/>
        <w:jc w:val="both"/>
        <w:outlineLvl w:val="0"/>
        <w:rPr>
          <w:rFonts w:ascii="Century Gothic" w:eastAsia="Calibri" w:hAnsi="Century Gothic" w:cs="Vrinda"/>
          <w:b/>
          <w:bCs/>
          <w:color w:val="595959"/>
          <w:sz w:val="18"/>
          <w:szCs w:val="18"/>
          <w:lang w:val="es-CL"/>
        </w:rPr>
      </w:pPr>
    </w:p>
    <w:p w14:paraId="183554D1" w14:textId="77777777" w:rsidR="00CC28CB" w:rsidRPr="00AA56C3" w:rsidRDefault="00CC28CB" w:rsidP="00CC28CB">
      <w:pPr>
        <w:keepNext/>
        <w:keepLines/>
        <w:widowControl/>
        <w:numPr>
          <w:ilvl w:val="0"/>
          <w:numId w:val="23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Para efectos del presente protocolo, el Departamento Administrativo de Educación Municipal gestionará de forma anual, en el mes de marzo, una capacitación en primera respuesta frente a emergencias de salud a todos los conductores del transporte escolar.</w:t>
      </w:r>
    </w:p>
    <w:p w14:paraId="5103A067" w14:textId="77777777" w:rsidR="00CC28CB" w:rsidRPr="00AA56C3"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18"/>
          <w:szCs w:val="18"/>
          <w:lang w:val="es-CL"/>
        </w:rPr>
      </w:pPr>
    </w:p>
    <w:p w14:paraId="132D7E64" w14:textId="77777777" w:rsidR="00CC28CB" w:rsidRPr="00AA56C3" w:rsidRDefault="00CC28CB" w:rsidP="00CC28CB">
      <w:pPr>
        <w:keepNext/>
        <w:keepLines/>
        <w:widowControl/>
        <w:numPr>
          <w:ilvl w:val="0"/>
          <w:numId w:val="23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 xml:space="preserve">Si ocurre un accidente (caída, golpe, </w:t>
      </w:r>
      <w:proofErr w:type="spellStart"/>
      <w:r w:rsidRPr="00AA56C3">
        <w:rPr>
          <w:rFonts w:ascii="Century Gothic" w:eastAsia="Calibri" w:hAnsi="Century Gothic" w:cs="Vrinda"/>
          <w:color w:val="595959"/>
          <w:sz w:val="18"/>
          <w:szCs w:val="18"/>
          <w:lang w:val="es-CL"/>
        </w:rPr>
        <w:t>etc</w:t>
      </w:r>
      <w:proofErr w:type="spellEnd"/>
      <w:r w:rsidRPr="00AA56C3">
        <w:rPr>
          <w:rFonts w:ascii="Century Gothic" w:eastAsia="Calibri" w:hAnsi="Century Gothic" w:cs="Vrinda"/>
          <w:color w:val="595959"/>
          <w:sz w:val="18"/>
          <w:szCs w:val="18"/>
          <w:lang w:val="es-CL"/>
        </w:rPr>
        <w:t>)el apoderado y/o alumno deberán dar aviso al establecimiento a fin de emitir el DIAE  y se realice la respectiva derivación a un centro de salud.</w:t>
      </w:r>
    </w:p>
    <w:p w14:paraId="5356762D"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370090DD" w14:textId="77777777" w:rsidR="00CC28CB" w:rsidRPr="00AA56C3" w:rsidRDefault="00CC28CB" w:rsidP="00CC28CB">
      <w:pPr>
        <w:keepNext/>
        <w:keepLines/>
        <w:widowControl/>
        <w:numPr>
          <w:ilvl w:val="0"/>
          <w:numId w:val="23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En caso de que se trate de un accidente de gravedad al interior del transporte escolar, el conductor se detendrá en un lugar seguro y tomará contacto con los números de emergencias 1517 opción 2 para solicitar la ambulancia en el lugar.</w:t>
      </w:r>
    </w:p>
    <w:p w14:paraId="2BC23312"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542E09A3" w14:textId="77777777" w:rsidR="00CC28CB" w:rsidRPr="00AA56C3" w:rsidRDefault="00CC28CB" w:rsidP="00CC28CB">
      <w:pPr>
        <w:keepNext/>
        <w:keepLines/>
        <w:widowControl/>
        <w:numPr>
          <w:ilvl w:val="0"/>
          <w:numId w:val="23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Posteriormente se comunicará con la encargada comunal del transporte escolar para dar aviso de lo sucedido.</w:t>
      </w:r>
    </w:p>
    <w:p w14:paraId="053492BA"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4CED9B3F" w14:textId="77777777" w:rsidR="00CC28CB" w:rsidRPr="00AA56C3" w:rsidRDefault="00CC28CB" w:rsidP="00CC28CB">
      <w:pPr>
        <w:keepNext/>
        <w:keepLines/>
        <w:widowControl/>
        <w:numPr>
          <w:ilvl w:val="0"/>
          <w:numId w:val="23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Después de realizados los llamados, el conductor asistirá al alumno ante la emergencia presentada.</w:t>
      </w:r>
    </w:p>
    <w:p w14:paraId="5269AA22"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3AB0C9EC" w14:textId="77777777" w:rsidR="00CC28CB" w:rsidRPr="00AA56C3" w:rsidRDefault="00CC28CB" w:rsidP="00CC28CB">
      <w:pPr>
        <w:keepNext/>
        <w:keepLines/>
        <w:widowControl/>
        <w:numPr>
          <w:ilvl w:val="0"/>
          <w:numId w:val="23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t>Encargada comunal del transporte escolar, gestionará una ambulancia, equipo de emergencias, carabineros u otro para acudir al lugar donde se encuentre el bus escolar y preste atención al alumno.</w:t>
      </w:r>
    </w:p>
    <w:p w14:paraId="2B3F27F8" w14:textId="77777777" w:rsidR="00CC28CB" w:rsidRPr="00AA56C3"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30ED28A4" w14:textId="77777777" w:rsidR="00CC28CB" w:rsidRPr="00AA56C3" w:rsidRDefault="00CC28CB" w:rsidP="00CC28CB">
      <w:pPr>
        <w:keepNext/>
        <w:keepLines/>
        <w:widowControl/>
        <w:numPr>
          <w:ilvl w:val="0"/>
          <w:numId w:val="23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AA56C3">
        <w:rPr>
          <w:rFonts w:ascii="Century Gothic" w:eastAsia="Calibri" w:hAnsi="Century Gothic" w:cs="Vrinda"/>
          <w:color w:val="595959"/>
          <w:sz w:val="18"/>
          <w:szCs w:val="18"/>
          <w:lang w:val="es-CL"/>
        </w:rPr>
        <w:lastRenderedPageBreak/>
        <w:t>La encargada de transporte escolar informará el suceso al establecimiento, para que este se contacte con el apoderado del alumno y proceda a informar la situación y lugar de traslado.</w:t>
      </w:r>
    </w:p>
    <w:p w14:paraId="153CE35D" w14:textId="77777777" w:rsidR="00CC28CB" w:rsidRPr="00AA56C3" w:rsidRDefault="00CC28CB" w:rsidP="00CC28CB">
      <w:pPr>
        <w:keepNext/>
        <w:keepLines/>
        <w:widowControl/>
        <w:autoSpaceDE/>
        <w:autoSpaceDN/>
        <w:spacing w:after="240" w:line="276" w:lineRule="auto"/>
        <w:jc w:val="both"/>
        <w:outlineLvl w:val="0"/>
        <w:rPr>
          <w:rFonts w:ascii="Century Gothic" w:eastAsia="Calibri" w:hAnsi="Century Gothic" w:cs="Vrinda"/>
          <w:color w:val="595959"/>
          <w:sz w:val="18"/>
          <w:szCs w:val="18"/>
          <w:lang w:val="es-CL"/>
        </w:rPr>
      </w:pPr>
    </w:p>
    <w:p w14:paraId="5BEB1AB6" w14:textId="77777777" w:rsidR="00CC28CB" w:rsidRPr="00C221E2" w:rsidRDefault="00CC28CB" w:rsidP="00CC28CB">
      <w:pPr>
        <w:keepNext/>
        <w:keepLines/>
        <w:widowControl/>
        <w:autoSpaceDE/>
        <w:autoSpaceDN/>
        <w:spacing w:after="240" w:line="276" w:lineRule="auto"/>
        <w:jc w:val="both"/>
        <w:outlineLvl w:val="0"/>
        <w:rPr>
          <w:rFonts w:ascii="Century Gothic" w:eastAsia="Calibri" w:hAnsi="Century Gothic" w:cs="Vrinda"/>
          <w:color w:val="595959"/>
          <w:sz w:val="18"/>
          <w:szCs w:val="18"/>
          <w:highlight w:val="yellow"/>
          <w:lang w:val="es-CL"/>
        </w:rPr>
      </w:pPr>
    </w:p>
    <w:p w14:paraId="656C8D3C" w14:textId="77777777" w:rsidR="00CC28CB" w:rsidRPr="00C221E2" w:rsidRDefault="00CC28CB" w:rsidP="00CC28CB">
      <w:pPr>
        <w:keepNext/>
        <w:keepLines/>
        <w:widowControl/>
        <w:numPr>
          <w:ilvl w:val="0"/>
          <w:numId w:val="232"/>
        </w:numPr>
        <w:autoSpaceDE/>
        <w:autoSpaceDN/>
        <w:spacing w:after="240" w:line="276" w:lineRule="auto"/>
        <w:contextualSpacing/>
        <w:jc w:val="both"/>
        <w:outlineLvl w:val="0"/>
        <w:rPr>
          <w:rFonts w:ascii="Century Gothic" w:eastAsia="Calibri" w:hAnsi="Century Gothic" w:cs="Vrinda"/>
          <w:b/>
          <w:bCs/>
          <w:color w:val="595959"/>
          <w:sz w:val="18"/>
          <w:szCs w:val="18"/>
          <w:lang w:val="es-CL"/>
        </w:rPr>
      </w:pPr>
      <w:r w:rsidRPr="00C221E2">
        <w:rPr>
          <w:rFonts w:ascii="Century Gothic" w:eastAsia="Calibri" w:hAnsi="Century Gothic" w:cs="Vrinda"/>
          <w:b/>
          <w:bCs/>
          <w:color w:val="595959"/>
          <w:sz w:val="18"/>
          <w:szCs w:val="18"/>
          <w:lang w:val="es-CL"/>
        </w:rPr>
        <w:t>ÍNDICE DE GRAVEDAD</w:t>
      </w:r>
    </w:p>
    <w:p w14:paraId="10731DD4" w14:textId="77777777" w:rsidR="00CC28CB" w:rsidRPr="00C221E2" w:rsidRDefault="00CC28CB" w:rsidP="00CC28CB">
      <w:pPr>
        <w:keepNext/>
        <w:keepLines/>
        <w:widowControl/>
        <w:numPr>
          <w:ilvl w:val="0"/>
          <w:numId w:val="13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C221E2">
        <w:rPr>
          <w:rFonts w:ascii="Century Gothic" w:eastAsia="Calibri" w:hAnsi="Century Gothic" w:cs="Vrinda"/>
          <w:b/>
          <w:bCs/>
          <w:color w:val="595959"/>
          <w:sz w:val="18"/>
          <w:szCs w:val="18"/>
          <w:lang w:val="es-CL"/>
        </w:rPr>
        <w:t>Leve:</w:t>
      </w:r>
      <w:r w:rsidRPr="00C221E2">
        <w:rPr>
          <w:rFonts w:ascii="Century Gothic" w:eastAsia="Calibri" w:hAnsi="Century Gothic" w:cs="Vrinda"/>
          <w:color w:val="595959"/>
          <w:sz w:val="18"/>
          <w:szCs w:val="18"/>
          <w:lang w:val="es-CL"/>
        </w:rPr>
        <w:t xml:space="preserve"> Lesión que permite la permanencia del estudiante en las actividades que se encuentre realizando, sin el empeoramiento de las mismas, por ejemplo: erosiones cutáneas que solo requieren curación simple, epistaxis leve (sangrado nasal que cede a la compresión.)</w:t>
      </w:r>
    </w:p>
    <w:p w14:paraId="2B4BF820" w14:textId="77777777" w:rsidR="00CC28CB" w:rsidRPr="00C221E2"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18"/>
          <w:szCs w:val="18"/>
          <w:lang w:val="es-CL"/>
        </w:rPr>
      </w:pPr>
    </w:p>
    <w:p w14:paraId="1C7AC09D" w14:textId="77777777" w:rsidR="00CC28CB" w:rsidRPr="00C221E2"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18"/>
          <w:szCs w:val="18"/>
          <w:lang w:val="es-CL"/>
        </w:rPr>
      </w:pPr>
    </w:p>
    <w:p w14:paraId="2C3C0A79" w14:textId="77777777" w:rsidR="00CC28CB" w:rsidRPr="00C221E2" w:rsidRDefault="00CC28CB" w:rsidP="00CC28CB">
      <w:pPr>
        <w:keepNext/>
        <w:keepLines/>
        <w:widowControl/>
        <w:numPr>
          <w:ilvl w:val="0"/>
          <w:numId w:val="13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C221E2">
        <w:rPr>
          <w:rFonts w:ascii="Century Gothic" w:eastAsia="Calibri" w:hAnsi="Century Gothic" w:cs="Vrinda"/>
          <w:b/>
          <w:bCs/>
          <w:color w:val="595959"/>
          <w:sz w:val="18"/>
          <w:szCs w:val="18"/>
          <w:lang w:val="es-CL"/>
        </w:rPr>
        <w:t>Menos Grave:</w:t>
      </w:r>
      <w:r w:rsidRPr="00C221E2">
        <w:rPr>
          <w:rFonts w:ascii="Century Gothic" w:eastAsia="Calibri" w:hAnsi="Century Gothic" w:cs="Vrinda"/>
          <w:color w:val="595959"/>
          <w:sz w:val="18"/>
          <w:szCs w:val="18"/>
          <w:lang w:val="es-CL"/>
        </w:rPr>
        <w:t xml:space="preserve"> Lesiones que requieren evaluación médica, pero pueden esperar para ser atendidas, como, por ejemplo: esguinces, náuseas y vómitos sin deshidratación, dolor de cabeza, caídas, reacciones alérgicas leves.</w:t>
      </w:r>
    </w:p>
    <w:p w14:paraId="166A89B8" w14:textId="77777777" w:rsidR="00CC28CB" w:rsidRPr="00C221E2"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18"/>
          <w:szCs w:val="18"/>
          <w:lang w:val="es-CL"/>
        </w:rPr>
      </w:pPr>
    </w:p>
    <w:p w14:paraId="10320F72" w14:textId="77777777" w:rsidR="00CC28CB" w:rsidRPr="00C221E2" w:rsidRDefault="00CC28CB" w:rsidP="00CC28CB">
      <w:pPr>
        <w:keepNext/>
        <w:keepLines/>
        <w:widowControl/>
        <w:numPr>
          <w:ilvl w:val="0"/>
          <w:numId w:val="13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C221E2">
        <w:rPr>
          <w:rFonts w:ascii="Century Gothic" w:eastAsia="Calibri" w:hAnsi="Century Gothic" w:cs="Vrinda"/>
          <w:b/>
          <w:bCs/>
          <w:color w:val="595959"/>
          <w:sz w:val="18"/>
          <w:szCs w:val="18"/>
          <w:lang w:val="es-CL"/>
        </w:rPr>
        <w:t>Grave:</w:t>
      </w:r>
      <w:r w:rsidRPr="00C221E2">
        <w:rPr>
          <w:rFonts w:ascii="Century Gothic" w:eastAsia="Calibri" w:hAnsi="Century Gothic" w:cs="Vrinda"/>
          <w:color w:val="595959"/>
          <w:sz w:val="18"/>
          <w:szCs w:val="18"/>
          <w:lang w:val="es-CL"/>
        </w:rPr>
        <w:t xml:space="preserve"> Lesiones que impiden la permanencia del estudiante en las actividades que se encuentre realizando. Ejemplo de esto son: vómitos y diarrea asociado a deshidratación, fracturas, luxaciones, epistaxis profusa (sangrado nasal excesivo), reacción alérgica severa y traumatismos encéfalo craneano.</w:t>
      </w:r>
    </w:p>
    <w:p w14:paraId="6B873358" w14:textId="77777777" w:rsidR="00CC28CB" w:rsidRPr="00C221E2"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18"/>
          <w:szCs w:val="18"/>
          <w:lang w:val="es-CL"/>
        </w:rPr>
      </w:pPr>
    </w:p>
    <w:p w14:paraId="3CC9BA3E" w14:textId="77777777" w:rsidR="00CC28CB" w:rsidRPr="00C221E2" w:rsidRDefault="00CC28CB" w:rsidP="00CC28CB">
      <w:pPr>
        <w:keepNext/>
        <w:keepLines/>
        <w:widowControl/>
        <w:numPr>
          <w:ilvl w:val="0"/>
          <w:numId w:val="131"/>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C221E2">
        <w:rPr>
          <w:rFonts w:ascii="Century Gothic" w:eastAsia="Calibri" w:hAnsi="Century Gothic" w:cs="Vrinda"/>
          <w:b/>
          <w:bCs/>
          <w:color w:val="595959"/>
          <w:sz w:val="18"/>
          <w:szCs w:val="18"/>
          <w:lang w:val="es-CL"/>
        </w:rPr>
        <w:t>Emergencia:</w:t>
      </w:r>
      <w:r w:rsidRPr="00C221E2">
        <w:rPr>
          <w:rFonts w:ascii="Century Gothic" w:eastAsia="Calibri" w:hAnsi="Century Gothic" w:cs="Vrinda"/>
          <w:color w:val="595959"/>
          <w:sz w:val="18"/>
          <w:szCs w:val="18"/>
          <w:lang w:val="es-CL"/>
        </w:rPr>
        <w:t xml:space="preserve"> accidentes o lesiones que representan riesgo vital inminente o riesgo de secuelas permanentes posteriores, como lo son: paro cardiorrespiratorio, convulsiones (con o sin historia de epilepsia previa), shock hipovolémico (déficit severo de líquidos, ya sea por sangrado o deshidratación), shock anafiláctico (reacción alérgica sistémica), pérdida de conciencia, obstrucción de la vía aérea con cuerpo extraño.</w:t>
      </w:r>
    </w:p>
    <w:p w14:paraId="21FABF5B" w14:textId="77777777" w:rsidR="00CC28CB" w:rsidRPr="00C221E2" w:rsidRDefault="00CC28CB" w:rsidP="00CC28CB">
      <w:pPr>
        <w:keepNext/>
        <w:keepLines/>
        <w:widowControl/>
        <w:autoSpaceDE/>
        <w:autoSpaceDN/>
        <w:spacing w:after="240" w:line="276" w:lineRule="auto"/>
        <w:contextualSpacing/>
        <w:jc w:val="both"/>
        <w:outlineLvl w:val="0"/>
        <w:rPr>
          <w:rFonts w:ascii="Century Gothic" w:eastAsia="Calibri" w:hAnsi="Century Gothic" w:cs="Vrinda"/>
          <w:b/>
          <w:bCs/>
          <w:color w:val="595959"/>
          <w:sz w:val="18"/>
          <w:szCs w:val="18"/>
          <w:lang w:val="es-CL"/>
        </w:rPr>
      </w:pPr>
    </w:p>
    <w:p w14:paraId="2B8BCFF1" w14:textId="77777777" w:rsidR="00CC28CB" w:rsidRPr="00C221E2" w:rsidRDefault="00CC28CB" w:rsidP="00CC28CB">
      <w:pPr>
        <w:keepNext/>
        <w:keepLines/>
        <w:widowControl/>
        <w:autoSpaceDE/>
        <w:autoSpaceDN/>
        <w:spacing w:after="240" w:line="276" w:lineRule="auto"/>
        <w:contextualSpacing/>
        <w:jc w:val="both"/>
        <w:outlineLvl w:val="0"/>
        <w:rPr>
          <w:rFonts w:ascii="Century Gothic" w:eastAsia="Calibri" w:hAnsi="Century Gothic" w:cs="Vrinda"/>
          <w:b/>
          <w:bCs/>
          <w:color w:val="595959"/>
          <w:sz w:val="18"/>
          <w:szCs w:val="18"/>
          <w:lang w:val="es-CL"/>
        </w:rPr>
      </w:pPr>
    </w:p>
    <w:p w14:paraId="2DB507C6" w14:textId="77777777" w:rsidR="00CC28CB" w:rsidRPr="00C221E2" w:rsidRDefault="00CC28CB" w:rsidP="00CC28CB">
      <w:pPr>
        <w:keepNext/>
        <w:keepLines/>
        <w:widowControl/>
        <w:numPr>
          <w:ilvl w:val="0"/>
          <w:numId w:val="232"/>
        </w:numPr>
        <w:autoSpaceDE/>
        <w:autoSpaceDN/>
        <w:spacing w:after="240" w:line="276" w:lineRule="auto"/>
        <w:contextualSpacing/>
        <w:jc w:val="both"/>
        <w:outlineLvl w:val="0"/>
        <w:rPr>
          <w:rFonts w:ascii="Century Gothic" w:eastAsia="Calibri" w:hAnsi="Century Gothic" w:cs="Vrinda"/>
          <w:b/>
          <w:bCs/>
          <w:color w:val="595959"/>
          <w:sz w:val="18"/>
          <w:szCs w:val="18"/>
          <w:lang w:val="es-CL"/>
        </w:rPr>
      </w:pPr>
      <w:r w:rsidRPr="00C221E2">
        <w:rPr>
          <w:rFonts w:ascii="Century Gothic" w:eastAsia="Calibri" w:hAnsi="Century Gothic" w:cs="Vrinda"/>
          <w:b/>
          <w:bCs/>
          <w:color w:val="595959"/>
          <w:sz w:val="18"/>
          <w:szCs w:val="18"/>
          <w:lang w:val="es-CL"/>
        </w:rPr>
        <w:t>SEGURO ESCOLAR (PÚBLICO O PRIVADO)</w:t>
      </w:r>
    </w:p>
    <w:p w14:paraId="14F80BC0" w14:textId="77777777" w:rsidR="00CC28CB" w:rsidRPr="00C221E2" w:rsidRDefault="00CC28CB" w:rsidP="00CC28CB">
      <w:pPr>
        <w:keepNext/>
        <w:keepLines/>
        <w:widowControl/>
        <w:numPr>
          <w:ilvl w:val="0"/>
          <w:numId w:val="132"/>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C221E2">
        <w:rPr>
          <w:rFonts w:ascii="Century Gothic" w:eastAsia="Calibri" w:hAnsi="Century Gothic" w:cs="Vrinda"/>
          <w:color w:val="595959"/>
          <w:sz w:val="18"/>
          <w:szCs w:val="18"/>
          <w:lang w:val="es-CL"/>
        </w:rPr>
        <w:t xml:space="preserve">En la ficha de matrícula existirá un apartado que </w:t>
      </w:r>
      <w:bookmarkStart w:id="54" w:name="_Hlk157678456"/>
      <w:r w:rsidRPr="00C221E2">
        <w:rPr>
          <w:rFonts w:ascii="Century Gothic" w:eastAsia="Calibri" w:hAnsi="Century Gothic" w:cs="Vrinda"/>
          <w:color w:val="595959"/>
          <w:sz w:val="18"/>
          <w:szCs w:val="18"/>
          <w:lang w:val="es-CL"/>
        </w:rPr>
        <w:t>detalle los antecedentes de salud del alumno o párvulo, contactos en caso de emergencia, tipo de seguro de accidentes escolares (público o privado). En el caso de contar con seguro privado se indicará a que centros de salud se debe dirigir en caso de ocurrir un accidente.</w:t>
      </w:r>
      <w:bookmarkEnd w:id="54"/>
    </w:p>
    <w:p w14:paraId="0AE78FE8" w14:textId="77777777" w:rsidR="00CC28CB" w:rsidRPr="00C221E2"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18"/>
          <w:szCs w:val="18"/>
          <w:lang w:val="es-CL"/>
        </w:rPr>
      </w:pPr>
    </w:p>
    <w:p w14:paraId="708871DF" w14:textId="77777777" w:rsidR="00CC28CB" w:rsidRPr="00C221E2" w:rsidRDefault="00CC28CB" w:rsidP="00CC28CB">
      <w:pPr>
        <w:keepNext/>
        <w:keepLines/>
        <w:widowControl/>
        <w:numPr>
          <w:ilvl w:val="0"/>
          <w:numId w:val="130"/>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C221E2">
        <w:rPr>
          <w:rFonts w:ascii="Century Gothic" w:eastAsia="Calibri" w:hAnsi="Century Gothic" w:cs="Vrinda"/>
          <w:color w:val="595959"/>
          <w:sz w:val="18"/>
          <w:szCs w:val="18"/>
          <w:lang w:val="es-CL"/>
        </w:rPr>
        <w:t>Si el caso amerita un traslado a un centro asistencial, el encargado de primeros auxilios procederá a verificar la existencia o no de un seguro de accidente para el alumno o párvulo, la información estará en un registro actualizado en sala de enfermería.</w:t>
      </w:r>
    </w:p>
    <w:p w14:paraId="3D8579DD" w14:textId="77777777" w:rsidR="00CC28CB" w:rsidRPr="00C221E2"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18"/>
          <w:szCs w:val="18"/>
          <w:lang w:val="es-CL"/>
        </w:rPr>
      </w:pPr>
    </w:p>
    <w:p w14:paraId="44A0E4E2" w14:textId="77777777" w:rsidR="00CC28CB" w:rsidRPr="00C221E2" w:rsidRDefault="00CC28CB" w:rsidP="00CC28CB">
      <w:pPr>
        <w:keepNext/>
        <w:keepLines/>
        <w:widowControl/>
        <w:numPr>
          <w:ilvl w:val="0"/>
          <w:numId w:val="130"/>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C221E2">
        <w:rPr>
          <w:rFonts w:ascii="Century Gothic" w:eastAsia="Calibri" w:hAnsi="Century Gothic" w:cs="Vrinda"/>
          <w:color w:val="595959"/>
          <w:sz w:val="18"/>
          <w:szCs w:val="18"/>
          <w:lang w:val="es-CL"/>
        </w:rPr>
        <w:t>Si el accidente requiere atención en un centro asistencial, se dará aviso al apoderado acerca de la gravedad del accidente y de la necesidad de traslado. Si la condición del estudiante permite esperar, se solicita la presencia del apoderado, quien deberá trasladar al estudiante.</w:t>
      </w:r>
    </w:p>
    <w:p w14:paraId="6B798485" w14:textId="77777777" w:rsidR="00CC28CB" w:rsidRPr="00C221E2" w:rsidRDefault="00CC28CB" w:rsidP="00CC28CB">
      <w:pPr>
        <w:widowControl/>
        <w:autoSpaceDE/>
        <w:autoSpaceDN/>
        <w:spacing w:after="160" w:line="259" w:lineRule="auto"/>
        <w:ind w:left="720"/>
        <w:contextualSpacing/>
        <w:rPr>
          <w:rFonts w:ascii="Century Gothic" w:eastAsia="Calibri" w:hAnsi="Century Gothic" w:cs="Vrinda"/>
          <w:color w:val="595959"/>
          <w:sz w:val="18"/>
          <w:szCs w:val="18"/>
          <w:lang w:val="es-CL"/>
        </w:rPr>
      </w:pPr>
    </w:p>
    <w:p w14:paraId="2FDDDB07" w14:textId="77777777" w:rsidR="00CC28CB" w:rsidRPr="00C221E2"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18"/>
          <w:szCs w:val="18"/>
          <w:lang w:val="es-CL"/>
        </w:rPr>
      </w:pPr>
    </w:p>
    <w:p w14:paraId="6D2866FE" w14:textId="77777777" w:rsidR="00CC28CB" w:rsidRPr="00C221E2" w:rsidRDefault="00CC28CB" w:rsidP="00CC28CB">
      <w:pPr>
        <w:keepNext/>
        <w:keepLines/>
        <w:widowControl/>
        <w:numPr>
          <w:ilvl w:val="0"/>
          <w:numId w:val="130"/>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C221E2">
        <w:rPr>
          <w:rFonts w:ascii="Century Gothic" w:eastAsia="Calibri" w:hAnsi="Century Gothic" w:cs="Vrinda"/>
          <w:color w:val="595959"/>
          <w:sz w:val="18"/>
          <w:szCs w:val="18"/>
          <w:lang w:val="es-CL"/>
        </w:rPr>
        <w:t>Independiente si se trata de un estudiante que cuenta con seguro escolar privado, se le debe informar de la existencia del seguro escolar público y entregarle la Declaración individual de Accidente Escolar para ser usada en la red pública de salud.</w:t>
      </w:r>
    </w:p>
    <w:p w14:paraId="42041B1B" w14:textId="77777777" w:rsidR="00CC28CB" w:rsidRPr="00C221E2" w:rsidRDefault="00CC28CB" w:rsidP="00CC28CB">
      <w:pPr>
        <w:keepNext/>
        <w:keepLines/>
        <w:widowControl/>
        <w:autoSpaceDE/>
        <w:autoSpaceDN/>
        <w:spacing w:after="240" w:line="276" w:lineRule="auto"/>
        <w:ind w:left="720"/>
        <w:contextualSpacing/>
        <w:jc w:val="both"/>
        <w:outlineLvl w:val="0"/>
        <w:rPr>
          <w:rFonts w:ascii="Century Gothic" w:eastAsia="Calibri" w:hAnsi="Century Gothic" w:cs="Vrinda"/>
          <w:color w:val="595959"/>
          <w:sz w:val="18"/>
          <w:szCs w:val="18"/>
          <w:lang w:val="es-CL"/>
        </w:rPr>
      </w:pPr>
    </w:p>
    <w:p w14:paraId="3290A5F6" w14:textId="77777777" w:rsidR="00CC28CB" w:rsidRPr="00C221E2" w:rsidRDefault="00CC28CB" w:rsidP="00CC28CB">
      <w:pPr>
        <w:keepNext/>
        <w:keepLines/>
        <w:widowControl/>
        <w:numPr>
          <w:ilvl w:val="0"/>
          <w:numId w:val="130"/>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C221E2">
        <w:rPr>
          <w:rFonts w:ascii="Century Gothic" w:eastAsia="Calibri" w:hAnsi="Century Gothic" w:cs="Vrinda"/>
          <w:color w:val="595959"/>
          <w:sz w:val="18"/>
          <w:szCs w:val="18"/>
          <w:lang w:val="es-CL"/>
        </w:rPr>
        <w:t>Para todos los efectos, el encargado de llamar a los apoderados y de llevar el registro actualizado en sala de enfermería será el encargado de primeros auxilios o su respectivo reemplazo.</w:t>
      </w:r>
    </w:p>
    <w:p w14:paraId="723BAF52" w14:textId="77777777" w:rsidR="00CC28CB" w:rsidRPr="00C221E2" w:rsidRDefault="00CC28CB" w:rsidP="00CC28CB">
      <w:pPr>
        <w:keepNext/>
        <w:keepLines/>
        <w:widowControl/>
        <w:autoSpaceDE/>
        <w:autoSpaceDN/>
        <w:spacing w:after="240" w:line="276" w:lineRule="auto"/>
        <w:contextualSpacing/>
        <w:jc w:val="both"/>
        <w:outlineLvl w:val="0"/>
        <w:rPr>
          <w:rFonts w:ascii="Century Gothic" w:eastAsia="Calibri" w:hAnsi="Century Gothic" w:cs="Vrinda"/>
          <w:color w:val="595959"/>
          <w:sz w:val="18"/>
          <w:szCs w:val="18"/>
          <w:lang w:val="es-CL"/>
        </w:rPr>
      </w:pPr>
    </w:p>
    <w:p w14:paraId="76C1DEA3" w14:textId="77777777" w:rsidR="00CC28CB" w:rsidRPr="00C221E2" w:rsidRDefault="00CC28CB" w:rsidP="00CC28CB">
      <w:pPr>
        <w:keepNext/>
        <w:keepLines/>
        <w:widowControl/>
        <w:numPr>
          <w:ilvl w:val="0"/>
          <w:numId w:val="130"/>
        </w:numPr>
        <w:autoSpaceDE/>
        <w:autoSpaceDN/>
        <w:spacing w:after="240" w:line="276" w:lineRule="auto"/>
        <w:contextualSpacing/>
        <w:jc w:val="both"/>
        <w:outlineLvl w:val="0"/>
        <w:rPr>
          <w:rFonts w:ascii="Century Gothic" w:eastAsia="Calibri" w:hAnsi="Century Gothic" w:cs="Vrinda"/>
          <w:color w:val="595959"/>
          <w:sz w:val="18"/>
          <w:szCs w:val="18"/>
          <w:lang w:val="es-CL"/>
        </w:rPr>
      </w:pPr>
      <w:r w:rsidRPr="00C221E2">
        <w:rPr>
          <w:rFonts w:ascii="Century Gothic" w:eastAsia="Calibri" w:hAnsi="Century Gothic" w:cs="Vrinda"/>
          <w:color w:val="595959"/>
          <w:sz w:val="18"/>
          <w:szCs w:val="18"/>
          <w:lang w:val="es-CL"/>
        </w:rPr>
        <w:t>La persona responsable de llamar y solicitar ambulancia será el encargado de organismos de apoyo o su respectivo reemplazo.</w:t>
      </w:r>
    </w:p>
    <w:p w14:paraId="06870B2E" w14:textId="77777777" w:rsidR="00CC28CB" w:rsidRPr="00077F62" w:rsidRDefault="00CC28CB" w:rsidP="00CC28CB">
      <w:pPr>
        <w:keepNext/>
        <w:keepLines/>
        <w:widowControl/>
        <w:autoSpaceDE/>
        <w:autoSpaceDN/>
        <w:spacing w:after="240" w:line="276" w:lineRule="auto"/>
        <w:jc w:val="both"/>
        <w:outlineLvl w:val="0"/>
        <w:rPr>
          <w:rFonts w:ascii="Century Gothic" w:eastAsia="Calibri" w:hAnsi="Century Gothic" w:cs="Vrinda"/>
          <w:color w:val="595959"/>
          <w:sz w:val="18"/>
          <w:szCs w:val="18"/>
          <w:lang w:val="es-CL"/>
        </w:rPr>
      </w:pPr>
    </w:p>
    <w:p w14:paraId="05C48FD9" w14:textId="77777777" w:rsidR="00CC28CB" w:rsidRPr="00077F62" w:rsidRDefault="00CC28CB" w:rsidP="00CC28CB">
      <w:pPr>
        <w:keepNext/>
        <w:keepLines/>
        <w:widowControl/>
        <w:autoSpaceDE/>
        <w:autoSpaceDN/>
        <w:spacing w:after="240" w:line="276" w:lineRule="auto"/>
        <w:jc w:val="both"/>
        <w:outlineLvl w:val="0"/>
        <w:rPr>
          <w:rFonts w:ascii="Century Gothic" w:eastAsia="Calibri" w:hAnsi="Century Gothic" w:cs="Vrinda"/>
          <w:color w:val="595959"/>
          <w:sz w:val="18"/>
          <w:szCs w:val="18"/>
          <w:lang w:val="es-CL"/>
        </w:rPr>
      </w:pPr>
    </w:p>
    <w:p w14:paraId="60CF2AC8" w14:textId="77777777" w:rsidR="00CC28CB" w:rsidRPr="00077F62" w:rsidRDefault="00CC28CB" w:rsidP="00CC28CB">
      <w:pPr>
        <w:widowControl/>
        <w:numPr>
          <w:ilvl w:val="0"/>
          <w:numId w:val="232"/>
        </w:numPr>
        <w:autoSpaceDE/>
        <w:autoSpaceDN/>
        <w:spacing w:before="120" w:after="120" w:line="259" w:lineRule="auto"/>
        <w:contextualSpacing/>
        <w:jc w:val="both"/>
        <w:rPr>
          <w:rFonts w:ascii="Century Gothic" w:hAnsi="Century Gothic"/>
          <w:b/>
          <w:bCs/>
          <w:color w:val="3A3A3A"/>
          <w:sz w:val="18"/>
          <w:szCs w:val="18"/>
          <w:lang w:eastAsia="es-ES"/>
        </w:rPr>
      </w:pPr>
      <w:r w:rsidRPr="00077F62">
        <w:rPr>
          <w:rFonts w:ascii="Century Gothic" w:hAnsi="Century Gothic"/>
          <w:b/>
          <w:bCs/>
          <w:color w:val="3A3A3A"/>
          <w:sz w:val="18"/>
          <w:szCs w:val="18"/>
          <w:lang w:eastAsia="es-ES"/>
        </w:rPr>
        <w:t xml:space="preserve">ROLES Y </w:t>
      </w:r>
      <w:proofErr w:type="gramStart"/>
      <w:r w:rsidRPr="00077F62">
        <w:rPr>
          <w:rFonts w:ascii="Century Gothic" w:hAnsi="Century Gothic"/>
          <w:b/>
          <w:bCs/>
          <w:color w:val="3A3A3A"/>
          <w:sz w:val="18"/>
          <w:szCs w:val="18"/>
          <w:lang w:eastAsia="es-ES"/>
        </w:rPr>
        <w:t>FUNCIONES .</w:t>
      </w:r>
      <w:proofErr w:type="gramEnd"/>
    </w:p>
    <w:p w14:paraId="06A92848" w14:textId="77777777" w:rsidR="00CC28CB" w:rsidRPr="00077F62" w:rsidRDefault="00CC28CB" w:rsidP="00CC28CB">
      <w:pPr>
        <w:widowControl/>
        <w:autoSpaceDE/>
        <w:autoSpaceDN/>
        <w:spacing w:before="120" w:after="120"/>
        <w:contextualSpacing/>
        <w:jc w:val="both"/>
        <w:rPr>
          <w:rFonts w:ascii="Century Gothic" w:hAnsi="Century Gothic"/>
          <w:b/>
          <w:bCs/>
          <w:color w:val="3A3A3A"/>
          <w:sz w:val="18"/>
          <w:szCs w:val="18"/>
          <w:lang w:eastAsia="es-ES"/>
        </w:rPr>
      </w:pPr>
    </w:p>
    <w:tbl>
      <w:tblPr>
        <w:tblStyle w:val="Tablaconcuadrcula"/>
        <w:tblW w:w="8926" w:type="dxa"/>
        <w:tblLook w:val="04A0" w:firstRow="1" w:lastRow="0" w:firstColumn="1" w:lastColumn="0" w:noHBand="0" w:noVBand="1"/>
      </w:tblPr>
      <w:tblGrid>
        <w:gridCol w:w="4390"/>
        <w:gridCol w:w="2835"/>
        <w:gridCol w:w="1701"/>
      </w:tblGrid>
      <w:tr w:rsidR="00CC28CB" w:rsidRPr="00077F62" w14:paraId="09B831E2" w14:textId="77777777" w:rsidTr="00A95832">
        <w:tc>
          <w:tcPr>
            <w:tcW w:w="4390" w:type="dxa"/>
            <w:shd w:val="clear" w:color="auto" w:fill="B8CCE4"/>
          </w:tcPr>
          <w:p w14:paraId="227AFBAB"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r w:rsidRPr="00077F62">
              <w:rPr>
                <w:rFonts w:ascii="Century Gothic" w:hAnsi="Century Gothic"/>
                <w:b/>
                <w:bCs/>
                <w:color w:val="3A3A3A"/>
                <w:sz w:val="18"/>
                <w:szCs w:val="18"/>
                <w:lang w:eastAsia="es-ES"/>
              </w:rPr>
              <w:t xml:space="preserve">ACCIÓN </w:t>
            </w:r>
          </w:p>
        </w:tc>
        <w:tc>
          <w:tcPr>
            <w:tcW w:w="2835" w:type="dxa"/>
            <w:shd w:val="clear" w:color="auto" w:fill="B8CCE4"/>
          </w:tcPr>
          <w:p w14:paraId="63159AB9"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r w:rsidRPr="00077F62">
              <w:rPr>
                <w:rFonts w:ascii="Century Gothic" w:hAnsi="Century Gothic"/>
                <w:b/>
                <w:bCs/>
                <w:color w:val="3A3A3A"/>
                <w:sz w:val="18"/>
                <w:szCs w:val="18"/>
                <w:lang w:eastAsia="es-ES"/>
              </w:rPr>
              <w:t>NOMBRE DEL FUNCIONARIO</w:t>
            </w:r>
          </w:p>
        </w:tc>
        <w:tc>
          <w:tcPr>
            <w:tcW w:w="1701" w:type="dxa"/>
            <w:shd w:val="clear" w:color="auto" w:fill="B8CCE4"/>
          </w:tcPr>
          <w:p w14:paraId="4EDD8F9C"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r w:rsidRPr="00077F62">
              <w:rPr>
                <w:rFonts w:ascii="Century Gothic" w:hAnsi="Century Gothic"/>
                <w:b/>
                <w:bCs/>
                <w:color w:val="3A3A3A"/>
                <w:sz w:val="18"/>
                <w:szCs w:val="18"/>
                <w:lang w:eastAsia="es-ES"/>
              </w:rPr>
              <w:t xml:space="preserve"> RUT </w:t>
            </w:r>
          </w:p>
          <w:p w14:paraId="24DB3CCC"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p>
        </w:tc>
      </w:tr>
      <w:tr w:rsidR="00CC28CB" w:rsidRPr="00077F62" w14:paraId="23DB0A92" w14:textId="77777777" w:rsidTr="00A95832">
        <w:trPr>
          <w:trHeight w:val="218"/>
        </w:trPr>
        <w:tc>
          <w:tcPr>
            <w:tcW w:w="4390" w:type="dxa"/>
            <w:vMerge w:val="restart"/>
            <w:shd w:val="clear" w:color="auto" w:fill="DBE5F1"/>
          </w:tcPr>
          <w:p w14:paraId="7A5E616C" w14:textId="77777777" w:rsidR="00CC28CB" w:rsidRPr="00AA56C3" w:rsidRDefault="00CC28CB" w:rsidP="00A95832">
            <w:pPr>
              <w:spacing w:before="120" w:after="120"/>
              <w:contextualSpacing/>
              <w:jc w:val="both"/>
              <w:rPr>
                <w:rFonts w:ascii="Century Gothic" w:hAnsi="Century Gothic"/>
                <w:color w:val="3A3A3A"/>
                <w:sz w:val="18"/>
                <w:szCs w:val="18"/>
                <w:lang w:eastAsia="es-ES"/>
              </w:rPr>
            </w:pPr>
            <w:r w:rsidRPr="00AA56C3">
              <w:rPr>
                <w:rFonts w:ascii="Century Gothic" w:hAnsi="Century Gothic"/>
                <w:color w:val="3A3A3A"/>
                <w:sz w:val="18"/>
                <w:szCs w:val="18"/>
                <w:lang w:eastAsia="es-ES"/>
              </w:rPr>
              <w:t>Llamado al apoderado</w:t>
            </w:r>
          </w:p>
          <w:p w14:paraId="11CC6087" w14:textId="77777777" w:rsidR="00CC28CB" w:rsidRPr="00AA56C3" w:rsidRDefault="00CC28CB" w:rsidP="00A95832">
            <w:pPr>
              <w:spacing w:before="120" w:after="120"/>
              <w:contextualSpacing/>
              <w:jc w:val="both"/>
              <w:rPr>
                <w:rFonts w:ascii="Century Gothic" w:hAnsi="Century Gothic"/>
                <w:color w:val="3A3A3A"/>
                <w:sz w:val="18"/>
                <w:szCs w:val="18"/>
                <w:lang w:eastAsia="es-ES"/>
              </w:rPr>
            </w:pPr>
          </w:p>
        </w:tc>
        <w:tc>
          <w:tcPr>
            <w:tcW w:w="2835" w:type="dxa"/>
          </w:tcPr>
          <w:p w14:paraId="689FCAEC" w14:textId="77777777" w:rsidR="00CC28CB" w:rsidRPr="00AA56C3" w:rsidRDefault="00CC28CB" w:rsidP="00A95832">
            <w:pPr>
              <w:spacing w:before="120" w:after="120"/>
              <w:contextualSpacing/>
              <w:jc w:val="both"/>
              <w:rPr>
                <w:rFonts w:ascii="Century Gothic" w:eastAsia="Aptos" w:hAnsi="Century Gothic"/>
                <w:color w:val="404040"/>
                <w:sz w:val="18"/>
                <w:szCs w:val="18"/>
                <w:lang w:val="es-CL" w:eastAsia="es-ES"/>
              </w:rPr>
            </w:pPr>
          </w:p>
          <w:p w14:paraId="55389C32" w14:textId="77777777" w:rsidR="00CC28CB" w:rsidRPr="00AA56C3" w:rsidRDefault="00CC28CB" w:rsidP="00A95832">
            <w:pPr>
              <w:spacing w:before="120" w:after="120"/>
              <w:contextualSpacing/>
              <w:jc w:val="both"/>
              <w:rPr>
                <w:rFonts w:ascii="Century Gothic" w:hAnsi="Century Gothic"/>
                <w:color w:val="3A3A3A"/>
                <w:sz w:val="18"/>
                <w:szCs w:val="18"/>
                <w:lang w:eastAsia="es-ES"/>
              </w:rPr>
            </w:pPr>
            <w:r w:rsidRPr="00AA56C3">
              <w:rPr>
                <w:rFonts w:ascii="Century Gothic" w:eastAsia="Aptos" w:hAnsi="Century Gothic"/>
                <w:color w:val="404040"/>
                <w:sz w:val="18"/>
                <w:szCs w:val="18"/>
                <w:lang w:val="es-CL" w:eastAsia="es-ES"/>
              </w:rPr>
              <w:t>Bárbara Soto Lecaros</w:t>
            </w:r>
          </w:p>
        </w:tc>
        <w:tc>
          <w:tcPr>
            <w:tcW w:w="1701" w:type="dxa"/>
          </w:tcPr>
          <w:p w14:paraId="77CD098B" w14:textId="77777777" w:rsidR="00CC28CB" w:rsidRPr="00AA56C3" w:rsidRDefault="00CC28CB" w:rsidP="00A95832">
            <w:pPr>
              <w:spacing w:before="120" w:after="120"/>
              <w:contextualSpacing/>
              <w:jc w:val="both"/>
              <w:rPr>
                <w:rFonts w:ascii="Century Gothic" w:hAnsi="Century Gothic"/>
                <w:b/>
                <w:bCs/>
                <w:color w:val="3A3A3A"/>
                <w:sz w:val="18"/>
                <w:szCs w:val="18"/>
                <w:lang w:eastAsia="es-ES"/>
              </w:rPr>
            </w:pPr>
          </w:p>
          <w:p w14:paraId="0FF42278" w14:textId="77777777" w:rsidR="00CC28CB" w:rsidRPr="00AA56C3" w:rsidRDefault="00CC28CB" w:rsidP="00A95832">
            <w:pPr>
              <w:spacing w:before="120" w:after="120"/>
              <w:contextualSpacing/>
              <w:jc w:val="both"/>
              <w:rPr>
                <w:rFonts w:ascii="Century Gothic" w:hAnsi="Century Gothic"/>
                <w:b/>
                <w:bCs/>
                <w:color w:val="3A3A3A"/>
                <w:sz w:val="18"/>
                <w:szCs w:val="18"/>
                <w:lang w:eastAsia="es-ES"/>
              </w:rPr>
            </w:pPr>
            <w:r w:rsidRPr="00AA56C3">
              <w:rPr>
                <w:rFonts w:ascii="Century Gothic" w:hAnsi="Century Gothic"/>
                <w:b/>
                <w:bCs/>
                <w:color w:val="3A3A3A"/>
                <w:sz w:val="18"/>
                <w:szCs w:val="18"/>
                <w:lang w:eastAsia="es-ES"/>
              </w:rPr>
              <w:t>16962525-5</w:t>
            </w:r>
          </w:p>
        </w:tc>
      </w:tr>
      <w:tr w:rsidR="00CC28CB" w:rsidRPr="00077F62" w14:paraId="4F8E8E18" w14:textId="77777777" w:rsidTr="00A95832">
        <w:trPr>
          <w:trHeight w:val="217"/>
        </w:trPr>
        <w:tc>
          <w:tcPr>
            <w:tcW w:w="4390" w:type="dxa"/>
            <w:vMerge/>
            <w:shd w:val="clear" w:color="auto" w:fill="DBE5F1"/>
          </w:tcPr>
          <w:p w14:paraId="253146A0" w14:textId="77777777" w:rsidR="00CC28CB" w:rsidRPr="00AA56C3" w:rsidRDefault="00CC28CB" w:rsidP="00A95832">
            <w:pPr>
              <w:spacing w:before="120" w:after="120"/>
              <w:contextualSpacing/>
              <w:jc w:val="both"/>
              <w:rPr>
                <w:rFonts w:ascii="Century Gothic" w:hAnsi="Century Gothic"/>
                <w:color w:val="3A3A3A"/>
                <w:sz w:val="18"/>
                <w:szCs w:val="18"/>
                <w:lang w:eastAsia="es-ES"/>
              </w:rPr>
            </w:pPr>
          </w:p>
        </w:tc>
        <w:tc>
          <w:tcPr>
            <w:tcW w:w="2835" w:type="dxa"/>
          </w:tcPr>
          <w:p w14:paraId="6E6F3BD1" w14:textId="77777777" w:rsidR="00CC28CB" w:rsidRPr="00AA56C3" w:rsidRDefault="00CC28CB" w:rsidP="00A95832">
            <w:pPr>
              <w:spacing w:before="120" w:after="120"/>
              <w:contextualSpacing/>
              <w:jc w:val="both"/>
              <w:rPr>
                <w:rFonts w:ascii="Century Gothic" w:eastAsia="Aptos" w:hAnsi="Century Gothic"/>
                <w:color w:val="404040"/>
                <w:sz w:val="18"/>
                <w:szCs w:val="18"/>
                <w:lang w:val="es-CL" w:eastAsia="es-ES"/>
              </w:rPr>
            </w:pPr>
          </w:p>
          <w:p w14:paraId="3C56BD02" w14:textId="77777777" w:rsidR="00CC28CB" w:rsidRPr="00AA56C3" w:rsidRDefault="00CC28CB" w:rsidP="00A95832">
            <w:pPr>
              <w:spacing w:before="120" w:after="120"/>
              <w:contextualSpacing/>
              <w:jc w:val="both"/>
              <w:rPr>
                <w:rFonts w:ascii="Century Gothic" w:eastAsia="Aptos" w:hAnsi="Century Gothic"/>
                <w:color w:val="404040"/>
                <w:sz w:val="18"/>
                <w:szCs w:val="18"/>
                <w:lang w:val="es-CL" w:eastAsia="es-ES"/>
              </w:rPr>
            </w:pPr>
            <w:r w:rsidRPr="00AA56C3">
              <w:rPr>
                <w:rFonts w:ascii="Century Gothic" w:eastAsia="Aptos" w:hAnsi="Century Gothic"/>
                <w:color w:val="404040"/>
                <w:sz w:val="18"/>
                <w:szCs w:val="18"/>
                <w:lang w:val="es-CL" w:eastAsia="es-ES"/>
              </w:rPr>
              <w:t>Tamara Casanova Labra</w:t>
            </w:r>
          </w:p>
        </w:tc>
        <w:tc>
          <w:tcPr>
            <w:tcW w:w="1701" w:type="dxa"/>
          </w:tcPr>
          <w:p w14:paraId="669DC7C5" w14:textId="77777777" w:rsidR="00CC28CB" w:rsidRPr="00AA56C3" w:rsidRDefault="00CC28CB" w:rsidP="00A95832">
            <w:pPr>
              <w:spacing w:before="120" w:after="120"/>
              <w:contextualSpacing/>
              <w:jc w:val="both"/>
              <w:rPr>
                <w:rFonts w:ascii="Century Gothic" w:hAnsi="Century Gothic"/>
                <w:b/>
                <w:bCs/>
                <w:color w:val="3A3A3A"/>
                <w:sz w:val="18"/>
                <w:szCs w:val="18"/>
                <w:lang w:eastAsia="es-ES"/>
              </w:rPr>
            </w:pPr>
          </w:p>
          <w:p w14:paraId="4E05CCCC" w14:textId="77777777" w:rsidR="00CC28CB" w:rsidRPr="00AA56C3" w:rsidRDefault="00CC28CB" w:rsidP="00A95832">
            <w:pPr>
              <w:spacing w:before="120" w:after="120"/>
              <w:contextualSpacing/>
              <w:jc w:val="both"/>
              <w:rPr>
                <w:rFonts w:ascii="Century Gothic" w:hAnsi="Century Gothic"/>
                <w:b/>
                <w:bCs/>
                <w:color w:val="3A3A3A"/>
                <w:sz w:val="18"/>
                <w:szCs w:val="18"/>
                <w:lang w:eastAsia="es-ES"/>
              </w:rPr>
            </w:pPr>
            <w:r w:rsidRPr="00AA56C3">
              <w:rPr>
                <w:rFonts w:ascii="Century Gothic" w:hAnsi="Century Gothic"/>
                <w:b/>
                <w:bCs/>
                <w:color w:val="3A3A3A"/>
                <w:sz w:val="18"/>
                <w:szCs w:val="18"/>
                <w:lang w:eastAsia="es-ES"/>
              </w:rPr>
              <w:t>15522072-4</w:t>
            </w:r>
          </w:p>
        </w:tc>
      </w:tr>
      <w:tr w:rsidR="00CC28CB" w:rsidRPr="00077F62" w14:paraId="71184BA4" w14:textId="77777777" w:rsidTr="00A95832">
        <w:trPr>
          <w:trHeight w:val="218"/>
        </w:trPr>
        <w:tc>
          <w:tcPr>
            <w:tcW w:w="4390" w:type="dxa"/>
            <w:vMerge w:val="restart"/>
            <w:shd w:val="clear" w:color="auto" w:fill="DBE5F1"/>
          </w:tcPr>
          <w:p w14:paraId="2AEDFC59" w14:textId="77777777" w:rsidR="00CC28CB" w:rsidRPr="00AA56C3" w:rsidRDefault="00CC28CB" w:rsidP="00A95832">
            <w:pPr>
              <w:spacing w:before="120" w:after="120"/>
              <w:contextualSpacing/>
              <w:jc w:val="both"/>
              <w:rPr>
                <w:rFonts w:ascii="Century Gothic" w:hAnsi="Century Gothic"/>
                <w:color w:val="3A3A3A"/>
                <w:sz w:val="18"/>
                <w:szCs w:val="18"/>
                <w:lang w:eastAsia="es-ES"/>
              </w:rPr>
            </w:pPr>
            <w:r w:rsidRPr="00AA56C3">
              <w:rPr>
                <w:rFonts w:ascii="Century Gothic" w:hAnsi="Century Gothic"/>
                <w:color w:val="3A3A3A"/>
                <w:sz w:val="18"/>
                <w:szCs w:val="18"/>
                <w:lang w:eastAsia="es-ES"/>
              </w:rPr>
              <w:t>Traslado al centro de salud más cercano</w:t>
            </w:r>
          </w:p>
        </w:tc>
        <w:tc>
          <w:tcPr>
            <w:tcW w:w="2835" w:type="dxa"/>
          </w:tcPr>
          <w:p w14:paraId="06F69CB4" w14:textId="77777777" w:rsidR="00CC28CB" w:rsidRPr="00AA56C3" w:rsidRDefault="00CC28CB" w:rsidP="00A95832">
            <w:pPr>
              <w:spacing w:before="120" w:after="120"/>
              <w:contextualSpacing/>
              <w:jc w:val="both"/>
              <w:rPr>
                <w:rFonts w:ascii="Century Gothic" w:eastAsia="Aptos" w:hAnsi="Century Gothic"/>
                <w:color w:val="404040"/>
                <w:sz w:val="18"/>
                <w:szCs w:val="18"/>
                <w:lang w:val="es-CL" w:eastAsia="es-ES"/>
              </w:rPr>
            </w:pPr>
          </w:p>
          <w:p w14:paraId="3DE66BF9" w14:textId="35CA7045" w:rsidR="00CC28CB" w:rsidRPr="00AA56C3" w:rsidRDefault="00A46B1B" w:rsidP="00A95832">
            <w:pPr>
              <w:spacing w:before="120" w:after="120"/>
              <w:contextualSpacing/>
              <w:jc w:val="both"/>
              <w:rPr>
                <w:rFonts w:ascii="Century Gothic" w:eastAsia="Aptos" w:hAnsi="Century Gothic"/>
                <w:color w:val="404040"/>
                <w:sz w:val="18"/>
                <w:szCs w:val="18"/>
                <w:lang w:val="es-CL" w:eastAsia="es-ES"/>
              </w:rPr>
            </w:pPr>
            <w:r w:rsidRPr="00AA56C3">
              <w:rPr>
                <w:rFonts w:ascii="Century Gothic" w:eastAsia="Aptos" w:hAnsi="Century Gothic"/>
                <w:color w:val="404040"/>
                <w:sz w:val="18"/>
                <w:szCs w:val="18"/>
                <w:lang w:val="es-CL" w:eastAsia="es-ES"/>
              </w:rPr>
              <w:t>Sebastián Martínez caro</w:t>
            </w:r>
          </w:p>
        </w:tc>
        <w:tc>
          <w:tcPr>
            <w:tcW w:w="1701" w:type="dxa"/>
          </w:tcPr>
          <w:p w14:paraId="4BC90D57" w14:textId="77777777" w:rsidR="00CC28CB" w:rsidRPr="00AA56C3" w:rsidRDefault="00CC28CB" w:rsidP="00A95832">
            <w:pPr>
              <w:spacing w:before="120" w:after="120"/>
              <w:contextualSpacing/>
              <w:jc w:val="both"/>
              <w:rPr>
                <w:rFonts w:ascii="Century Gothic" w:hAnsi="Century Gothic"/>
                <w:b/>
                <w:bCs/>
                <w:color w:val="3A3A3A"/>
                <w:sz w:val="18"/>
                <w:szCs w:val="18"/>
                <w:lang w:eastAsia="es-ES"/>
              </w:rPr>
            </w:pPr>
          </w:p>
          <w:p w14:paraId="7B11B34B" w14:textId="7EB5FF8D" w:rsidR="00CC28CB" w:rsidRPr="00AA56C3" w:rsidRDefault="00A46B1B" w:rsidP="00A95832">
            <w:pPr>
              <w:spacing w:before="120" w:after="120"/>
              <w:contextualSpacing/>
              <w:jc w:val="both"/>
              <w:rPr>
                <w:rFonts w:ascii="Century Gothic" w:hAnsi="Century Gothic"/>
                <w:b/>
                <w:bCs/>
                <w:color w:val="3A3A3A"/>
                <w:sz w:val="18"/>
                <w:szCs w:val="18"/>
                <w:lang w:eastAsia="es-ES"/>
              </w:rPr>
            </w:pPr>
            <w:r w:rsidRPr="00AA56C3">
              <w:rPr>
                <w:rFonts w:ascii="Century Gothic" w:hAnsi="Century Gothic"/>
                <w:b/>
                <w:bCs/>
                <w:color w:val="3A3A3A"/>
                <w:sz w:val="18"/>
                <w:szCs w:val="18"/>
                <w:lang w:eastAsia="es-ES"/>
              </w:rPr>
              <w:t>13051048-5</w:t>
            </w:r>
          </w:p>
        </w:tc>
      </w:tr>
      <w:tr w:rsidR="00CC28CB" w:rsidRPr="00077F62" w14:paraId="19603074" w14:textId="77777777" w:rsidTr="00A95832">
        <w:trPr>
          <w:trHeight w:val="217"/>
        </w:trPr>
        <w:tc>
          <w:tcPr>
            <w:tcW w:w="4390" w:type="dxa"/>
            <w:vMerge/>
            <w:shd w:val="clear" w:color="auto" w:fill="DBE5F1"/>
          </w:tcPr>
          <w:p w14:paraId="4C1AB51C" w14:textId="77777777" w:rsidR="00CC28CB" w:rsidRPr="00AA56C3" w:rsidRDefault="00CC28CB" w:rsidP="00A95832">
            <w:pPr>
              <w:spacing w:before="120" w:after="120"/>
              <w:contextualSpacing/>
              <w:jc w:val="both"/>
              <w:rPr>
                <w:rFonts w:ascii="Century Gothic" w:hAnsi="Century Gothic"/>
                <w:color w:val="3A3A3A"/>
                <w:sz w:val="18"/>
                <w:szCs w:val="18"/>
                <w:lang w:eastAsia="es-ES"/>
              </w:rPr>
            </w:pPr>
          </w:p>
        </w:tc>
        <w:tc>
          <w:tcPr>
            <w:tcW w:w="2835" w:type="dxa"/>
          </w:tcPr>
          <w:p w14:paraId="37A2C79E" w14:textId="77777777" w:rsidR="00CC28CB" w:rsidRPr="00AA56C3" w:rsidRDefault="00CC28CB" w:rsidP="00A95832">
            <w:pPr>
              <w:spacing w:before="120" w:after="120"/>
              <w:contextualSpacing/>
              <w:jc w:val="both"/>
              <w:rPr>
                <w:rFonts w:ascii="Century Gothic" w:eastAsia="Aptos" w:hAnsi="Century Gothic"/>
                <w:color w:val="404040"/>
                <w:sz w:val="18"/>
                <w:szCs w:val="18"/>
                <w:lang w:val="es-CL" w:eastAsia="es-ES"/>
              </w:rPr>
            </w:pPr>
          </w:p>
          <w:p w14:paraId="7AD0C712" w14:textId="77777777" w:rsidR="00CC28CB" w:rsidRPr="00AA56C3" w:rsidRDefault="00CC28CB" w:rsidP="00A95832">
            <w:pPr>
              <w:spacing w:before="120" w:after="120"/>
              <w:contextualSpacing/>
              <w:jc w:val="both"/>
              <w:rPr>
                <w:rFonts w:ascii="Century Gothic" w:hAnsi="Century Gothic"/>
                <w:color w:val="3A3A3A"/>
                <w:sz w:val="18"/>
                <w:szCs w:val="18"/>
                <w:lang w:eastAsia="es-ES"/>
              </w:rPr>
            </w:pPr>
            <w:r w:rsidRPr="00AA56C3">
              <w:rPr>
                <w:rFonts w:ascii="Century Gothic" w:eastAsia="Aptos" w:hAnsi="Century Gothic"/>
                <w:color w:val="404040"/>
                <w:sz w:val="18"/>
                <w:szCs w:val="18"/>
                <w:lang w:val="es-CL" w:eastAsia="es-ES"/>
              </w:rPr>
              <w:t>Clarivel Barías Azocar</w:t>
            </w:r>
          </w:p>
        </w:tc>
        <w:tc>
          <w:tcPr>
            <w:tcW w:w="1701" w:type="dxa"/>
          </w:tcPr>
          <w:p w14:paraId="3671F31A" w14:textId="77777777" w:rsidR="00CC28CB" w:rsidRPr="00AA56C3" w:rsidRDefault="00CC28CB" w:rsidP="00A95832">
            <w:pPr>
              <w:spacing w:before="120" w:after="120"/>
              <w:contextualSpacing/>
              <w:jc w:val="both"/>
              <w:rPr>
                <w:rFonts w:ascii="Century Gothic" w:hAnsi="Century Gothic"/>
                <w:b/>
                <w:bCs/>
                <w:color w:val="3A3A3A"/>
                <w:sz w:val="18"/>
                <w:szCs w:val="18"/>
                <w:lang w:eastAsia="es-ES"/>
              </w:rPr>
            </w:pPr>
          </w:p>
          <w:p w14:paraId="4C880622" w14:textId="77777777" w:rsidR="00CC28CB" w:rsidRPr="00AA56C3" w:rsidRDefault="00CC28CB" w:rsidP="00A95832">
            <w:pPr>
              <w:spacing w:before="120" w:after="120"/>
              <w:contextualSpacing/>
              <w:jc w:val="both"/>
              <w:rPr>
                <w:rFonts w:ascii="Century Gothic" w:hAnsi="Century Gothic"/>
                <w:b/>
                <w:bCs/>
                <w:color w:val="3A3A3A"/>
                <w:sz w:val="18"/>
                <w:szCs w:val="18"/>
                <w:lang w:eastAsia="es-ES"/>
              </w:rPr>
            </w:pPr>
            <w:r w:rsidRPr="00AA56C3">
              <w:rPr>
                <w:rFonts w:ascii="Century Gothic" w:hAnsi="Century Gothic"/>
                <w:b/>
                <w:bCs/>
                <w:color w:val="3A3A3A"/>
                <w:sz w:val="18"/>
                <w:szCs w:val="18"/>
                <w:lang w:eastAsia="es-ES"/>
              </w:rPr>
              <w:t>15868638-4</w:t>
            </w:r>
          </w:p>
        </w:tc>
      </w:tr>
      <w:tr w:rsidR="00CC28CB" w:rsidRPr="00077F62" w14:paraId="2A8B84BE" w14:textId="77777777" w:rsidTr="00A95832">
        <w:trPr>
          <w:trHeight w:val="218"/>
        </w:trPr>
        <w:tc>
          <w:tcPr>
            <w:tcW w:w="4390" w:type="dxa"/>
            <w:vMerge w:val="restart"/>
            <w:shd w:val="clear" w:color="auto" w:fill="DBE5F1"/>
          </w:tcPr>
          <w:p w14:paraId="1A2F8D69" w14:textId="77777777" w:rsidR="00CC28CB" w:rsidRPr="00AA56C3" w:rsidRDefault="00CC28CB" w:rsidP="00A95832">
            <w:pPr>
              <w:spacing w:before="120" w:after="120"/>
              <w:contextualSpacing/>
              <w:jc w:val="both"/>
              <w:rPr>
                <w:rFonts w:ascii="Century Gothic" w:hAnsi="Century Gothic"/>
                <w:color w:val="3A3A3A"/>
                <w:sz w:val="18"/>
                <w:szCs w:val="18"/>
                <w:lang w:eastAsia="es-ES"/>
              </w:rPr>
            </w:pPr>
            <w:r w:rsidRPr="00AA56C3">
              <w:rPr>
                <w:rFonts w:ascii="Century Gothic" w:hAnsi="Century Gothic"/>
                <w:color w:val="3A3A3A"/>
                <w:sz w:val="18"/>
                <w:szCs w:val="18"/>
                <w:lang w:eastAsia="es-ES"/>
              </w:rPr>
              <w:t>Acompañante del traslado</w:t>
            </w:r>
          </w:p>
          <w:p w14:paraId="2D50C29F" w14:textId="77777777" w:rsidR="00CC28CB" w:rsidRPr="00AA56C3" w:rsidRDefault="00CC28CB" w:rsidP="00A95832">
            <w:pPr>
              <w:spacing w:before="120" w:after="120"/>
              <w:contextualSpacing/>
              <w:jc w:val="both"/>
              <w:rPr>
                <w:rFonts w:ascii="Century Gothic" w:hAnsi="Century Gothic"/>
                <w:color w:val="3A3A3A"/>
                <w:sz w:val="18"/>
                <w:szCs w:val="18"/>
                <w:lang w:eastAsia="es-ES"/>
              </w:rPr>
            </w:pPr>
          </w:p>
        </w:tc>
        <w:tc>
          <w:tcPr>
            <w:tcW w:w="2835" w:type="dxa"/>
          </w:tcPr>
          <w:p w14:paraId="0E472090" w14:textId="77777777" w:rsidR="00CC28CB" w:rsidRPr="00AA56C3" w:rsidRDefault="00CC28CB" w:rsidP="00A95832">
            <w:pPr>
              <w:spacing w:before="120" w:after="120"/>
              <w:contextualSpacing/>
              <w:jc w:val="both"/>
              <w:rPr>
                <w:rFonts w:ascii="Century Gothic" w:eastAsia="Aptos" w:hAnsi="Century Gothic"/>
                <w:color w:val="404040"/>
                <w:sz w:val="18"/>
                <w:szCs w:val="18"/>
                <w:lang w:val="es-CL" w:eastAsia="es-ES"/>
              </w:rPr>
            </w:pPr>
          </w:p>
          <w:p w14:paraId="59B8DCC6" w14:textId="77777777" w:rsidR="00CC28CB" w:rsidRPr="00AA56C3" w:rsidRDefault="00CC28CB" w:rsidP="00A95832">
            <w:pPr>
              <w:spacing w:before="120" w:after="120"/>
              <w:contextualSpacing/>
              <w:jc w:val="both"/>
              <w:rPr>
                <w:rFonts w:ascii="Century Gothic" w:eastAsia="Aptos" w:hAnsi="Century Gothic"/>
                <w:color w:val="404040"/>
                <w:sz w:val="18"/>
                <w:szCs w:val="18"/>
                <w:lang w:val="es-CL" w:eastAsia="es-ES"/>
              </w:rPr>
            </w:pPr>
            <w:r w:rsidRPr="00AA56C3">
              <w:rPr>
                <w:rFonts w:ascii="Century Gothic" w:eastAsia="Aptos" w:hAnsi="Century Gothic"/>
                <w:color w:val="404040"/>
                <w:sz w:val="18"/>
                <w:szCs w:val="18"/>
                <w:lang w:val="es-CL" w:eastAsia="es-ES"/>
              </w:rPr>
              <w:t>Tamara Álvarez Garces</w:t>
            </w:r>
          </w:p>
        </w:tc>
        <w:tc>
          <w:tcPr>
            <w:tcW w:w="1701" w:type="dxa"/>
          </w:tcPr>
          <w:p w14:paraId="23FA7511" w14:textId="77777777" w:rsidR="00CC28CB" w:rsidRPr="00AA56C3" w:rsidRDefault="00CC28CB" w:rsidP="00A95832">
            <w:pPr>
              <w:spacing w:before="120" w:after="120"/>
              <w:contextualSpacing/>
              <w:jc w:val="both"/>
              <w:rPr>
                <w:rFonts w:ascii="Century Gothic" w:hAnsi="Century Gothic"/>
                <w:b/>
                <w:bCs/>
                <w:color w:val="3A3A3A"/>
                <w:sz w:val="18"/>
                <w:szCs w:val="18"/>
                <w:lang w:eastAsia="es-ES"/>
              </w:rPr>
            </w:pPr>
          </w:p>
          <w:p w14:paraId="5A69DE8C" w14:textId="77777777" w:rsidR="00CC28CB" w:rsidRPr="00AA56C3" w:rsidRDefault="00CC28CB" w:rsidP="00A95832">
            <w:pPr>
              <w:spacing w:before="120" w:after="120"/>
              <w:contextualSpacing/>
              <w:jc w:val="both"/>
              <w:rPr>
                <w:rFonts w:ascii="Century Gothic" w:hAnsi="Century Gothic"/>
                <w:b/>
                <w:bCs/>
                <w:color w:val="3A3A3A"/>
                <w:sz w:val="18"/>
                <w:szCs w:val="18"/>
                <w:lang w:eastAsia="es-ES"/>
              </w:rPr>
            </w:pPr>
            <w:r w:rsidRPr="00AA56C3">
              <w:rPr>
                <w:rFonts w:ascii="Century Gothic" w:hAnsi="Century Gothic"/>
                <w:b/>
                <w:bCs/>
                <w:color w:val="3A3A3A"/>
                <w:sz w:val="18"/>
                <w:szCs w:val="18"/>
                <w:lang w:eastAsia="es-ES"/>
              </w:rPr>
              <w:t>16568637-3</w:t>
            </w:r>
          </w:p>
        </w:tc>
      </w:tr>
      <w:tr w:rsidR="00CC28CB" w:rsidRPr="00077F62" w14:paraId="538BDC34" w14:textId="77777777" w:rsidTr="00A95832">
        <w:trPr>
          <w:trHeight w:val="217"/>
        </w:trPr>
        <w:tc>
          <w:tcPr>
            <w:tcW w:w="4390" w:type="dxa"/>
            <w:vMerge/>
            <w:shd w:val="clear" w:color="auto" w:fill="DBE5F1"/>
          </w:tcPr>
          <w:p w14:paraId="4570255F" w14:textId="77777777" w:rsidR="00CC28CB" w:rsidRPr="00AA56C3" w:rsidRDefault="00CC28CB" w:rsidP="00A95832">
            <w:pPr>
              <w:spacing w:before="120" w:after="120"/>
              <w:contextualSpacing/>
              <w:jc w:val="both"/>
              <w:rPr>
                <w:rFonts w:ascii="Century Gothic" w:hAnsi="Century Gothic"/>
                <w:color w:val="3A3A3A"/>
                <w:sz w:val="18"/>
                <w:szCs w:val="18"/>
                <w:lang w:eastAsia="es-ES"/>
              </w:rPr>
            </w:pPr>
          </w:p>
        </w:tc>
        <w:tc>
          <w:tcPr>
            <w:tcW w:w="2835" w:type="dxa"/>
          </w:tcPr>
          <w:p w14:paraId="7A5677C3" w14:textId="77777777" w:rsidR="00CC28CB" w:rsidRPr="00AA56C3" w:rsidRDefault="00CC28CB" w:rsidP="00A95832">
            <w:pPr>
              <w:spacing w:before="120" w:after="120"/>
              <w:contextualSpacing/>
              <w:jc w:val="both"/>
              <w:rPr>
                <w:rFonts w:ascii="Century Gothic" w:eastAsia="Aptos" w:hAnsi="Century Gothic"/>
                <w:color w:val="404040"/>
                <w:sz w:val="18"/>
                <w:szCs w:val="18"/>
                <w:lang w:val="es-CL" w:eastAsia="es-ES"/>
              </w:rPr>
            </w:pPr>
          </w:p>
          <w:p w14:paraId="623D7444" w14:textId="77777777" w:rsidR="00CC28CB" w:rsidRPr="00AA56C3" w:rsidRDefault="00CC28CB" w:rsidP="00A95832">
            <w:pPr>
              <w:spacing w:before="120" w:after="120"/>
              <w:contextualSpacing/>
              <w:jc w:val="both"/>
              <w:rPr>
                <w:rFonts w:ascii="Century Gothic" w:eastAsia="Aptos" w:hAnsi="Century Gothic"/>
                <w:color w:val="404040"/>
                <w:sz w:val="18"/>
                <w:szCs w:val="18"/>
                <w:lang w:val="es-CL" w:eastAsia="es-ES"/>
              </w:rPr>
            </w:pPr>
            <w:r w:rsidRPr="00AA56C3">
              <w:rPr>
                <w:rFonts w:ascii="Century Gothic" w:eastAsia="Aptos" w:hAnsi="Century Gothic"/>
                <w:color w:val="404040"/>
                <w:sz w:val="18"/>
                <w:szCs w:val="18"/>
                <w:lang w:val="es-CL" w:eastAsia="es-ES"/>
              </w:rPr>
              <w:t>Naiza Saravia Claveria</w:t>
            </w:r>
          </w:p>
        </w:tc>
        <w:tc>
          <w:tcPr>
            <w:tcW w:w="1701" w:type="dxa"/>
          </w:tcPr>
          <w:p w14:paraId="6AA23B6D" w14:textId="77777777" w:rsidR="00CC28CB" w:rsidRPr="00AA56C3" w:rsidRDefault="00CC28CB" w:rsidP="00A95832">
            <w:pPr>
              <w:spacing w:before="120" w:after="120"/>
              <w:contextualSpacing/>
              <w:jc w:val="both"/>
              <w:rPr>
                <w:rFonts w:ascii="Century Gothic" w:hAnsi="Century Gothic"/>
                <w:b/>
                <w:bCs/>
                <w:color w:val="3A3A3A"/>
                <w:sz w:val="18"/>
                <w:szCs w:val="18"/>
                <w:lang w:eastAsia="es-ES"/>
              </w:rPr>
            </w:pPr>
          </w:p>
          <w:p w14:paraId="6CCEC5EC" w14:textId="77777777" w:rsidR="00CC28CB" w:rsidRPr="00AA56C3" w:rsidRDefault="00CC28CB" w:rsidP="00A95832">
            <w:pPr>
              <w:spacing w:before="120" w:after="120"/>
              <w:contextualSpacing/>
              <w:jc w:val="both"/>
              <w:rPr>
                <w:rFonts w:ascii="Century Gothic" w:hAnsi="Century Gothic"/>
                <w:b/>
                <w:bCs/>
                <w:color w:val="3A3A3A"/>
                <w:sz w:val="18"/>
                <w:szCs w:val="18"/>
                <w:lang w:eastAsia="es-ES"/>
              </w:rPr>
            </w:pPr>
            <w:r w:rsidRPr="00AA56C3">
              <w:rPr>
                <w:rFonts w:ascii="Century Gothic" w:hAnsi="Century Gothic"/>
                <w:b/>
                <w:bCs/>
                <w:color w:val="3A3A3A"/>
                <w:sz w:val="18"/>
                <w:szCs w:val="18"/>
                <w:lang w:eastAsia="es-ES"/>
              </w:rPr>
              <w:t>13774145-8</w:t>
            </w:r>
          </w:p>
        </w:tc>
      </w:tr>
      <w:tr w:rsidR="00CC28CB" w:rsidRPr="00077F62" w14:paraId="375DCBE9" w14:textId="77777777" w:rsidTr="00A95832">
        <w:trPr>
          <w:trHeight w:val="218"/>
        </w:trPr>
        <w:tc>
          <w:tcPr>
            <w:tcW w:w="4390" w:type="dxa"/>
            <w:vMerge w:val="restart"/>
            <w:shd w:val="clear" w:color="auto" w:fill="DBE5F1"/>
          </w:tcPr>
          <w:p w14:paraId="378B9F44" w14:textId="77777777" w:rsidR="00CC28CB" w:rsidRPr="00077F62" w:rsidRDefault="00CC28CB" w:rsidP="00A95832">
            <w:pPr>
              <w:spacing w:before="120" w:after="120"/>
              <w:contextualSpacing/>
              <w:jc w:val="both"/>
              <w:rPr>
                <w:rFonts w:ascii="Century Gothic" w:hAnsi="Century Gothic"/>
                <w:color w:val="3A3A3A"/>
                <w:sz w:val="18"/>
                <w:szCs w:val="18"/>
                <w:lang w:eastAsia="es-ES"/>
              </w:rPr>
            </w:pPr>
            <w:r w:rsidRPr="00077F62">
              <w:rPr>
                <w:rFonts w:ascii="Century Gothic" w:hAnsi="Century Gothic"/>
                <w:color w:val="3A3A3A"/>
                <w:sz w:val="18"/>
                <w:szCs w:val="18"/>
                <w:lang w:eastAsia="es-ES"/>
              </w:rPr>
              <w:t xml:space="preserve">Uso del Desfibrilador </w:t>
            </w:r>
          </w:p>
          <w:p w14:paraId="0269CE85" w14:textId="77777777" w:rsidR="00CC28CB" w:rsidRPr="00077F62" w:rsidRDefault="00CC28CB" w:rsidP="00A95832">
            <w:pPr>
              <w:spacing w:before="120" w:after="120"/>
              <w:contextualSpacing/>
              <w:jc w:val="both"/>
              <w:rPr>
                <w:rFonts w:ascii="Century Gothic" w:hAnsi="Century Gothic"/>
                <w:color w:val="3A3A3A"/>
                <w:sz w:val="18"/>
                <w:szCs w:val="18"/>
                <w:lang w:eastAsia="es-ES"/>
              </w:rPr>
            </w:pPr>
          </w:p>
        </w:tc>
        <w:tc>
          <w:tcPr>
            <w:tcW w:w="2835" w:type="dxa"/>
          </w:tcPr>
          <w:p w14:paraId="30247D7D" w14:textId="77777777" w:rsidR="00CC28CB" w:rsidRPr="00077F62" w:rsidRDefault="00CC28CB" w:rsidP="00A95832">
            <w:pPr>
              <w:spacing w:before="120" w:after="120"/>
              <w:contextualSpacing/>
              <w:jc w:val="both"/>
              <w:rPr>
                <w:rFonts w:ascii="Century Gothic" w:eastAsia="Aptos" w:hAnsi="Century Gothic"/>
                <w:color w:val="404040"/>
                <w:sz w:val="18"/>
                <w:szCs w:val="18"/>
                <w:lang w:val="es-CL" w:eastAsia="es-ES"/>
              </w:rPr>
            </w:pPr>
          </w:p>
          <w:p w14:paraId="02EEEE98" w14:textId="77777777" w:rsidR="00CC28CB" w:rsidRPr="00077F62" w:rsidRDefault="00CC28CB" w:rsidP="00A95832">
            <w:pPr>
              <w:spacing w:before="120" w:after="120"/>
              <w:contextualSpacing/>
              <w:jc w:val="both"/>
              <w:rPr>
                <w:rFonts w:ascii="Century Gothic" w:eastAsia="Aptos" w:hAnsi="Century Gothic"/>
                <w:color w:val="404040"/>
                <w:sz w:val="18"/>
                <w:szCs w:val="18"/>
                <w:lang w:val="es-CL" w:eastAsia="es-ES"/>
              </w:rPr>
            </w:pPr>
            <w:r w:rsidRPr="00077F62">
              <w:rPr>
                <w:rFonts w:ascii="Century Gothic" w:eastAsia="Aptos" w:hAnsi="Century Gothic"/>
                <w:color w:val="404040"/>
                <w:sz w:val="18"/>
                <w:szCs w:val="18"/>
                <w:lang w:val="es-CL" w:eastAsia="es-ES"/>
              </w:rPr>
              <w:t>Clarivel Barías Azocar</w:t>
            </w:r>
          </w:p>
        </w:tc>
        <w:tc>
          <w:tcPr>
            <w:tcW w:w="1701" w:type="dxa"/>
          </w:tcPr>
          <w:p w14:paraId="234400F5"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p>
          <w:p w14:paraId="02E57247"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r w:rsidRPr="00077F62">
              <w:rPr>
                <w:rFonts w:ascii="Century Gothic" w:hAnsi="Century Gothic"/>
                <w:b/>
                <w:bCs/>
                <w:color w:val="3A3A3A"/>
                <w:sz w:val="18"/>
                <w:szCs w:val="18"/>
                <w:lang w:eastAsia="es-ES"/>
              </w:rPr>
              <w:t>15868638-4</w:t>
            </w:r>
          </w:p>
        </w:tc>
      </w:tr>
      <w:tr w:rsidR="00CC28CB" w:rsidRPr="00077F62" w14:paraId="5E40D432" w14:textId="77777777" w:rsidTr="00A95832">
        <w:trPr>
          <w:trHeight w:val="217"/>
        </w:trPr>
        <w:tc>
          <w:tcPr>
            <w:tcW w:w="4390" w:type="dxa"/>
            <w:vMerge/>
            <w:shd w:val="clear" w:color="auto" w:fill="DBE5F1"/>
          </w:tcPr>
          <w:p w14:paraId="24647361" w14:textId="77777777" w:rsidR="00CC28CB" w:rsidRPr="00077F62" w:rsidRDefault="00CC28CB" w:rsidP="00A95832">
            <w:pPr>
              <w:spacing w:before="120" w:after="120"/>
              <w:contextualSpacing/>
              <w:jc w:val="both"/>
              <w:rPr>
                <w:rFonts w:ascii="Century Gothic" w:hAnsi="Century Gothic"/>
                <w:color w:val="3A3A3A"/>
                <w:sz w:val="18"/>
                <w:szCs w:val="18"/>
                <w:lang w:eastAsia="es-ES"/>
              </w:rPr>
            </w:pPr>
          </w:p>
        </w:tc>
        <w:tc>
          <w:tcPr>
            <w:tcW w:w="2835" w:type="dxa"/>
          </w:tcPr>
          <w:p w14:paraId="3CAB1087" w14:textId="77777777" w:rsidR="00CC28CB" w:rsidRPr="00077F62" w:rsidRDefault="00CC28CB" w:rsidP="00A95832">
            <w:pPr>
              <w:spacing w:before="120" w:after="120"/>
              <w:contextualSpacing/>
              <w:jc w:val="both"/>
              <w:rPr>
                <w:rFonts w:ascii="Century Gothic" w:eastAsia="Aptos" w:hAnsi="Century Gothic"/>
                <w:color w:val="404040"/>
                <w:sz w:val="18"/>
                <w:szCs w:val="18"/>
                <w:lang w:val="es-CL" w:eastAsia="es-ES"/>
              </w:rPr>
            </w:pPr>
          </w:p>
          <w:p w14:paraId="09A5DF0B" w14:textId="017A138A" w:rsidR="00CC28CB" w:rsidRPr="00077F62" w:rsidRDefault="00A46B1B" w:rsidP="00A95832">
            <w:pPr>
              <w:spacing w:before="120" w:after="120"/>
              <w:contextualSpacing/>
              <w:jc w:val="both"/>
              <w:rPr>
                <w:rFonts w:ascii="Century Gothic" w:eastAsia="Aptos" w:hAnsi="Century Gothic"/>
                <w:color w:val="404040"/>
                <w:sz w:val="18"/>
                <w:szCs w:val="18"/>
                <w:lang w:val="es-CL" w:eastAsia="es-ES"/>
              </w:rPr>
            </w:pPr>
            <w:r>
              <w:rPr>
                <w:rFonts w:ascii="Century Gothic" w:eastAsia="Aptos" w:hAnsi="Century Gothic"/>
                <w:color w:val="404040"/>
                <w:sz w:val="18"/>
                <w:szCs w:val="18"/>
                <w:lang w:val="es-CL" w:eastAsia="es-ES"/>
              </w:rPr>
              <w:t xml:space="preserve">Gina Pérez </w:t>
            </w:r>
          </w:p>
        </w:tc>
        <w:tc>
          <w:tcPr>
            <w:tcW w:w="1701" w:type="dxa"/>
          </w:tcPr>
          <w:p w14:paraId="3B6A4DDD"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p>
          <w:p w14:paraId="7839D8D8"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r w:rsidRPr="00077F62">
              <w:rPr>
                <w:rFonts w:ascii="Century Gothic" w:hAnsi="Century Gothic"/>
                <w:b/>
                <w:bCs/>
                <w:color w:val="3A3A3A"/>
                <w:sz w:val="18"/>
                <w:szCs w:val="18"/>
                <w:lang w:eastAsia="es-ES"/>
              </w:rPr>
              <w:t>16004290-7</w:t>
            </w:r>
          </w:p>
        </w:tc>
      </w:tr>
      <w:tr w:rsidR="00CC28CB" w:rsidRPr="00077F62" w14:paraId="5FA8202A" w14:textId="77777777" w:rsidTr="00A95832">
        <w:trPr>
          <w:trHeight w:val="330"/>
        </w:trPr>
        <w:tc>
          <w:tcPr>
            <w:tcW w:w="4390" w:type="dxa"/>
            <w:vMerge w:val="restart"/>
            <w:shd w:val="clear" w:color="auto" w:fill="DBE5F1"/>
          </w:tcPr>
          <w:p w14:paraId="78197A92" w14:textId="77777777" w:rsidR="00CC28CB" w:rsidRPr="00077F62" w:rsidRDefault="00CC28CB" w:rsidP="00A95832">
            <w:pPr>
              <w:spacing w:before="120" w:after="120"/>
              <w:contextualSpacing/>
              <w:jc w:val="both"/>
              <w:rPr>
                <w:rFonts w:ascii="Century Gothic" w:hAnsi="Century Gothic"/>
                <w:color w:val="3A3A3A"/>
                <w:sz w:val="18"/>
                <w:szCs w:val="18"/>
                <w:lang w:eastAsia="es-ES"/>
              </w:rPr>
            </w:pPr>
            <w:r w:rsidRPr="00077F62">
              <w:rPr>
                <w:rFonts w:ascii="Century Gothic" w:hAnsi="Century Gothic"/>
                <w:color w:val="3A3A3A"/>
                <w:sz w:val="18"/>
                <w:szCs w:val="18"/>
                <w:lang w:eastAsia="es-ES"/>
              </w:rPr>
              <w:t xml:space="preserve">Asistencia a emergencia cardiovascular con pérdida de conciencia y/o respiración </w:t>
            </w:r>
          </w:p>
        </w:tc>
        <w:tc>
          <w:tcPr>
            <w:tcW w:w="2835" w:type="dxa"/>
          </w:tcPr>
          <w:p w14:paraId="04802F46" w14:textId="77777777" w:rsidR="00CC28CB" w:rsidRPr="00077F62" w:rsidRDefault="00CC28CB" w:rsidP="00A95832">
            <w:pPr>
              <w:spacing w:before="120" w:after="120"/>
              <w:contextualSpacing/>
              <w:jc w:val="both"/>
              <w:rPr>
                <w:rFonts w:ascii="Century Gothic" w:eastAsia="Aptos" w:hAnsi="Century Gothic"/>
                <w:color w:val="404040"/>
                <w:sz w:val="18"/>
                <w:szCs w:val="18"/>
                <w:lang w:val="es-CL" w:eastAsia="es-ES"/>
              </w:rPr>
            </w:pPr>
          </w:p>
          <w:p w14:paraId="44A24A33" w14:textId="77777777" w:rsidR="00CC28CB" w:rsidRPr="00077F62" w:rsidRDefault="00CC28CB" w:rsidP="00A95832">
            <w:pPr>
              <w:spacing w:before="120" w:after="120"/>
              <w:contextualSpacing/>
              <w:jc w:val="both"/>
              <w:rPr>
                <w:rFonts w:ascii="Century Gothic" w:eastAsia="Aptos" w:hAnsi="Century Gothic"/>
                <w:color w:val="404040"/>
                <w:sz w:val="18"/>
                <w:szCs w:val="18"/>
                <w:lang w:val="es-CL" w:eastAsia="es-ES"/>
              </w:rPr>
            </w:pPr>
            <w:r w:rsidRPr="00077F62">
              <w:rPr>
                <w:rFonts w:ascii="Century Gothic" w:eastAsia="Aptos" w:hAnsi="Century Gothic"/>
                <w:color w:val="404040"/>
                <w:sz w:val="18"/>
                <w:szCs w:val="18"/>
                <w:lang w:val="es-CL" w:eastAsia="es-ES"/>
              </w:rPr>
              <w:t>Ingrid Saravia Claveria</w:t>
            </w:r>
          </w:p>
        </w:tc>
        <w:tc>
          <w:tcPr>
            <w:tcW w:w="1701" w:type="dxa"/>
          </w:tcPr>
          <w:p w14:paraId="21056218"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p>
          <w:p w14:paraId="6690E4D8"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r w:rsidRPr="00077F62">
              <w:rPr>
                <w:rFonts w:ascii="Century Gothic" w:hAnsi="Century Gothic"/>
                <w:b/>
                <w:bCs/>
                <w:color w:val="3A3A3A"/>
                <w:sz w:val="18"/>
                <w:szCs w:val="18"/>
                <w:lang w:eastAsia="es-ES"/>
              </w:rPr>
              <w:t>15407665-4</w:t>
            </w:r>
          </w:p>
        </w:tc>
      </w:tr>
      <w:tr w:rsidR="00CC28CB" w:rsidRPr="00077F62" w14:paraId="4EC254E4" w14:textId="77777777" w:rsidTr="00A95832">
        <w:trPr>
          <w:trHeight w:val="330"/>
        </w:trPr>
        <w:tc>
          <w:tcPr>
            <w:tcW w:w="4390" w:type="dxa"/>
            <w:vMerge/>
            <w:shd w:val="clear" w:color="auto" w:fill="DBE5F1"/>
          </w:tcPr>
          <w:p w14:paraId="4FE6C219" w14:textId="77777777" w:rsidR="00CC28CB" w:rsidRPr="00077F62" w:rsidRDefault="00CC28CB" w:rsidP="00A95832">
            <w:pPr>
              <w:spacing w:before="120" w:after="120"/>
              <w:contextualSpacing/>
              <w:jc w:val="both"/>
              <w:rPr>
                <w:rFonts w:ascii="Century Gothic" w:hAnsi="Century Gothic"/>
                <w:color w:val="3A3A3A"/>
                <w:sz w:val="18"/>
                <w:szCs w:val="18"/>
                <w:lang w:eastAsia="es-ES"/>
              </w:rPr>
            </w:pPr>
          </w:p>
        </w:tc>
        <w:tc>
          <w:tcPr>
            <w:tcW w:w="2835" w:type="dxa"/>
          </w:tcPr>
          <w:p w14:paraId="62B126ED" w14:textId="77777777" w:rsidR="00CC28CB" w:rsidRPr="00077F62" w:rsidRDefault="00CC28CB" w:rsidP="00A95832">
            <w:pPr>
              <w:spacing w:before="120" w:after="120"/>
              <w:contextualSpacing/>
              <w:jc w:val="both"/>
              <w:rPr>
                <w:rFonts w:ascii="Century Gothic" w:eastAsia="Aptos" w:hAnsi="Century Gothic"/>
                <w:color w:val="404040"/>
                <w:sz w:val="18"/>
                <w:szCs w:val="18"/>
                <w:lang w:val="es-CL" w:eastAsia="es-ES"/>
              </w:rPr>
            </w:pPr>
          </w:p>
          <w:p w14:paraId="412F36E0" w14:textId="77777777" w:rsidR="00CC28CB" w:rsidRPr="00077F62" w:rsidRDefault="00CC28CB" w:rsidP="00A95832">
            <w:pPr>
              <w:spacing w:before="120" w:after="120"/>
              <w:contextualSpacing/>
              <w:jc w:val="both"/>
              <w:rPr>
                <w:rFonts w:ascii="Century Gothic" w:eastAsia="Aptos" w:hAnsi="Century Gothic"/>
                <w:color w:val="404040"/>
                <w:sz w:val="18"/>
                <w:szCs w:val="18"/>
                <w:lang w:val="es-CL" w:eastAsia="es-ES"/>
              </w:rPr>
            </w:pPr>
            <w:r w:rsidRPr="00077F62">
              <w:rPr>
                <w:rFonts w:ascii="Century Gothic" w:eastAsia="Aptos" w:hAnsi="Century Gothic"/>
                <w:color w:val="404040"/>
                <w:sz w:val="18"/>
                <w:szCs w:val="18"/>
                <w:lang w:val="es-CL" w:eastAsia="es-ES"/>
              </w:rPr>
              <w:t>Gabriel Ahumada Calderón</w:t>
            </w:r>
          </w:p>
        </w:tc>
        <w:tc>
          <w:tcPr>
            <w:tcW w:w="1701" w:type="dxa"/>
          </w:tcPr>
          <w:p w14:paraId="4B5914FA"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p>
          <w:p w14:paraId="3386A059"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r w:rsidRPr="00077F62">
              <w:rPr>
                <w:rFonts w:ascii="Century Gothic" w:hAnsi="Century Gothic"/>
                <w:b/>
                <w:bCs/>
                <w:color w:val="3A3A3A"/>
                <w:sz w:val="18"/>
                <w:szCs w:val="18"/>
                <w:lang w:eastAsia="es-ES"/>
              </w:rPr>
              <w:t>18119448-0</w:t>
            </w:r>
          </w:p>
        </w:tc>
      </w:tr>
      <w:tr w:rsidR="00CC28CB" w:rsidRPr="00077F62" w14:paraId="2D2E5051" w14:textId="77777777" w:rsidTr="00A95832">
        <w:trPr>
          <w:trHeight w:val="330"/>
        </w:trPr>
        <w:tc>
          <w:tcPr>
            <w:tcW w:w="4390" w:type="dxa"/>
            <w:vMerge/>
            <w:shd w:val="clear" w:color="auto" w:fill="DBE5F1"/>
          </w:tcPr>
          <w:p w14:paraId="103F9183" w14:textId="77777777" w:rsidR="00CC28CB" w:rsidRPr="00077F62" w:rsidRDefault="00CC28CB" w:rsidP="00A95832">
            <w:pPr>
              <w:spacing w:before="120" w:after="120"/>
              <w:contextualSpacing/>
              <w:jc w:val="both"/>
              <w:rPr>
                <w:rFonts w:ascii="Century Gothic" w:hAnsi="Century Gothic"/>
                <w:color w:val="3A3A3A"/>
                <w:sz w:val="18"/>
                <w:szCs w:val="18"/>
                <w:lang w:eastAsia="es-ES"/>
              </w:rPr>
            </w:pPr>
          </w:p>
        </w:tc>
        <w:tc>
          <w:tcPr>
            <w:tcW w:w="2835" w:type="dxa"/>
          </w:tcPr>
          <w:p w14:paraId="71BE0A88" w14:textId="77777777" w:rsidR="00CC28CB" w:rsidRPr="00077F62" w:rsidRDefault="00CC28CB" w:rsidP="00A95832">
            <w:pPr>
              <w:spacing w:before="120" w:after="120"/>
              <w:contextualSpacing/>
              <w:jc w:val="both"/>
              <w:rPr>
                <w:rFonts w:ascii="Century Gothic" w:eastAsia="Aptos" w:hAnsi="Century Gothic"/>
                <w:color w:val="404040"/>
                <w:sz w:val="18"/>
                <w:szCs w:val="18"/>
                <w:lang w:val="es-CL" w:eastAsia="es-ES"/>
              </w:rPr>
            </w:pPr>
          </w:p>
          <w:p w14:paraId="22A6E93C" w14:textId="77777777" w:rsidR="00CC28CB" w:rsidRPr="00077F62" w:rsidRDefault="00CC28CB" w:rsidP="00A95832">
            <w:pPr>
              <w:spacing w:before="120" w:after="120"/>
              <w:contextualSpacing/>
              <w:jc w:val="both"/>
              <w:rPr>
                <w:rFonts w:ascii="Century Gothic" w:eastAsia="Aptos" w:hAnsi="Century Gothic"/>
                <w:color w:val="404040"/>
                <w:sz w:val="18"/>
                <w:szCs w:val="18"/>
                <w:lang w:val="es-CL" w:eastAsia="es-ES"/>
              </w:rPr>
            </w:pPr>
            <w:r w:rsidRPr="00077F62">
              <w:rPr>
                <w:rFonts w:ascii="Century Gothic" w:eastAsia="Aptos" w:hAnsi="Century Gothic"/>
                <w:color w:val="404040"/>
                <w:sz w:val="18"/>
                <w:szCs w:val="18"/>
                <w:lang w:val="es-CL" w:eastAsia="es-ES"/>
              </w:rPr>
              <w:t>Bárbara Soto Lecaros</w:t>
            </w:r>
          </w:p>
        </w:tc>
        <w:tc>
          <w:tcPr>
            <w:tcW w:w="1701" w:type="dxa"/>
          </w:tcPr>
          <w:p w14:paraId="784E76F0"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p>
          <w:p w14:paraId="7535D4B6" w14:textId="77777777" w:rsidR="00CC28CB" w:rsidRPr="00077F62" w:rsidRDefault="00CC28CB" w:rsidP="00A95832">
            <w:pPr>
              <w:spacing w:before="120" w:after="120"/>
              <w:contextualSpacing/>
              <w:jc w:val="both"/>
              <w:rPr>
                <w:rFonts w:ascii="Century Gothic" w:hAnsi="Century Gothic"/>
                <w:b/>
                <w:bCs/>
                <w:color w:val="3A3A3A"/>
                <w:sz w:val="18"/>
                <w:szCs w:val="18"/>
                <w:lang w:eastAsia="es-ES"/>
              </w:rPr>
            </w:pPr>
            <w:r w:rsidRPr="00077F62">
              <w:rPr>
                <w:rFonts w:ascii="Century Gothic" w:hAnsi="Century Gothic"/>
                <w:b/>
                <w:bCs/>
                <w:color w:val="3A3A3A"/>
                <w:sz w:val="18"/>
                <w:szCs w:val="18"/>
                <w:lang w:eastAsia="es-ES"/>
              </w:rPr>
              <w:t>16962525-5</w:t>
            </w:r>
          </w:p>
        </w:tc>
      </w:tr>
    </w:tbl>
    <w:p w14:paraId="64CBF330" w14:textId="77777777" w:rsidR="00CC28CB" w:rsidRPr="00077F62" w:rsidRDefault="00CC28CB" w:rsidP="00CC28CB">
      <w:pPr>
        <w:keepNext/>
        <w:keepLines/>
        <w:widowControl/>
        <w:autoSpaceDE/>
        <w:autoSpaceDN/>
        <w:spacing w:after="240" w:line="276" w:lineRule="auto"/>
        <w:ind w:left="720"/>
        <w:contextualSpacing/>
        <w:jc w:val="both"/>
        <w:rPr>
          <w:rFonts w:ascii="Century Gothic" w:eastAsia="Calibri" w:hAnsi="Century Gothic" w:cs="Vrinda"/>
          <w:color w:val="595959"/>
          <w:sz w:val="4"/>
          <w:szCs w:val="4"/>
          <w:lang w:val="es-CL"/>
        </w:rPr>
      </w:pPr>
    </w:p>
    <w:p w14:paraId="7F3D6860" w14:textId="77777777" w:rsidR="00CC28CB" w:rsidRPr="00077F62" w:rsidRDefault="00CC28CB" w:rsidP="00CC28CB">
      <w:pPr>
        <w:keepNext/>
        <w:keepLines/>
        <w:widowControl/>
        <w:autoSpaceDE/>
        <w:autoSpaceDN/>
        <w:spacing w:after="240" w:line="276" w:lineRule="auto"/>
        <w:ind w:left="720"/>
        <w:contextualSpacing/>
        <w:jc w:val="both"/>
        <w:rPr>
          <w:rFonts w:ascii="Century Gothic" w:eastAsia="Calibri" w:hAnsi="Century Gothic" w:cs="Vrinda"/>
          <w:color w:val="595959"/>
          <w:sz w:val="4"/>
          <w:szCs w:val="4"/>
          <w:lang w:val="es-CL"/>
        </w:rPr>
      </w:pPr>
    </w:p>
    <w:p w14:paraId="71DA3950" w14:textId="77777777" w:rsidR="00CC28CB" w:rsidRDefault="00CC28CB" w:rsidP="00CC28CB">
      <w:pPr>
        <w:widowControl/>
        <w:autoSpaceDE/>
        <w:autoSpaceDN/>
        <w:spacing w:after="160" w:line="259" w:lineRule="auto"/>
        <w:rPr>
          <w:rFonts w:ascii="Aptos" w:eastAsia="Aptos" w:hAnsi="Aptos"/>
          <w:kern w:val="2"/>
          <w:lang w:val="es-CL"/>
          <w14:ligatures w14:val="standardContextual"/>
        </w:rPr>
      </w:pPr>
    </w:p>
    <w:p w14:paraId="5BD59770" w14:textId="77777777" w:rsidR="00CC28CB" w:rsidRDefault="00CC28CB" w:rsidP="00CC28CB">
      <w:pPr>
        <w:widowControl/>
        <w:autoSpaceDE/>
        <w:autoSpaceDN/>
        <w:spacing w:after="160" w:line="259" w:lineRule="auto"/>
        <w:rPr>
          <w:rFonts w:ascii="Aptos" w:eastAsia="Aptos" w:hAnsi="Aptos"/>
          <w:kern w:val="2"/>
          <w:lang w:val="es-CL"/>
          <w14:ligatures w14:val="standardContextual"/>
        </w:rPr>
      </w:pPr>
    </w:p>
    <w:p w14:paraId="2C1F9AC0" w14:textId="77777777" w:rsidR="00CC28CB" w:rsidRDefault="00CC28CB" w:rsidP="00CC28CB">
      <w:pPr>
        <w:widowControl/>
        <w:autoSpaceDE/>
        <w:autoSpaceDN/>
        <w:spacing w:after="160" w:line="259" w:lineRule="auto"/>
        <w:rPr>
          <w:rFonts w:ascii="Aptos" w:eastAsia="Aptos" w:hAnsi="Aptos"/>
          <w:kern w:val="2"/>
          <w:lang w:val="es-CL"/>
          <w14:ligatures w14:val="standardContextual"/>
        </w:rPr>
      </w:pPr>
    </w:p>
    <w:p w14:paraId="53808347" w14:textId="77777777" w:rsidR="00CC28CB" w:rsidRDefault="00CC28CB" w:rsidP="00CC28CB">
      <w:pPr>
        <w:widowControl/>
        <w:autoSpaceDE/>
        <w:autoSpaceDN/>
        <w:spacing w:after="160" w:line="259" w:lineRule="auto"/>
        <w:rPr>
          <w:rFonts w:ascii="Aptos" w:eastAsia="Aptos" w:hAnsi="Aptos"/>
          <w:kern w:val="2"/>
          <w:lang w:val="es-CL"/>
          <w14:ligatures w14:val="standardContextual"/>
        </w:rPr>
      </w:pPr>
    </w:p>
    <w:p w14:paraId="0439183C" w14:textId="77777777" w:rsidR="00CC28CB" w:rsidRDefault="00CC28CB" w:rsidP="00CC28CB">
      <w:pPr>
        <w:widowControl/>
        <w:autoSpaceDE/>
        <w:autoSpaceDN/>
        <w:spacing w:after="160" w:line="259" w:lineRule="auto"/>
        <w:rPr>
          <w:rFonts w:ascii="Aptos" w:eastAsia="Aptos" w:hAnsi="Aptos"/>
          <w:kern w:val="2"/>
          <w:lang w:val="es-CL"/>
          <w14:ligatures w14:val="standardContextual"/>
        </w:rPr>
      </w:pPr>
    </w:p>
    <w:p w14:paraId="1D635651" w14:textId="77777777" w:rsidR="00CC28CB" w:rsidRDefault="00CC28CB" w:rsidP="00CC28CB">
      <w:pPr>
        <w:widowControl/>
        <w:autoSpaceDE/>
        <w:autoSpaceDN/>
        <w:spacing w:after="160" w:line="259" w:lineRule="auto"/>
        <w:rPr>
          <w:rFonts w:ascii="Aptos" w:eastAsia="Aptos" w:hAnsi="Aptos"/>
          <w:kern w:val="2"/>
          <w:lang w:val="es-CL"/>
          <w14:ligatures w14:val="standardContextual"/>
        </w:rPr>
      </w:pPr>
    </w:p>
    <w:p w14:paraId="5DA3B6AA" w14:textId="77777777" w:rsidR="00CC28CB" w:rsidRDefault="00CC28CB" w:rsidP="00CC28CB">
      <w:pPr>
        <w:widowControl/>
        <w:autoSpaceDE/>
        <w:autoSpaceDN/>
        <w:spacing w:after="160" w:line="259" w:lineRule="auto"/>
        <w:rPr>
          <w:rFonts w:ascii="Aptos" w:eastAsia="Aptos" w:hAnsi="Aptos"/>
          <w:kern w:val="2"/>
          <w:lang w:val="es-CL"/>
          <w14:ligatures w14:val="standardContextual"/>
        </w:rPr>
      </w:pPr>
    </w:p>
    <w:p w14:paraId="6CA3927D" w14:textId="77777777" w:rsidR="00CC28CB" w:rsidRDefault="00CC28CB" w:rsidP="00CC28CB">
      <w:pPr>
        <w:widowControl/>
        <w:autoSpaceDE/>
        <w:autoSpaceDN/>
        <w:spacing w:after="160" w:line="259" w:lineRule="auto"/>
        <w:rPr>
          <w:rFonts w:ascii="Aptos" w:eastAsia="Aptos" w:hAnsi="Aptos"/>
          <w:kern w:val="2"/>
          <w:lang w:val="es-CL"/>
          <w14:ligatures w14:val="standardContextual"/>
        </w:rPr>
      </w:pPr>
    </w:p>
    <w:p w14:paraId="5A37B37B" w14:textId="77777777" w:rsidR="00CC28CB" w:rsidRPr="00077F62" w:rsidRDefault="00CC28CB" w:rsidP="00CC28CB">
      <w:pPr>
        <w:widowControl/>
        <w:autoSpaceDE/>
        <w:autoSpaceDN/>
        <w:spacing w:after="160" w:line="259" w:lineRule="auto"/>
        <w:rPr>
          <w:rFonts w:ascii="Aptos" w:eastAsia="Aptos" w:hAnsi="Aptos"/>
          <w:kern w:val="2"/>
          <w:lang w:val="es-CL"/>
          <w14:ligatures w14:val="standardContextual"/>
        </w:rPr>
      </w:pPr>
    </w:p>
    <w:p w14:paraId="25ED4915" w14:textId="77777777" w:rsidR="00CC28CB" w:rsidRPr="00077F62" w:rsidRDefault="00CC28CB" w:rsidP="00CC28CB">
      <w:pPr>
        <w:widowControl/>
        <w:autoSpaceDE/>
        <w:autoSpaceDN/>
        <w:spacing w:after="160" w:line="259" w:lineRule="auto"/>
        <w:rPr>
          <w:rFonts w:ascii="Aptos" w:eastAsia="Aptos" w:hAnsi="Aptos"/>
          <w:kern w:val="2"/>
          <w:lang w:val="es-CL"/>
          <w14:ligatures w14:val="standardContextual"/>
        </w:rPr>
      </w:pPr>
    </w:p>
    <w:p w14:paraId="1B19647A" w14:textId="77777777" w:rsidR="00CC28CB" w:rsidRPr="00077F62" w:rsidRDefault="00CC28CB" w:rsidP="00CC28CB">
      <w:pPr>
        <w:keepNext/>
        <w:keepLines/>
        <w:widowControl/>
        <w:autoSpaceDE/>
        <w:autoSpaceDN/>
        <w:spacing w:after="240" w:line="276" w:lineRule="auto"/>
        <w:jc w:val="both"/>
        <w:outlineLvl w:val="0"/>
        <w:rPr>
          <w:rFonts w:ascii="Century Gothic" w:eastAsia="Calibri" w:hAnsi="Century Gothic" w:cs="Vrinda"/>
          <w:color w:val="595959"/>
          <w:sz w:val="18"/>
          <w:szCs w:val="18"/>
          <w:lang w:val="es-CL"/>
        </w:rPr>
      </w:pPr>
      <w:r w:rsidRPr="00077F62">
        <w:rPr>
          <w:rFonts w:ascii="Calibri" w:eastAsia="Calibri" w:hAnsi="Calibri"/>
          <w:noProof/>
          <w:lang w:val="es-CL"/>
        </w:rPr>
        <mc:AlternateContent>
          <mc:Choice Requires="wps">
            <w:drawing>
              <wp:anchor distT="0" distB="0" distL="114300" distR="114300" simplePos="0" relativeHeight="251736064" behindDoc="0" locked="0" layoutInCell="1" allowOverlap="1" wp14:anchorId="50B7076C" wp14:editId="18A4A29D">
                <wp:simplePos x="0" y="0"/>
                <wp:positionH relativeFrom="column">
                  <wp:posOffset>2733675</wp:posOffset>
                </wp:positionH>
                <wp:positionV relativeFrom="paragraph">
                  <wp:posOffset>285115</wp:posOffset>
                </wp:positionV>
                <wp:extent cx="219075" cy="200025"/>
                <wp:effectExtent l="19050" t="0" r="28575" b="47625"/>
                <wp:wrapNone/>
                <wp:docPr id="530672627" name="Flecha: hacia abaj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0025"/>
                        </a:xfrm>
                        <a:prstGeom prst="downArrow">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53B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1" o:spid="_x0000_s1026" type="#_x0000_t67" style="position:absolute;margin-left:215.25pt;margin-top:22.45pt;width:17.25pt;height:1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" adj="10800" fillcolor="#8064a2" strokecolor="#5c4776" strokeweight="2pt">
                <v:path arrowok="t"/>
              </v:shape>
            </w:pict>
          </mc:Fallback>
        </mc:AlternateContent>
      </w:r>
      <w:r w:rsidRPr="00077F62">
        <w:rPr>
          <w:rFonts w:ascii="Calibri" w:eastAsia="Calibri" w:hAnsi="Calibri"/>
          <w:noProof/>
          <w:lang w:val="es-CL"/>
        </w:rPr>
        <mc:AlternateContent>
          <mc:Choice Requires="wps">
            <w:drawing>
              <wp:anchor distT="0" distB="0" distL="114300" distR="114300" simplePos="0" relativeHeight="251751424" behindDoc="0" locked="0" layoutInCell="1" allowOverlap="1" wp14:anchorId="7EFF157B" wp14:editId="1AE81595">
                <wp:simplePos x="0" y="0"/>
                <wp:positionH relativeFrom="column">
                  <wp:posOffset>723900</wp:posOffset>
                </wp:positionH>
                <wp:positionV relativeFrom="paragraph">
                  <wp:posOffset>-389890</wp:posOffset>
                </wp:positionV>
                <wp:extent cx="4391025" cy="619125"/>
                <wp:effectExtent l="9525" t="10795" r="9525" b="8255"/>
                <wp:wrapNone/>
                <wp:docPr id="228954350"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619125"/>
                        </a:xfrm>
                        <a:prstGeom prst="rect">
                          <a:avLst/>
                        </a:prstGeom>
                        <a:solidFill>
                          <a:srgbClr val="B8CCE4"/>
                        </a:solidFill>
                        <a:ln w="3175">
                          <a:solidFill>
                            <a:srgbClr val="595959"/>
                          </a:solidFill>
                          <a:miter lim="800000"/>
                          <a:headEnd/>
                          <a:tailEnd/>
                        </a:ln>
                      </wps:spPr>
                      <wps:txbx>
                        <w:txbxContent>
                          <w:p w14:paraId="45147F05" w14:textId="77777777" w:rsidR="00CC28CB" w:rsidRPr="00041BCD" w:rsidRDefault="00CC28CB" w:rsidP="00CC28CB">
                            <w:pPr>
                              <w:spacing w:line="257" w:lineRule="auto"/>
                              <w:contextualSpacing/>
                              <w:jc w:val="center"/>
                              <w:rPr>
                                <w:rFonts w:ascii="Century Gothic" w:hAnsi="Century Gothic"/>
                                <w:b/>
                                <w:bCs/>
                                <w:color w:val="595959"/>
                                <w:sz w:val="18"/>
                                <w:szCs w:val="18"/>
                              </w:rPr>
                            </w:pPr>
                            <w:r w:rsidRPr="00041BCD">
                              <w:rPr>
                                <w:rFonts w:ascii="Century Gothic" w:hAnsi="Century Gothic"/>
                                <w:b/>
                                <w:bCs/>
                                <w:color w:val="595959"/>
                                <w:sz w:val="18"/>
                                <w:szCs w:val="18"/>
                              </w:rPr>
                              <w:t>SEGURO DE ACCIDENTES ESCOLARES</w:t>
                            </w:r>
                          </w:p>
                          <w:p w14:paraId="3E59BB28" w14:textId="77777777" w:rsidR="00CC28CB" w:rsidRPr="00041BCD" w:rsidRDefault="00CC28CB" w:rsidP="00CC28CB">
                            <w:pPr>
                              <w:spacing w:line="257" w:lineRule="auto"/>
                              <w:contextualSpacing/>
                              <w:jc w:val="center"/>
                              <w:rPr>
                                <w:rFonts w:ascii="Century Gothic" w:hAnsi="Century Gothic"/>
                                <w:b/>
                                <w:bCs/>
                                <w:color w:val="595959"/>
                                <w:sz w:val="18"/>
                                <w:szCs w:val="18"/>
                              </w:rPr>
                            </w:pPr>
                            <w:r w:rsidRPr="00041BCD">
                              <w:rPr>
                                <w:rFonts w:ascii="Century Gothic" w:hAnsi="Century Gothic"/>
                                <w:b/>
                                <w:bCs/>
                                <w:color w:val="595959"/>
                                <w:sz w:val="18"/>
                                <w:szCs w:val="18"/>
                              </w:rPr>
                              <w:t xml:space="preserve">Decreto </w:t>
                            </w:r>
                            <w:proofErr w:type="gramStart"/>
                            <w:r w:rsidRPr="00041BCD">
                              <w:rPr>
                                <w:rFonts w:ascii="Century Gothic" w:hAnsi="Century Gothic"/>
                                <w:b/>
                                <w:bCs/>
                                <w:color w:val="595959"/>
                                <w:sz w:val="18"/>
                                <w:szCs w:val="18"/>
                              </w:rPr>
                              <w:t>Supremo  N</w:t>
                            </w:r>
                            <w:proofErr w:type="gramEnd"/>
                            <w:r w:rsidRPr="00041BCD">
                              <w:rPr>
                                <w:rFonts w:ascii="Century Gothic" w:hAnsi="Century Gothic"/>
                                <w:b/>
                                <w:bCs/>
                                <w:color w:val="595959"/>
                                <w:sz w:val="18"/>
                                <w:szCs w:val="18"/>
                              </w:rPr>
                              <w:t>° 313/1973</w:t>
                            </w:r>
                          </w:p>
                          <w:p w14:paraId="136DCD4B" w14:textId="77777777" w:rsidR="00CC28CB" w:rsidRPr="00041BCD" w:rsidRDefault="00CC28CB" w:rsidP="00CC28CB">
                            <w:pPr>
                              <w:spacing w:line="257" w:lineRule="auto"/>
                              <w:contextualSpacing/>
                              <w:jc w:val="center"/>
                              <w:rPr>
                                <w:rFonts w:ascii="Century Gothic" w:hAnsi="Century Gothic"/>
                                <w:b/>
                                <w:bCs/>
                                <w:color w:val="595959"/>
                                <w:sz w:val="18"/>
                                <w:szCs w:val="18"/>
                              </w:rPr>
                            </w:pPr>
                            <w:r w:rsidRPr="00041BCD">
                              <w:rPr>
                                <w:rFonts w:ascii="Century Gothic" w:hAnsi="Century Gothic"/>
                                <w:b/>
                                <w:bCs/>
                                <w:color w:val="595959"/>
                                <w:sz w:val="18"/>
                                <w:szCs w:val="18"/>
                              </w:rPr>
                              <w:t>Ley N° 16744 del Ministerio del Trabajo y Previsión social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FF157B" id="_x0000_s1055" style="position:absolute;left:0;text-align:left;margin-left:57pt;margin-top:-30.7pt;width:345.75pt;height:48.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" fillcolor="#b8cce4" strokecolor="#595959" strokeweight=".25pt">
                <v:textbox>
                  <w:txbxContent>
                    <w:p w14:paraId="45147F05" w14:textId="77777777" w:rsidR="00CC28CB" w:rsidRPr="00041BCD" w:rsidRDefault="00CC28CB" w:rsidP="00CC28CB">
                      <w:pPr>
                        <w:spacing w:line="257" w:lineRule="auto"/>
                        <w:contextualSpacing/>
                        <w:jc w:val="center"/>
                        <w:rPr>
                          <w:rFonts w:ascii="Century Gothic" w:hAnsi="Century Gothic"/>
                          <w:b/>
                          <w:bCs/>
                          <w:color w:val="595959"/>
                          <w:sz w:val="18"/>
                          <w:szCs w:val="18"/>
                        </w:rPr>
                      </w:pPr>
                      <w:r w:rsidRPr="00041BCD">
                        <w:rPr>
                          <w:rFonts w:ascii="Century Gothic" w:hAnsi="Century Gothic"/>
                          <w:b/>
                          <w:bCs/>
                          <w:color w:val="595959"/>
                          <w:sz w:val="18"/>
                          <w:szCs w:val="18"/>
                        </w:rPr>
                        <w:t>SEGURO DE ACCIDENTES ESCOLARES</w:t>
                      </w:r>
                    </w:p>
                    <w:p w14:paraId="3E59BB28" w14:textId="77777777" w:rsidR="00CC28CB" w:rsidRPr="00041BCD" w:rsidRDefault="00CC28CB" w:rsidP="00CC28CB">
                      <w:pPr>
                        <w:spacing w:line="257" w:lineRule="auto"/>
                        <w:contextualSpacing/>
                        <w:jc w:val="center"/>
                        <w:rPr>
                          <w:rFonts w:ascii="Century Gothic" w:hAnsi="Century Gothic"/>
                          <w:b/>
                          <w:bCs/>
                          <w:color w:val="595959"/>
                          <w:sz w:val="18"/>
                          <w:szCs w:val="18"/>
                        </w:rPr>
                      </w:pPr>
                      <w:r w:rsidRPr="00041BCD">
                        <w:rPr>
                          <w:rFonts w:ascii="Century Gothic" w:hAnsi="Century Gothic"/>
                          <w:b/>
                          <w:bCs/>
                          <w:color w:val="595959"/>
                          <w:sz w:val="18"/>
                          <w:szCs w:val="18"/>
                        </w:rPr>
                        <w:t xml:space="preserve">Decreto </w:t>
                      </w:r>
                      <w:proofErr w:type="gramStart"/>
                      <w:r w:rsidRPr="00041BCD">
                        <w:rPr>
                          <w:rFonts w:ascii="Century Gothic" w:hAnsi="Century Gothic"/>
                          <w:b/>
                          <w:bCs/>
                          <w:color w:val="595959"/>
                          <w:sz w:val="18"/>
                          <w:szCs w:val="18"/>
                        </w:rPr>
                        <w:t>Supremo  N</w:t>
                      </w:r>
                      <w:proofErr w:type="gramEnd"/>
                      <w:r w:rsidRPr="00041BCD">
                        <w:rPr>
                          <w:rFonts w:ascii="Century Gothic" w:hAnsi="Century Gothic"/>
                          <w:b/>
                          <w:bCs/>
                          <w:color w:val="595959"/>
                          <w:sz w:val="18"/>
                          <w:szCs w:val="18"/>
                        </w:rPr>
                        <w:t>° 313/1973</w:t>
                      </w:r>
                    </w:p>
                    <w:p w14:paraId="136DCD4B" w14:textId="77777777" w:rsidR="00CC28CB" w:rsidRPr="00041BCD" w:rsidRDefault="00CC28CB" w:rsidP="00CC28CB">
                      <w:pPr>
                        <w:spacing w:line="257" w:lineRule="auto"/>
                        <w:contextualSpacing/>
                        <w:jc w:val="center"/>
                        <w:rPr>
                          <w:rFonts w:ascii="Century Gothic" w:hAnsi="Century Gothic"/>
                          <w:b/>
                          <w:bCs/>
                          <w:color w:val="595959"/>
                          <w:sz w:val="18"/>
                          <w:szCs w:val="18"/>
                        </w:rPr>
                      </w:pPr>
                      <w:r w:rsidRPr="00041BCD">
                        <w:rPr>
                          <w:rFonts w:ascii="Century Gothic" w:hAnsi="Century Gothic"/>
                          <w:b/>
                          <w:bCs/>
                          <w:color w:val="595959"/>
                          <w:sz w:val="18"/>
                          <w:szCs w:val="18"/>
                        </w:rPr>
                        <w:t>Ley N° 16744 del Ministerio del Trabajo y Previsión social</w:t>
                      </w:r>
                    </w:p>
                  </w:txbxContent>
                </v:textbox>
              </v:rect>
            </w:pict>
          </mc:Fallback>
        </mc:AlternateContent>
      </w:r>
    </w:p>
    <w:p w14:paraId="3830587D"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0"/>
          <w:szCs w:val="10"/>
          <w:lang w:val="es-CL"/>
        </w:rPr>
      </w:pPr>
    </w:p>
    <w:p w14:paraId="31BF87C8"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r w:rsidRPr="00077F62">
        <w:rPr>
          <w:rFonts w:ascii="Calibri" w:eastAsia="Calibri" w:hAnsi="Calibri"/>
          <w:noProof/>
          <w:lang w:val="es-CL"/>
        </w:rPr>
        <mc:AlternateContent>
          <mc:Choice Requires="wps">
            <w:drawing>
              <wp:anchor distT="0" distB="0" distL="114300" distR="114300" simplePos="0" relativeHeight="251737088" behindDoc="0" locked="0" layoutInCell="1" allowOverlap="1" wp14:anchorId="5490BF62" wp14:editId="500AECAA">
                <wp:simplePos x="0" y="0"/>
                <wp:positionH relativeFrom="column">
                  <wp:posOffset>510540</wp:posOffset>
                </wp:positionH>
                <wp:positionV relativeFrom="paragraph">
                  <wp:posOffset>192405</wp:posOffset>
                </wp:positionV>
                <wp:extent cx="4772025" cy="266700"/>
                <wp:effectExtent l="0" t="0" r="28575" b="19050"/>
                <wp:wrapNone/>
                <wp:docPr id="355987405"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2025" cy="26670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45D2E6D3" w14:textId="77777777" w:rsidR="00CC28CB" w:rsidRPr="00041BCD" w:rsidRDefault="00CC28CB" w:rsidP="00CC28CB">
                            <w:pPr>
                              <w:spacing w:line="257" w:lineRule="auto"/>
                              <w:contextualSpacing/>
                              <w:jc w:val="both"/>
                              <w:rPr>
                                <w:rFonts w:ascii="Century Gothic" w:hAnsi="Century Gothic" w:cs="Calibri"/>
                                <w:b/>
                                <w:bCs/>
                                <w:color w:val="595959"/>
                                <w:sz w:val="18"/>
                                <w:szCs w:val="18"/>
                              </w:rPr>
                            </w:pPr>
                            <w:r w:rsidRPr="00041BCD">
                              <w:rPr>
                                <w:rFonts w:ascii="Century Gothic" w:hAnsi="Century Gothic" w:cs="Calibri"/>
                                <w:color w:val="000000"/>
                                <w:sz w:val="18"/>
                                <w:szCs w:val="18"/>
                                <w:shd w:val="clear" w:color="auto" w:fill="F2F2F2"/>
                              </w:rPr>
                              <w:t>Es un beneficio que cubre a todos los alumnos en caso de accidentes escolares.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0BF62" id="Rectángulo 29" o:spid="_x0000_s1056" style="position:absolute;left:0;text-align:left;margin-left:40.2pt;margin-top:15.15pt;width:375.75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" fillcolor="#f2f2f2" strokecolor="#595959" strokeweight=".25pt">
                <v:path arrowok="t"/>
                <v:textbox>
                  <w:txbxContent>
                    <w:p w14:paraId="45D2E6D3" w14:textId="77777777" w:rsidR="00CC28CB" w:rsidRPr="00041BCD" w:rsidRDefault="00CC28CB" w:rsidP="00CC28CB">
                      <w:pPr>
                        <w:spacing w:line="257" w:lineRule="auto"/>
                        <w:contextualSpacing/>
                        <w:jc w:val="both"/>
                        <w:rPr>
                          <w:rFonts w:ascii="Century Gothic" w:hAnsi="Century Gothic" w:cs="Calibri"/>
                          <w:b/>
                          <w:bCs/>
                          <w:color w:val="595959"/>
                          <w:sz w:val="18"/>
                          <w:szCs w:val="18"/>
                        </w:rPr>
                      </w:pPr>
                      <w:r w:rsidRPr="00041BCD">
                        <w:rPr>
                          <w:rFonts w:ascii="Century Gothic" w:hAnsi="Century Gothic" w:cs="Calibri"/>
                          <w:color w:val="000000"/>
                          <w:sz w:val="18"/>
                          <w:szCs w:val="18"/>
                          <w:shd w:val="clear" w:color="auto" w:fill="F2F2F2"/>
                        </w:rPr>
                        <w:t>Es un beneficio que cubre a todos los alumnos en caso de accidentes escolares.</w:t>
                      </w:r>
                    </w:p>
                  </w:txbxContent>
                </v:textbox>
              </v:rect>
            </w:pict>
          </mc:Fallback>
        </mc:AlternateContent>
      </w:r>
      <w:r w:rsidRPr="00077F62">
        <w:rPr>
          <w:rFonts w:ascii="Century Gothic" w:eastAsia="Calibri" w:hAnsi="Century Gothic" w:cs="Calibri"/>
          <w:b/>
          <w:bCs/>
          <w:color w:val="595959"/>
          <w:sz w:val="18"/>
          <w:szCs w:val="18"/>
          <w:lang w:val="es-CL"/>
        </w:rPr>
        <w:t xml:space="preserve">                                                                ¿Qué es el seguro escolar?</w:t>
      </w:r>
    </w:p>
    <w:p w14:paraId="1BC8CB5D" w14:textId="77777777" w:rsidR="00CC28CB" w:rsidRPr="00077F62" w:rsidRDefault="00CC28CB" w:rsidP="00CC28CB">
      <w:pPr>
        <w:widowControl/>
        <w:autoSpaceDE/>
        <w:autoSpaceDN/>
        <w:spacing w:after="120" w:line="276" w:lineRule="auto"/>
        <w:rPr>
          <w:rFonts w:ascii="Century Gothic" w:eastAsia="Calibri" w:hAnsi="Century Gothic" w:cs="Calibri"/>
          <w:b/>
          <w:bCs/>
          <w:color w:val="595959"/>
          <w:sz w:val="18"/>
          <w:szCs w:val="18"/>
          <w:lang w:val="es-CL"/>
        </w:rPr>
      </w:pPr>
    </w:p>
    <w:p w14:paraId="012E821C" w14:textId="77777777" w:rsidR="00CC28CB" w:rsidRPr="00077F62" w:rsidRDefault="00CC28CB" w:rsidP="00CC28CB">
      <w:pPr>
        <w:widowControl/>
        <w:autoSpaceDE/>
        <w:autoSpaceDN/>
        <w:spacing w:after="120" w:line="276" w:lineRule="auto"/>
        <w:rPr>
          <w:rFonts w:ascii="Century Gothic" w:eastAsia="Calibri" w:hAnsi="Century Gothic" w:cs="Calibri"/>
          <w:b/>
          <w:bCs/>
          <w:color w:val="595959"/>
          <w:sz w:val="18"/>
          <w:szCs w:val="18"/>
          <w:lang w:val="es-CL"/>
        </w:rPr>
      </w:pPr>
      <w:r w:rsidRPr="00077F62">
        <w:rPr>
          <w:rFonts w:ascii="Calibri" w:eastAsia="Calibri" w:hAnsi="Calibri"/>
          <w:noProof/>
          <w:lang w:val="es-CL"/>
        </w:rPr>
        <mc:AlternateContent>
          <mc:Choice Requires="wps">
            <w:drawing>
              <wp:anchor distT="0" distB="0" distL="114300" distR="114300" simplePos="0" relativeHeight="251738112" behindDoc="0" locked="0" layoutInCell="1" allowOverlap="1" wp14:anchorId="4E261C56" wp14:editId="2719DC45">
                <wp:simplePos x="0" y="0"/>
                <wp:positionH relativeFrom="column">
                  <wp:posOffset>2733675</wp:posOffset>
                </wp:positionH>
                <wp:positionV relativeFrom="paragraph">
                  <wp:posOffset>31115</wp:posOffset>
                </wp:positionV>
                <wp:extent cx="219075" cy="200025"/>
                <wp:effectExtent l="19050" t="0" r="28575" b="47625"/>
                <wp:wrapNone/>
                <wp:docPr id="1475491837" name="Flecha: hacia abaj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0025"/>
                        </a:xfrm>
                        <a:prstGeom prst="downArrow">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6C278" id="Flecha: hacia abajo 27" o:spid="_x0000_s1026" type="#_x0000_t67" style="position:absolute;margin-left:215.25pt;margin-top:2.45pt;width:17.25pt;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" adj="10800" fillcolor="#8064a2" strokecolor="#5c4776" strokeweight="2pt">
                <v:path arrowok="t"/>
              </v:shape>
            </w:pict>
          </mc:Fallback>
        </mc:AlternateContent>
      </w:r>
      <w:r w:rsidRPr="00077F62">
        <w:rPr>
          <w:rFonts w:ascii="Century Gothic" w:eastAsia="Calibri" w:hAnsi="Century Gothic" w:cs="Calibri"/>
          <w:b/>
          <w:bCs/>
          <w:color w:val="595959"/>
          <w:sz w:val="18"/>
          <w:szCs w:val="18"/>
          <w:lang w:val="es-CL"/>
        </w:rPr>
        <w:t xml:space="preserve">                                                                      </w:t>
      </w:r>
    </w:p>
    <w:p w14:paraId="70421F0C" w14:textId="77777777" w:rsidR="00CC28CB" w:rsidRPr="00077F62" w:rsidRDefault="00CC28CB" w:rsidP="00CC28CB">
      <w:pPr>
        <w:widowControl/>
        <w:autoSpaceDE/>
        <w:autoSpaceDN/>
        <w:spacing w:line="276" w:lineRule="auto"/>
        <w:contextualSpacing/>
        <w:rPr>
          <w:rFonts w:ascii="Century Gothic" w:eastAsia="Calibri" w:hAnsi="Century Gothic" w:cs="Calibri"/>
          <w:b/>
          <w:bCs/>
          <w:color w:val="595959"/>
          <w:sz w:val="18"/>
          <w:szCs w:val="18"/>
          <w:lang w:val="es-CL"/>
        </w:rPr>
      </w:pPr>
      <w:r w:rsidRPr="00077F62">
        <w:rPr>
          <w:rFonts w:ascii="Calibri" w:eastAsia="Calibri" w:hAnsi="Calibri"/>
          <w:noProof/>
          <w:lang w:val="es-CL"/>
        </w:rPr>
        <mc:AlternateContent>
          <mc:Choice Requires="wps">
            <w:drawing>
              <wp:anchor distT="0" distB="0" distL="114300" distR="114300" simplePos="0" relativeHeight="251735040" behindDoc="0" locked="0" layoutInCell="1" allowOverlap="1" wp14:anchorId="2624126B" wp14:editId="50E3540F">
                <wp:simplePos x="0" y="0"/>
                <wp:positionH relativeFrom="column">
                  <wp:posOffset>-247650</wp:posOffset>
                </wp:positionH>
                <wp:positionV relativeFrom="paragraph">
                  <wp:posOffset>229235</wp:posOffset>
                </wp:positionV>
                <wp:extent cx="7277100" cy="438150"/>
                <wp:effectExtent l="0" t="0" r="19050" b="19050"/>
                <wp:wrapNone/>
                <wp:docPr id="151253813"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7100" cy="43815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372DC268" w14:textId="77777777" w:rsidR="00CC28CB" w:rsidRPr="00041BCD" w:rsidRDefault="00CC28CB" w:rsidP="00CC28CB">
                            <w:pPr>
                              <w:spacing w:line="257" w:lineRule="auto"/>
                              <w:contextualSpacing/>
                              <w:jc w:val="both"/>
                              <w:rPr>
                                <w:rFonts w:ascii="Century Gothic" w:hAnsi="Century Gothic" w:cs="Calibri"/>
                                <w:b/>
                                <w:bCs/>
                                <w:color w:val="595959"/>
                                <w:sz w:val="18"/>
                                <w:szCs w:val="18"/>
                              </w:rPr>
                            </w:pPr>
                            <w:r w:rsidRPr="00041BCD">
                              <w:rPr>
                                <w:rFonts w:ascii="Century Gothic" w:hAnsi="Century Gothic" w:cs="Calibri"/>
                                <w:color w:val="000000"/>
                                <w:sz w:val="18"/>
                                <w:szCs w:val="18"/>
                                <w:shd w:val="clear" w:color="auto" w:fill="F2F2F2"/>
                              </w:rPr>
                              <w:t>Es toda lesión que un estudiante sufra a causa o con ocasión de sus estudios o de la realización de su práctica profesional o educacional, y que le produzca incapacidad o su muerte.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4126B" id="Rectángulo 25" o:spid="_x0000_s1057" style="position:absolute;margin-left:-19.5pt;margin-top:18.05pt;width:573pt;height: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" fillcolor="#f2f2f2" strokecolor="#595959" strokeweight=".25pt">
                <v:path arrowok="t"/>
                <v:textbox>
                  <w:txbxContent>
                    <w:p w14:paraId="372DC268" w14:textId="77777777" w:rsidR="00CC28CB" w:rsidRPr="00041BCD" w:rsidRDefault="00CC28CB" w:rsidP="00CC28CB">
                      <w:pPr>
                        <w:spacing w:line="257" w:lineRule="auto"/>
                        <w:contextualSpacing/>
                        <w:jc w:val="both"/>
                        <w:rPr>
                          <w:rFonts w:ascii="Century Gothic" w:hAnsi="Century Gothic" w:cs="Calibri"/>
                          <w:b/>
                          <w:bCs/>
                          <w:color w:val="595959"/>
                          <w:sz w:val="18"/>
                          <w:szCs w:val="18"/>
                        </w:rPr>
                      </w:pPr>
                      <w:r w:rsidRPr="00041BCD">
                        <w:rPr>
                          <w:rFonts w:ascii="Century Gothic" w:hAnsi="Century Gothic" w:cs="Calibri"/>
                          <w:color w:val="000000"/>
                          <w:sz w:val="18"/>
                          <w:szCs w:val="18"/>
                          <w:shd w:val="clear" w:color="auto" w:fill="F2F2F2"/>
                        </w:rPr>
                        <w:t>Es toda lesión que un estudiante sufra a causa o con ocasión de sus estudios o de la realización de su práctica profesional o educacional, y que le produzca incapacidad o su muerte.</w:t>
                      </w:r>
                    </w:p>
                  </w:txbxContent>
                </v:textbox>
              </v:rect>
            </w:pict>
          </mc:Fallback>
        </mc:AlternateContent>
      </w:r>
      <w:r w:rsidRPr="00077F62">
        <w:rPr>
          <w:rFonts w:ascii="Century Gothic" w:eastAsia="Calibri" w:hAnsi="Century Gothic" w:cs="Calibri"/>
          <w:b/>
          <w:bCs/>
          <w:color w:val="595959"/>
          <w:sz w:val="18"/>
          <w:szCs w:val="18"/>
          <w:lang w:val="es-CL"/>
        </w:rPr>
        <w:t xml:space="preserve">                                                                 ¿Qué es un accidente escolar?</w:t>
      </w:r>
    </w:p>
    <w:p w14:paraId="33ADF603"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p>
    <w:p w14:paraId="33C3B0A0"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p>
    <w:p w14:paraId="755BB44D"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r w:rsidRPr="00077F62">
        <w:rPr>
          <w:rFonts w:ascii="Calibri" w:eastAsia="Calibri" w:hAnsi="Calibri"/>
          <w:noProof/>
          <w:lang w:val="es-CL"/>
        </w:rPr>
        <mc:AlternateContent>
          <mc:Choice Requires="wps">
            <w:drawing>
              <wp:anchor distT="0" distB="0" distL="114300" distR="114300" simplePos="0" relativeHeight="251741184" behindDoc="0" locked="0" layoutInCell="1" allowOverlap="1" wp14:anchorId="3C1C9E56" wp14:editId="30F32FBF">
                <wp:simplePos x="0" y="0"/>
                <wp:positionH relativeFrom="column">
                  <wp:posOffset>5124450</wp:posOffset>
                </wp:positionH>
                <wp:positionV relativeFrom="paragraph">
                  <wp:posOffset>36195</wp:posOffset>
                </wp:positionV>
                <wp:extent cx="219075" cy="200025"/>
                <wp:effectExtent l="19050" t="0" r="28575" b="47625"/>
                <wp:wrapNone/>
                <wp:docPr id="986344141" name="Flecha: hacia abaj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0025"/>
                        </a:xfrm>
                        <a:prstGeom prst="downArrow">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0E5C5" id="Flecha: hacia abajo 19" o:spid="_x0000_s1026" type="#_x0000_t67" style="position:absolute;margin-left:403.5pt;margin-top:2.85pt;width:17.25pt;height:1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" adj="10800" fillcolor="#8064a2" strokecolor="#5c4776" strokeweight="2pt">
                <v:path arrowok="t"/>
              </v:shape>
            </w:pict>
          </mc:Fallback>
        </mc:AlternateContent>
      </w:r>
      <w:r w:rsidRPr="00077F62">
        <w:rPr>
          <w:rFonts w:ascii="Calibri" w:eastAsia="Calibri" w:hAnsi="Calibri"/>
          <w:noProof/>
          <w:lang w:val="es-CL"/>
        </w:rPr>
        <mc:AlternateContent>
          <mc:Choice Requires="wps">
            <w:drawing>
              <wp:anchor distT="4294967295" distB="4294967295" distL="114300" distR="114300" simplePos="0" relativeHeight="251739136" behindDoc="0" locked="0" layoutInCell="1" allowOverlap="1" wp14:anchorId="7C7B7871" wp14:editId="27C880E3">
                <wp:simplePos x="0" y="0"/>
                <wp:positionH relativeFrom="column">
                  <wp:posOffset>657225</wp:posOffset>
                </wp:positionH>
                <wp:positionV relativeFrom="paragraph">
                  <wp:posOffset>33020</wp:posOffset>
                </wp:positionV>
                <wp:extent cx="4629150" cy="0"/>
                <wp:effectExtent l="38100" t="38100" r="76200" b="95250"/>
                <wp:wrapNone/>
                <wp:docPr id="596839034"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29150" cy="0"/>
                        </a:xfrm>
                        <a:prstGeom prst="line">
                          <a:avLst/>
                        </a:prstGeom>
                        <a:noFill/>
                        <a:ln w="25400" cap="flat" cmpd="sng" algn="ctr">
                          <a:solidFill>
                            <a:srgbClr val="8064A2"/>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19C891D" id="Conector recto 17"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75pt,2.6pt" to="416.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" strokecolor="#8064a2" strokeweight="2pt">
                <v:shadow on="t" color="black" opacity="24903f" origin=",.5" offset="0,.55556mm"/>
                <o:lock v:ext="edit" shapetype="f"/>
              </v:line>
            </w:pict>
          </mc:Fallback>
        </mc:AlternateContent>
      </w:r>
      <w:r w:rsidRPr="00077F62">
        <w:rPr>
          <w:rFonts w:ascii="Calibri" w:eastAsia="Calibri" w:hAnsi="Calibri"/>
          <w:noProof/>
          <w:lang w:val="es-CL"/>
        </w:rPr>
        <mc:AlternateContent>
          <mc:Choice Requires="wps">
            <w:drawing>
              <wp:anchor distT="0" distB="0" distL="114300" distR="114300" simplePos="0" relativeHeight="251740160" behindDoc="0" locked="0" layoutInCell="1" allowOverlap="1" wp14:anchorId="5205456D" wp14:editId="2F4552F2">
                <wp:simplePos x="0" y="0"/>
                <wp:positionH relativeFrom="column">
                  <wp:posOffset>514350</wp:posOffset>
                </wp:positionH>
                <wp:positionV relativeFrom="paragraph">
                  <wp:posOffset>36195</wp:posOffset>
                </wp:positionV>
                <wp:extent cx="219075" cy="200025"/>
                <wp:effectExtent l="19050" t="0" r="28575" b="47625"/>
                <wp:wrapNone/>
                <wp:docPr id="184827956" name="Flecha: hacia abaj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0025"/>
                        </a:xfrm>
                        <a:prstGeom prst="downArrow">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148B" id="Flecha: hacia abajo 21" o:spid="_x0000_s1026" type="#_x0000_t67" style="position:absolute;margin-left:40.5pt;margin-top:2.85pt;width:17.25pt;height:1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" adj="10800" fillcolor="#8064a2" strokecolor="#5c4776" strokeweight="2pt">
                <v:path arrowok="t"/>
              </v:shape>
            </w:pict>
          </mc:Fallback>
        </mc:AlternateContent>
      </w:r>
      <w:r w:rsidRPr="00077F62">
        <w:rPr>
          <w:rFonts w:ascii="Calibri" w:eastAsia="Calibri" w:hAnsi="Calibri"/>
          <w:noProof/>
          <w:lang w:val="es-CL"/>
        </w:rPr>
        <mc:AlternateContent>
          <mc:Choice Requires="wps">
            <w:drawing>
              <wp:anchor distT="0" distB="0" distL="114299" distR="114299" simplePos="0" relativeHeight="251744256" behindDoc="0" locked="0" layoutInCell="1" allowOverlap="1" wp14:anchorId="118BDA6B" wp14:editId="3D46FFCE">
                <wp:simplePos x="0" y="0"/>
                <wp:positionH relativeFrom="column">
                  <wp:posOffset>3067049</wp:posOffset>
                </wp:positionH>
                <wp:positionV relativeFrom="paragraph">
                  <wp:posOffset>29210</wp:posOffset>
                </wp:positionV>
                <wp:extent cx="0" cy="2952750"/>
                <wp:effectExtent l="57150" t="19050" r="76200" b="95250"/>
                <wp:wrapNone/>
                <wp:docPr id="1155457808"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952750"/>
                        </a:xfrm>
                        <a:prstGeom prst="line">
                          <a:avLst/>
                        </a:prstGeom>
                        <a:noFill/>
                        <a:ln w="25400" cap="flat" cmpd="sng" algn="ctr">
                          <a:solidFill>
                            <a:srgbClr val="8064A2"/>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DF17326" id="Conector recto 23" o:spid="_x0000_s1026" style="position:absolute;flip:x;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1.5pt,2.3pt" to="241.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" strokecolor="#8064a2" strokeweight="2pt">
                <v:shadow on="t" color="black" opacity="24903f" origin=",.5" offset="0,.55556mm"/>
                <o:lock v:ext="edit" shapetype="f"/>
              </v:line>
            </w:pict>
          </mc:Fallback>
        </mc:AlternateContent>
      </w:r>
    </w:p>
    <w:p w14:paraId="5A20E76E"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r w:rsidRPr="00077F62">
        <w:rPr>
          <w:rFonts w:ascii="Calibri" w:eastAsia="Calibri" w:hAnsi="Calibri"/>
          <w:noProof/>
          <w:lang w:val="es-CL"/>
        </w:rPr>
        <mc:AlternateContent>
          <mc:Choice Requires="wps">
            <w:drawing>
              <wp:anchor distT="0" distB="0" distL="114300" distR="114300" simplePos="0" relativeHeight="251743232" behindDoc="0" locked="0" layoutInCell="1" allowOverlap="1" wp14:anchorId="67D05FDE" wp14:editId="3FFAC647">
                <wp:simplePos x="0" y="0"/>
                <wp:positionH relativeFrom="column">
                  <wp:posOffset>-180975</wp:posOffset>
                </wp:positionH>
                <wp:positionV relativeFrom="paragraph">
                  <wp:posOffset>203835</wp:posOffset>
                </wp:positionV>
                <wp:extent cx="2514600" cy="2438400"/>
                <wp:effectExtent l="0" t="0" r="19050" b="19050"/>
                <wp:wrapNone/>
                <wp:docPr id="1518206417"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243840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074AFCBB" w14:textId="77777777" w:rsidR="00CC28CB" w:rsidRPr="00041BCD" w:rsidRDefault="00CC28CB" w:rsidP="00CC28CB">
                            <w:pPr>
                              <w:pStyle w:val="NormalWeb"/>
                              <w:shd w:val="clear" w:color="auto" w:fill="F2F2F2"/>
                              <w:spacing w:after="312"/>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Todos los alumnos regulares de establecimientos: fiscales, municipales, particulares, subvencionados, particulares no subvencionados, de nivel transición de la educación parvularia, de enseñanza básica, media, normal, técnico agrícola, comercial, industrial, universitaria e institutos profesionales dependientes del Estado o reconocidos por éste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05FDE" id="Rectángulo 15" o:spid="_x0000_s1058" style="position:absolute;left:0;text-align:left;margin-left:-14.25pt;margin-top:16.05pt;width:198pt;height:1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" fillcolor="#f2f2f2" strokecolor="#595959" strokeweight=".25pt">
                <v:path arrowok="t"/>
                <v:textbox>
                  <w:txbxContent>
                    <w:p w14:paraId="074AFCBB" w14:textId="77777777" w:rsidR="00CC28CB" w:rsidRPr="00041BCD" w:rsidRDefault="00CC28CB" w:rsidP="00CC28CB">
                      <w:pPr>
                        <w:pStyle w:val="NormalWeb"/>
                        <w:shd w:val="clear" w:color="auto" w:fill="F2F2F2"/>
                        <w:spacing w:after="312"/>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Todos los alumnos regulares de establecimientos: fiscales, municipales, particulares, subvencionados, particulares no subvencionados, de nivel transición de la educación parvularia, de enseñanza básica, media, normal, técnico agrícola, comercial, industrial, universitaria e institutos profesionales dependientes del Estado o reconocidos por éste</w:t>
                      </w:r>
                    </w:p>
                  </w:txbxContent>
                </v:textbox>
              </v:rect>
            </w:pict>
          </mc:Fallback>
        </mc:AlternateContent>
      </w:r>
      <w:r w:rsidRPr="00077F62">
        <w:rPr>
          <w:rFonts w:ascii="Calibri" w:eastAsia="Calibri" w:hAnsi="Calibri"/>
          <w:noProof/>
          <w:lang w:val="es-CL"/>
        </w:rPr>
        <mc:AlternateContent>
          <mc:Choice Requires="wps">
            <w:drawing>
              <wp:anchor distT="0" distB="0" distL="114300" distR="114300" simplePos="0" relativeHeight="251742208" behindDoc="0" locked="0" layoutInCell="1" allowOverlap="1" wp14:anchorId="12956A96" wp14:editId="0926B956">
                <wp:simplePos x="0" y="0"/>
                <wp:positionH relativeFrom="column">
                  <wp:posOffset>3943350</wp:posOffset>
                </wp:positionH>
                <wp:positionV relativeFrom="paragraph">
                  <wp:posOffset>165735</wp:posOffset>
                </wp:positionV>
                <wp:extent cx="2514600" cy="2476500"/>
                <wp:effectExtent l="0" t="0" r="19050" b="19050"/>
                <wp:wrapNone/>
                <wp:docPr id="402476974"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247650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1BFF3934"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Servicio Médico gratuito.</w:t>
                            </w:r>
                          </w:p>
                          <w:p w14:paraId="29422F9F"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Atención médica, quirúrgica y dental en establecimientos externos o a domicilio</w:t>
                            </w:r>
                            <w:r w:rsidRPr="00041BCD">
                              <w:rPr>
                                <w:rFonts w:ascii="Century Gothic" w:hAnsi="Century Gothic" w:cs="Calibri"/>
                                <w:color w:val="000000"/>
                                <w:sz w:val="18"/>
                                <w:szCs w:val="18"/>
                                <w:shd w:val="clear" w:color="auto" w:fill="F2F2F2"/>
                              </w:rPr>
                              <w:t>, en establecimientos del Sistema Nacional de Servicios de Salud.</w:t>
                            </w:r>
                          </w:p>
                          <w:p w14:paraId="6B29B549"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Hospitalizaciones, si fuere necesario.</w:t>
                            </w:r>
                          </w:p>
                          <w:p w14:paraId="3A1C9925"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Medicamentos y productos farmacéuticos.</w:t>
                            </w:r>
                          </w:p>
                          <w:p w14:paraId="762C025F"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Prótesis y aparatos ortopédicos incluida su reparación.</w:t>
                            </w:r>
                          </w:p>
                          <w:p w14:paraId="1163DFDD"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Rehabilitación física y reeducación profesional.</w:t>
                            </w:r>
                          </w:p>
                          <w:p w14:paraId="3F8FE3BF"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Los gastos de traslado y cualquier otro necesario para el otorgamiento de estas prestaciones.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56A96" id="Rectángulo 13" o:spid="_x0000_s1059" style="position:absolute;left:0;text-align:left;margin-left:310.5pt;margin-top:13.05pt;width:198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" fillcolor="#f2f2f2" strokecolor="#595959" strokeweight=".25pt">
                <v:path arrowok="t"/>
                <v:textbox>
                  <w:txbxContent>
                    <w:p w14:paraId="1BFF3934"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Servicio Médico gratuito.</w:t>
                      </w:r>
                    </w:p>
                    <w:p w14:paraId="29422F9F"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Atención médica, quirúrgica y dental en establecimientos externos o a domicilio</w:t>
                      </w:r>
                      <w:r w:rsidRPr="00041BCD">
                        <w:rPr>
                          <w:rFonts w:ascii="Century Gothic" w:hAnsi="Century Gothic" w:cs="Calibri"/>
                          <w:color w:val="000000"/>
                          <w:sz w:val="18"/>
                          <w:szCs w:val="18"/>
                          <w:shd w:val="clear" w:color="auto" w:fill="F2F2F2"/>
                        </w:rPr>
                        <w:t>, en establecimientos del Sistema Nacional de Servicios de Salud.</w:t>
                      </w:r>
                    </w:p>
                    <w:p w14:paraId="6B29B549"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Hospitalizaciones, si fuere necesario.</w:t>
                      </w:r>
                    </w:p>
                    <w:p w14:paraId="3A1C9925"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Medicamentos y productos farmacéuticos.</w:t>
                      </w:r>
                    </w:p>
                    <w:p w14:paraId="762C025F"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Prótesis y aparatos ortopédicos incluida su reparación.</w:t>
                      </w:r>
                    </w:p>
                    <w:p w14:paraId="1163DFDD"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Rehabilitación física y reeducación profesional.</w:t>
                      </w:r>
                    </w:p>
                    <w:p w14:paraId="3F8FE3BF" w14:textId="77777777" w:rsidR="00CC28CB" w:rsidRPr="00041BCD" w:rsidRDefault="00CC28CB" w:rsidP="00CC28CB">
                      <w:pPr>
                        <w:pStyle w:val="NormalWeb"/>
                        <w:numPr>
                          <w:ilvl w:val="0"/>
                          <w:numId w:val="128"/>
                        </w:numPr>
                        <w:shd w:val="clear" w:color="auto" w:fill="F2F2F2"/>
                        <w:spacing w:before="0" w:beforeAutospacing="0" w:after="120" w:afterAutospacing="0"/>
                        <w:ind w:left="284" w:hanging="284"/>
                        <w:contextualSpacing/>
                        <w:jc w:val="both"/>
                        <w:rPr>
                          <w:rFonts w:ascii="Century Gothic" w:hAnsi="Century Gothic" w:cs="Calibri"/>
                          <w:color w:val="000000"/>
                          <w:sz w:val="18"/>
                          <w:szCs w:val="18"/>
                        </w:rPr>
                      </w:pPr>
                      <w:r w:rsidRPr="00041BCD">
                        <w:rPr>
                          <w:rFonts w:ascii="Century Gothic" w:hAnsi="Century Gothic" w:cs="Calibri"/>
                          <w:color w:val="000000"/>
                          <w:sz w:val="18"/>
                          <w:szCs w:val="18"/>
                        </w:rPr>
                        <w:t>Los gastos de traslado y cualquier otro necesario para el otorgamiento de estas prestaciones.</w:t>
                      </w:r>
                    </w:p>
                  </w:txbxContent>
                </v:textbox>
              </v:rect>
            </w:pict>
          </mc:Fallback>
        </mc:AlternateContent>
      </w:r>
      <w:r w:rsidRPr="00077F62">
        <w:rPr>
          <w:rFonts w:ascii="Century Gothic" w:eastAsia="Calibri" w:hAnsi="Century Gothic" w:cs="Calibri"/>
          <w:b/>
          <w:bCs/>
          <w:color w:val="595959"/>
          <w:sz w:val="18"/>
          <w:szCs w:val="18"/>
          <w:lang w:val="es-CL"/>
        </w:rPr>
        <w:t xml:space="preserve">   </w:t>
      </w:r>
      <w:r>
        <w:rPr>
          <w:rFonts w:ascii="Century Gothic" w:eastAsia="Calibri" w:hAnsi="Century Gothic" w:cs="Calibri"/>
          <w:b/>
          <w:bCs/>
          <w:color w:val="595959"/>
          <w:sz w:val="18"/>
          <w:szCs w:val="18"/>
          <w:lang w:val="es-CL"/>
        </w:rPr>
        <w:t xml:space="preserve">    </w:t>
      </w:r>
      <w:r w:rsidRPr="00077F62">
        <w:rPr>
          <w:rFonts w:ascii="Century Gothic" w:eastAsia="Calibri" w:hAnsi="Century Gothic" w:cs="Calibri"/>
          <w:b/>
          <w:bCs/>
          <w:color w:val="595959"/>
          <w:sz w:val="18"/>
          <w:szCs w:val="18"/>
          <w:lang w:val="es-CL"/>
        </w:rPr>
        <w:t xml:space="preserve">      Beneficiarios                                                                                                                        Beneficios</w:t>
      </w:r>
    </w:p>
    <w:p w14:paraId="3B5B51BC" w14:textId="77777777" w:rsidR="00CC28CB" w:rsidRPr="00077F62" w:rsidRDefault="00CC28CB" w:rsidP="00CC28CB">
      <w:pPr>
        <w:widowControl/>
        <w:autoSpaceDE/>
        <w:autoSpaceDN/>
        <w:spacing w:after="120" w:line="276" w:lineRule="auto"/>
        <w:rPr>
          <w:rFonts w:ascii="Century Gothic" w:eastAsia="Calibri" w:hAnsi="Century Gothic" w:cs="Calibri"/>
          <w:b/>
          <w:bCs/>
          <w:color w:val="595959"/>
          <w:sz w:val="18"/>
          <w:szCs w:val="18"/>
          <w:lang w:val="es-CL"/>
        </w:rPr>
      </w:pPr>
    </w:p>
    <w:p w14:paraId="395B6CEB"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p>
    <w:p w14:paraId="036E4220"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p>
    <w:p w14:paraId="37EB756E"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p>
    <w:p w14:paraId="5F04D274"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p>
    <w:p w14:paraId="570A8FA5"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p>
    <w:p w14:paraId="4B358F2C"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p>
    <w:p w14:paraId="60C269D8"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p>
    <w:p w14:paraId="1D635BA9"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r w:rsidRPr="00077F62">
        <w:rPr>
          <w:rFonts w:ascii="Century Gothic" w:eastAsia="Calibri" w:hAnsi="Century Gothic" w:cs="Calibri"/>
          <w:b/>
          <w:bCs/>
          <w:color w:val="595959"/>
          <w:sz w:val="18"/>
          <w:szCs w:val="18"/>
          <w:lang w:val="es-CL"/>
        </w:rPr>
        <w:t xml:space="preserve">                                                                                        </w:t>
      </w:r>
    </w:p>
    <w:p w14:paraId="07C03438"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r w:rsidRPr="00077F62">
        <w:rPr>
          <w:rFonts w:ascii="Calibri" w:eastAsia="Calibri" w:hAnsi="Calibri"/>
          <w:noProof/>
          <w:lang w:val="es-CL"/>
        </w:rPr>
        <mc:AlternateContent>
          <mc:Choice Requires="wps">
            <w:drawing>
              <wp:anchor distT="0" distB="0" distL="114300" distR="114300" simplePos="0" relativeHeight="251745280" behindDoc="0" locked="0" layoutInCell="1" allowOverlap="1" wp14:anchorId="2DA0DE9A" wp14:editId="0F8882EE">
                <wp:simplePos x="0" y="0"/>
                <wp:positionH relativeFrom="column">
                  <wp:posOffset>2952750</wp:posOffset>
                </wp:positionH>
                <wp:positionV relativeFrom="paragraph">
                  <wp:posOffset>107315</wp:posOffset>
                </wp:positionV>
                <wp:extent cx="219075" cy="200025"/>
                <wp:effectExtent l="19050" t="0" r="28575" b="47625"/>
                <wp:wrapNone/>
                <wp:docPr id="1471402190" name="Flecha: hacia abaj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0025"/>
                        </a:xfrm>
                        <a:prstGeom prst="downArrow">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58A7B" id="Flecha: hacia abajo 11" o:spid="_x0000_s1026" type="#_x0000_t67" style="position:absolute;margin-left:232.5pt;margin-top:8.45pt;width:17.25pt;height:1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" adj="10800" fillcolor="#8064a2" strokecolor="#5c4776" strokeweight="2pt">
                <v:path arrowok="t"/>
              </v:shape>
            </w:pict>
          </mc:Fallback>
        </mc:AlternateContent>
      </w:r>
    </w:p>
    <w:p w14:paraId="73A0094E"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0"/>
          <w:szCs w:val="10"/>
          <w:lang w:val="es-CL"/>
        </w:rPr>
      </w:pPr>
    </w:p>
    <w:p w14:paraId="5D91E1AE"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r w:rsidRPr="00077F62">
        <w:rPr>
          <w:rFonts w:ascii="Calibri" w:eastAsia="Calibri" w:hAnsi="Calibri"/>
          <w:noProof/>
          <w:lang w:val="es-CL"/>
        </w:rPr>
        <mc:AlternateContent>
          <mc:Choice Requires="wps">
            <w:drawing>
              <wp:anchor distT="0" distB="0" distL="114300" distR="114300" simplePos="0" relativeHeight="251746304" behindDoc="0" locked="0" layoutInCell="1" allowOverlap="1" wp14:anchorId="031394CB" wp14:editId="213FE94B">
                <wp:simplePos x="0" y="0"/>
                <wp:positionH relativeFrom="column">
                  <wp:posOffset>-80010</wp:posOffset>
                </wp:positionH>
                <wp:positionV relativeFrom="paragraph">
                  <wp:posOffset>250190</wp:posOffset>
                </wp:positionV>
                <wp:extent cx="7048500" cy="609600"/>
                <wp:effectExtent l="0" t="0" r="19050" b="19050"/>
                <wp:wrapNone/>
                <wp:docPr id="167005253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0" cy="60960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21564B1D" w14:textId="77777777" w:rsidR="00CC28CB" w:rsidRPr="00041BCD" w:rsidRDefault="00CC28CB" w:rsidP="00CC28CB">
                            <w:pPr>
                              <w:pStyle w:val="Prrafodelista"/>
                              <w:widowControl/>
                              <w:numPr>
                                <w:ilvl w:val="0"/>
                                <w:numId w:val="129"/>
                              </w:numPr>
                              <w:autoSpaceDE/>
                              <w:autoSpaceDN/>
                              <w:spacing w:line="257" w:lineRule="auto"/>
                              <w:jc w:val="both"/>
                              <w:rPr>
                                <w:rFonts w:ascii="Century Gothic" w:hAnsi="Century Gothic" w:cs="Calibri"/>
                                <w:color w:val="000000"/>
                                <w:sz w:val="18"/>
                                <w:szCs w:val="18"/>
                                <w:shd w:val="clear" w:color="auto" w:fill="F2F2F2"/>
                              </w:rPr>
                            </w:pPr>
                            <w:r w:rsidRPr="00041BCD">
                              <w:rPr>
                                <w:rFonts w:ascii="Century Gothic" w:hAnsi="Century Gothic" w:cs="Calibri"/>
                                <w:color w:val="000000"/>
                                <w:sz w:val="18"/>
                                <w:szCs w:val="18"/>
                                <w:shd w:val="clear" w:color="auto" w:fill="F2F2F2"/>
                              </w:rPr>
                              <w:t>El Director del establecimiento.</w:t>
                            </w:r>
                          </w:p>
                          <w:p w14:paraId="068C63F7" w14:textId="77777777" w:rsidR="00CC28CB" w:rsidRPr="00041BCD" w:rsidRDefault="00CC28CB" w:rsidP="00CC28CB">
                            <w:pPr>
                              <w:pStyle w:val="Prrafodelista"/>
                              <w:widowControl/>
                              <w:numPr>
                                <w:ilvl w:val="0"/>
                                <w:numId w:val="129"/>
                              </w:numPr>
                              <w:autoSpaceDE/>
                              <w:autoSpaceDN/>
                              <w:spacing w:line="257" w:lineRule="auto"/>
                              <w:jc w:val="both"/>
                              <w:rPr>
                                <w:rFonts w:ascii="Century Gothic" w:hAnsi="Century Gothic" w:cs="Calibri"/>
                                <w:color w:val="000000"/>
                                <w:sz w:val="18"/>
                                <w:szCs w:val="18"/>
                                <w:shd w:val="clear" w:color="auto" w:fill="F2F2F2"/>
                              </w:rPr>
                            </w:pPr>
                            <w:r w:rsidRPr="00041BCD">
                              <w:rPr>
                                <w:rFonts w:ascii="Century Gothic" w:hAnsi="Century Gothic" w:cs="Calibri"/>
                                <w:color w:val="000000"/>
                                <w:sz w:val="18"/>
                                <w:szCs w:val="18"/>
                                <w:shd w:val="clear" w:color="auto" w:fill="F2F2F2"/>
                              </w:rPr>
                              <w:t>El médico que atienda el accidente.</w:t>
                            </w:r>
                          </w:p>
                          <w:p w14:paraId="52E3B8B2" w14:textId="77777777" w:rsidR="00CC28CB" w:rsidRPr="00041BCD" w:rsidRDefault="00CC28CB" w:rsidP="00CC28CB">
                            <w:pPr>
                              <w:pStyle w:val="Prrafodelista"/>
                              <w:widowControl/>
                              <w:numPr>
                                <w:ilvl w:val="0"/>
                                <w:numId w:val="129"/>
                              </w:numPr>
                              <w:autoSpaceDE/>
                              <w:autoSpaceDN/>
                              <w:spacing w:line="257" w:lineRule="auto"/>
                              <w:jc w:val="both"/>
                              <w:rPr>
                                <w:rFonts w:ascii="Century Gothic" w:hAnsi="Century Gothic" w:cs="Calibri"/>
                                <w:color w:val="000000"/>
                                <w:sz w:val="18"/>
                                <w:szCs w:val="18"/>
                                <w:shd w:val="clear" w:color="auto" w:fill="F2F2F2"/>
                              </w:rPr>
                            </w:pPr>
                            <w:r w:rsidRPr="00041BCD">
                              <w:rPr>
                                <w:rFonts w:ascii="Century Gothic" w:hAnsi="Century Gothic" w:cs="Calibri"/>
                                <w:color w:val="000000"/>
                                <w:sz w:val="18"/>
                                <w:szCs w:val="18"/>
                                <w:shd w:val="clear" w:color="auto" w:fill="F2F2F2"/>
                              </w:rPr>
                              <w:t>En caso de no darse las dos anteriores, el propio accidentado.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394CB" id="Rectángulo 9" o:spid="_x0000_s1060" style="position:absolute;left:0;text-align:left;margin-left:-6.3pt;margin-top:19.7pt;width:555pt;height: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" fillcolor="#f2f2f2" strokecolor="#595959" strokeweight=".25pt">
                <v:path arrowok="t"/>
                <v:textbox>
                  <w:txbxContent>
                    <w:p w14:paraId="21564B1D" w14:textId="77777777" w:rsidR="00CC28CB" w:rsidRPr="00041BCD" w:rsidRDefault="00CC28CB" w:rsidP="00CC28CB">
                      <w:pPr>
                        <w:pStyle w:val="Prrafodelista"/>
                        <w:widowControl/>
                        <w:numPr>
                          <w:ilvl w:val="0"/>
                          <w:numId w:val="129"/>
                        </w:numPr>
                        <w:autoSpaceDE/>
                        <w:autoSpaceDN/>
                        <w:spacing w:line="257" w:lineRule="auto"/>
                        <w:jc w:val="both"/>
                        <w:rPr>
                          <w:rFonts w:ascii="Century Gothic" w:hAnsi="Century Gothic" w:cs="Calibri"/>
                          <w:color w:val="000000"/>
                          <w:sz w:val="18"/>
                          <w:szCs w:val="18"/>
                          <w:shd w:val="clear" w:color="auto" w:fill="F2F2F2"/>
                        </w:rPr>
                      </w:pPr>
                      <w:r w:rsidRPr="00041BCD">
                        <w:rPr>
                          <w:rFonts w:ascii="Century Gothic" w:hAnsi="Century Gothic" w:cs="Calibri"/>
                          <w:color w:val="000000"/>
                          <w:sz w:val="18"/>
                          <w:szCs w:val="18"/>
                          <w:shd w:val="clear" w:color="auto" w:fill="F2F2F2"/>
                        </w:rPr>
                        <w:t>El Director del establecimiento.</w:t>
                      </w:r>
                    </w:p>
                    <w:p w14:paraId="068C63F7" w14:textId="77777777" w:rsidR="00CC28CB" w:rsidRPr="00041BCD" w:rsidRDefault="00CC28CB" w:rsidP="00CC28CB">
                      <w:pPr>
                        <w:pStyle w:val="Prrafodelista"/>
                        <w:widowControl/>
                        <w:numPr>
                          <w:ilvl w:val="0"/>
                          <w:numId w:val="129"/>
                        </w:numPr>
                        <w:autoSpaceDE/>
                        <w:autoSpaceDN/>
                        <w:spacing w:line="257" w:lineRule="auto"/>
                        <w:jc w:val="both"/>
                        <w:rPr>
                          <w:rFonts w:ascii="Century Gothic" w:hAnsi="Century Gothic" w:cs="Calibri"/>
                          <w:color w:val="000000"/>
                          <w:sz w:val="18"/>
                          <w:szCs w:val="18"/>
                          <w:shd w:val="clear" w:color="auto" w:fill="F2F2F2"/>
                        </w:rPr>
                      </w:pPr>
                      <w:r w:rsidRPr="00041BCD">
                        <w:rPr>
                          <w:rFonts w:ascii="Century Gothic" w:hAnsi="Century Gothic" w:cs="Calibri"/>
                          <w:color w:val="000000"/>
                          <w:sz w:val="18"/>
                          <w:szCs w:val="18"/>
                          <w:shd w:val="clear" w:color="auto" w:fill="F2F2F2"/>
                        </w:rPr>
                        <w:t>El médico que atienda el accidente.</w:t>
                      </w:r>
                    </w:p>
                    <w:p w14:paraId="52E3B8B2" w14:textId="77777777" w:rsidR="00CC28CB" w:rsidRPr="00041BCD" w:rsidRDefault="00CC28CB" w:rsidP="00CC28CB">
                      <w:pPr>
                        <w:pStyle w:val="Prrafodelista"/>
                        <w:widowControl/>
                        <w:numPr>
                          <w:ilvl w:val="0"/>
                          <w:numId w:val="129"/>
                        </w:numPr>
                        <w:autoSpaceDE/>
                        <w:autoSpaceDN/>
                        <w:spacing w:line="257" w:lineRule="auto"/>
                        <w:jc w:val="both"/>
                        <w:rPr>
                          <w:rFonts w:ascii="Century Gothic" w:hAnsi="Century Gothic" w:cs="Calibri"/>
                          <w:color w:val="000000"/>
                          <w:sz w:val="18"/>
                          <w:szCs w:val="18"/>
                          <w:shd w:val="clear" w:color="auto" w:fill="F2F2F2"/>
                        </w:rPr>
                      </w:pPr>
                      <w:r w:rsidRPr="00041BCD">
                        <w:rPr>
                          <w:rFonts w:ascii="Century Gothic" w:hAnsi="Century Gothic" w:cs="Calibri"/>
                          <w:color w:val="000000"/>
                          <w:sz w:val="18"/>
                          <w:szCs w:val="18"/>
                          <w:shd w:val="clear" w:color="auto" w:fill="F2F2F2"/>
                        </w:rPr>
                        <w:t>En caso de no darse las dos anteriores, el propio accidentado.</w:t>
                      </w:r>
                    </w:p>
                  </w:txbxContent>
                </v:textbox>
              </v:rect>
            </w:pict>
          </mc:Fallback>
        </mc:AlternateContent>
      </w:r>
      <w:r w:rsidRPr="00077F62">
        <w:rPr>
          <w:rFonts w:ascii="Century Gothic" w:eastAsia="Calibri" w:hAnsi="Century Gothic" w:cs="Calibri"/>
          <w:b/>
          <w:bCs/>
          <w:color w:val="595959"/>
          <w:sz w:val="18"/>
          <w:szCs w:val="18"/>
          <w:lang w:val="es-CL"/>
        </w:rPr>
        <w:t xml:space="preserve">                                                                        ¿Quién realiza la denuncia?</w:t>
      </w:r>
    </w:p>
    <w:p w14:paraId="408BC33A" w14:textId="77777777" w:rsidR="00CC28CB" w:rsidRPr="00077F62"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p>
    <w:p w14:paraId="4CCD5AF1" w14:textId="77777777" w:rsidR="00CC28CB" w:rsidRDefault="00CC28CB" w:rsidP="00CC28CB">
      <w:pPr>
        <w:widowControl/>
        <w:autoSpaceDE/>
        <w:autoSpaceDN/>
        <w:spacing w:after="120" w:line="276" w:lineRule="auto"/>
        <w:jc w:val="both"/>
        <w:rPr>
          <w:rFonts w:ascii="Century Gothic" w:eastAsia="Calibri" w:hAnsi="Century Gothic" w:cs="Calibri"/>
          <w:b/>
          <w:bCs/>
          <w:color w:val="595959"/>
          <w:sz w:val="18"/>
          <w:szCs w:val="18"/>
          <w:lang w:val="es-CL"/>
        </w:rPr>
      </w:pPr>
    </w:p>
    <w:p w14:paraId="7D26A557" w14:textId="77777777" w:rsidR="00CC28CB" w:rsidRPr="006A7696" w:rsidRDefault="00CC28CB" w:rsidP="00CC28CB">
      <w:pPr>
        <w:widowControl/>
        <w:autoSpaceDE/>
        <w:autoSpaceDN/>
        <w:spacing w:after="120" w:line="276" w:lineRule="auto"/>
        <w:jc w:val="both"/>
        <w:rPr>
          <w:rFonts w:ascii="Century Gothic" w:hAnsi="Century Gothic" w:cs="Vrinda"/>
          <w:color w:val="595959" w:themeColor="text1" w:themeTint="A6"/>
          <w:sz w:val="18"/>
          <w:szCs w:val="18"/>
        </w:rPr>
      </w:pPr>
      <w:r w:rsidRPr="00077F62">
        <w:rPr>
          <w:rFonts w:ascii="Calibri" w:eastAsia="Calibri" w:hAnsi="Calibri"/>
          <w:noProof/>
          <w:lang w:val="es-CL"/>
        </w:rPr>
        <mc:AlternateContent>
          <mc:Choice Requires="wps">
            <w:drawing>
              <wp:anchor distT="0" distB="0" distL="114300" distR="114300" simplePos="0" relativeHeight="251747328" behindDoc="0" locked="0" layoutInCell="1" allowOverlap="1" wp14:anchorId="2BE5A8E8" wp14:editId="248DA1C7">
                <wp:simplePos x="0" y="0"/>
                <wp:positionH relativeFrom="column">
                  <wp:posOffset>-85725</wp:posOffset>
                </wp:positionH>
                <wp:positionV relativeFrom="paragraph">
                  <wp:posOffset>424180</wp:posOffset>
                </wp:positionV>
                <wp:extent cx="2981325" cy="619125"/>
                <wp:effectExtent l="0" t="0" r="28575" b="28575"/>
                <wp:wrapNone/>
                <wp:docPr id="89228591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619125"/>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53425E2E" w14:textId="77777777" w:rsidR="00CC28CB" w:rsidRPr="00041BCD" w:rsidRDefault="00CC28CB" w:rsidP="00CC28CB">
                            <w:pPr>
                              <w:spacing w:line="257" w:lineRule="auto"/>
                              <w:jc w:val="both"/>
                              <w:rPr>
                                <w:rFonts w:ascii="Century Gothic" w:hAnsi="Century Gothic" w:cs="Calibri"/>
                                <w:color w:val="000000"/>
                                <w:sz w:val="18"/>
                                <w:szCs w:val="18"/>
                                <w:shd w:val="clear" w:color="auto" w:fill="F2F2F2"/>
                              </w:rPr>
                            </w:pPr>
                            <w:r w:rsidRPr="00041BCD">
                              <w:rPr>
                                <w:rFonts w:ascii="Century Gothic" w:eastAsia="Calibri" w:hAnsi="Century Gothic" w:cs="Calibri"/>
                                <w:color w:val="595959"/>
                                <w:sz w:val="18"/>
                                <w:szCs w:val="18"/>
                              </w:rPr>
                              <w:t>En cualquier centro perteneciente a la red de salud pública con el formulario denominado Declaración Individual de Accidente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5A8E8" id="Rectángulo 1" o:spid="_x0000_s1061" style="position:absolute;left:0;text-align:left;margin-left:-6.75pt;margin-top:33.4pt;width:234.75pt;height:4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" fillcolor="#f2f2f2" strokecolor="#595959" strokeweight=".25pt">
                <v:path arrowok="t"/>
                <v:textbox>
                  <w:txbxContent>
                    <w:p w14:paraId="53425E2E" w14:textId="77777777" w:rsidR="00CC28CB" w:rsidRPr="00041BCD" w:rsidRDefault="00CC28CB" w:rsidP="00CC28CB">
                      <w:pPr>
                        <w:spacing w:line="257" w:lineRule="auto"/>
                        <w:jc w:val="both"/>
                        <w:rPr>
                          <w:rFonts w:ascii="Century Gothic" w:hAnsi="Century Gothic" w:cs="Calibri"/>
                          <w:color w:val="000000"/>
                          <w:sz w:val="18"/>
                          <w:szCs w:val="18"/>
                          <w:shd w:val="clear" w:color="auto" w:fill="F2F2F2"/>
                        </w:rPr>
                      </w:pPr>
                      <w:r w:rsidRPr="00041BCD">
                        <w:rPr>
                          <w:rFonts w:ascii="Century Gothic" w:eastAsia="Calibri" w:hAnsi="Century Gothic" w:cs="Calibri"/>
                          <w:color w:val="595959"/>
                          <w:sz w:val="18"/>
                          <w:szCs w:val="18"/>
                        </w:rPr>
                        <w:t>En cualquier centro perteneciente a la red de salud pública con el formulario denominado Declaración Individual de Accidente Escolar.</w:t>
                      </w:r>
                    </w:p>
                  </w:txbxContent>
                </v:textbox>
              </v:rect>
            </w:pict>
          </mc:Fallback>
        </mc:AlternateContent>
      </w:r>
      <w:r w:rsidRPr="00077F62">
        <w:rPr>
          <w:rFonts w:ascii="Calibri" w:eastAsia="Calibri" w:hAnsi="Calibri"/>
          <w:noProof/>
          <w:lang w:val="es-CL"/>
        </w:rPr>
        <mc:AlternateContent>
          <mc:Choice Requires="wps">
            <w:drawing>
              <wp:anchor distT="0" distB="0" distL="114300" distR="114300" simplePos="0" relativeHeight="251748352" behindDoc="0" locked="0" layoutInCell="1" allowOverlap="1" wp14:anchorId="68840C6F" wp14:editId="2CDDE08F">
                <wp:simplePos x="0" y="0"/>
                <wp:positionH relativeFrom="column">
                  <wp:posOffset>3286125</wp:posOffset>
                </wp:positionH>
                <wp:positionV relativeFrom="paragraph">
                  <wp:posOffset>414655</wp:posOffset>
                </wp:positionV>
                <wp:extent cx="2981325" cy="609600"/>
                <wp:effectExtent l="0" t="0" r="28575" b="19050"/>
                <wp:wrapNone/>
                <wp:docPr id="172721167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609600"/>
                        </a:xfrm>
                        <a:prstGeom prst="rect">
                          <a:avLst/>
                        </a:prstGeom>
                        <a:solidFill>
                          <a:sysClr val="window" lastClr="FFFFFF">
                            <a:lumMod val="95000"/>
                          </a:sysClr>
                        </a:solidFill>
                        <a:ln w="3175" cap="flat" cmpd="sng" algn="ctr">
                          <a:solidFill>
                            <a:sysClr val="windowText" lastClr="000000">
                              <a:lumMod val="65000"/>
                              <a:lumOff val="35000"/>
                            </a:sysClr>
                          </a:solidFill>
                          <a:prstDash val="solid"/>
                        </a:ln>
                        <a:effectLst/>
                      </wps:spPr>
                      <wps:txbx>
                        <w:txbxContent>
                          <w:p w14:paraId="6062A2A0" w14:textId="77777777" w:rsidR="00CC28CB" w:rsidRPr="00041BCD" w:rsidRDefault="00CC28CB" w:rsidP="00CC28CB">
                            <w:pPr>
                              <w:spacing w:after="120" w:line="276" w:lineRule="auto"/>
                              <w:jc w:val="both"/>
                              <w:rPr>
                                <w:rFonts w:ascii="Century Gothic" w:eastAsia="Calibri" w:hAnsi="Century Gothic" w:cs="Calibri"/>
                                <w:color w:val="595959"/>
                                <w:sz w:val="18"/>
                                <w:szCs w:val="18"/>
                              </w:rPr>
                            </w:pPr>
                            <w:r w:rsidRPr="00041BCD">
                              <w:rPr>
                                <w:rFonts w:ascii="Century Gothic" w:eastAsia="Calibri" w:hAnsi="Century Gothic" w:cs="Calibri"/>
                                <w:color w:val="595959"/>
                                <w:sz w:val="18"/>
                                <w:szCs w:val="18"/>
                              </w:rPr>
                              <w:t>Servirá el parte de Carabineros, la declaración de testigos o cualquier otro medio de prueba igualmente fehaciente.</w:t>
                            </w:r>
                          </w:p>
                          <w:p w14:paraId="4305BEF9" w14:textId="77777777" w:rsidR="00CC28CB" w:rsidRPr="00041BCD" w:rsidRDefault="00CC28CB" w:rsidP="00CC28CB">
                            <w:pPr>
                              <w:spacing w:line="257" w:lineRule="auto"/>
                              <w:jc w:val="both"/>
                              <w:rPr>
                                <w:rFonts w:cs="Calibri"/>
                                <w:color w:val="000000"/>
                                <w:sz w:val="20"/>
                                <w:szCs w:val="20"/>
                                <w:shd w:val="clear" w:color="auto" w:fill="F2F2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40C6F" id="Rectángulo 3" o:spid="_x0000_s1062" style="position:absolute;left:0;text-align:left;margin-left:258.75pt;margin-top:32.65pt;width:234.75pt;height:4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" fillcolor="#f2f2f2" strokecolor="#595959" strokeweight=".25pt">
                <v:path arrowok="t"/>
                <v:textbox>
                  <w:txbxContent>
                    <w:p w14:paraId="6062A2A0" w14:textId="77777777" w:rsidR="00CC28CB" w:rsidRPr="00041BCD" w:rsidRDefault="00CC28CB" w:rsidP="00CC28CB">
                      <w:pPr>
                        <w:spacing w:after="120" w:line="276" w:lineRule="auto"/>
                        <w:jc w:val="both"/>
                        <w:rPr>
                          <w:rFonts w:ascii="Century Gothic" w:eastAsia="Calibri" w:hAnsi="Century Gothic" w:cs="Calibri"/>
                          <w:color w:val="595959"/>
                          <w:sz w:val="18"/>
                          <w:szCs w:val="18"/>
                        </w:rPr>
                      </w:pPr>
                      <w:r w:rsidRPr="00041BCD">
                        <w:rPr>
                          <w:rFonts w:ascii="Century Gothic" w:eastAsia="Calibri" w:hAnsi="Century Gothic" w:cs="Calibri"/>
                          <w:color w:val="595959"/>
                          <w:sz w:val="18"/>
                          <w:szCs w:val="18"/>
                        </w:rPr>
                        <w:t>Servirá el parte de Carabineros, la declaración de testigos o cualquier otro medio de prueba igualmente fehaciente.</w:t>
                      </w:r>
                    </w:p>
                    <w:p w14:paraId="4305BEF9" w14:textId="77777777" w:rsidR="00CC28CB" w:rsidRPr="00041BCD" w:rsidRDefault="00CC28CB" w:rsidP="00CC28CB">
                      <w:pPr>
                        <w:spacing w:line="257" w:lineRule="auto"/>
                        <w:jc w:val="both"/>
                        <w:rPr>
                          <w:rFonts w:cs="Calibri"/>
                          <w:color w:val="000000"/>
                          <w:sz w:val="20"/>
                          <w:szCs w:val="20"/>
                          <w:shd w:val="clear" w:color="auto" w:fill="F2F2F2"/>
                        </w:rPr>
                      </w:pPr>
                    </w:p>
                  </w:txbxContent>
                </v:textbox>
              </v:rect>
            </w:pict>
          </mc:Fallback>
        </mc:AlternateContent>
      </w:r>
      <w:r w:rsidRPr="00077F62">
        <w:rPr>
          <w:rFonts w:ascii="Calibri" w:eastAsia="Calibri" w:hAnsi="Calibri"/>
          <w:noProof/>
          <w:lang w:val="es-CL"/>
        </w:rPr>
        <mc:AlternateContent>
          <mc:Choice Requires="wps">
            <w:drawing>
              <wp:anchor distT="0" distB="0" distL="114300" distR="114300" simplePos="0" relativeHeight="251750400" behindDoc="0" locked="0" layoutInCell="1" allowOverlap="1" wp14:anchorId="56FC8672" wp14:editId="30BE9B9B">
                <wp:simplePos x="0" y="0"/>
                <wp:positionH relativeFrom="column">
                  <wp:posOffset>4343400</wp:posOffset>
                </wp:positionH>
                <wp:positionV relativeFrom="paragraph">
                  <wp:posOffset>150495</wp:posOffset>
                </wp:positionV>
                <wp:extent cx="219075" cy="200025"/>
                <wp:effectExtent l="19050" t="0" r="28575" b="47625"/>
                <wp:wrapNone/>
                <wp:docPr id="1769087617" name="Flecha: hacia abaj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0025"/>
                        </a:xfrm>
                        <a:prstGeom prst="downArrow">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09859" id="Flecha: hacia abajo 5" o:spid="_x0000_s1026" type="#_x0000_t67" style="position:absolute;margin-left:342pt;margin-top:11.85pt;width:17.25pt;height:1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" adj="10800" fillcolor="#8064a2" strokecolor="#5c4776" strokeweight="2pt">
                <v:path arrowok="t"/>
              </v:shape>
            </w:pict>
          </mc:Fallback>
        </mc:AlternateContent>
      </w:r>
      <w:r w:rsidRPr="00077F62">
        <w:rPr>
          <w:rFonts w:ascii="Calibri" w:eastAsia="Calibri" w:hAnsi="Calibri"/>
          <w:noProof/>
          <w:lang w:val="es-CL"/>
        </w:rPr>
        <mc:AlternateContent>
          <mc:Choice Requires="wps">
            <w:drawing>
              <wp:anchor distT="0" distB="0" distL="114300" distR="114300" simplePos="0" relativeHeight="251749376" behindDoc="0" locked="0" layoutInCell="1" allowOverlap="1" wp14:anchorId="1B645B22" wp14:editId="7408E850">
                <wp:simplePos x="0" y="0"/>
                <wp:positionH relativeFrom="column">
                  <wp:posOffset>723900</wp:posOffset>
                </wp:positionH>
                <wp:positionV relativeFrom="paragraph">
                  <wp:posOffset>150495</wp:posOffset>
                </wp:positionV>
                <wp:extent cx="219075" cy="200025"/>
                <wp:effectExtent l="19050" t="0" r="28575" b="47625"/>
                <wp:wrapNone/>
                <wp:docPr id="1157007519" name="Flecha: hacia abaj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0025"/>
                        </a:xfrm>
                        <a:prstGeom prst="downArrow">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6043B" id="Flecha: hacia abajo 7" o:spid="_x0000_s1026" type="#_x0000_t67" style="position:absolute;margin-left:57pt;margin-top:11.85pt;width:17.25pt;height:1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" adj="10800" fillcolor="#8064a2" strokecolor="#5c4776" strokeweight="2pt">
                <v:path arrowok="t"/>
              </v:shape>
            </w:pict>
          </mc:Fallback>
        </mc:AlternateContent>
      </w:r>
      <w:r w:rsidRPr="00077F62">
        <w:rPr>
          <w:rFonts w:ascii="Century Gothic" w:eastAsia="Calibri" w:hAnsi="Century Gothic" w:cs="Calibri"/>
          <w:b/>
          <w:bCs/>
          <w:color w:val="595959"/>
          <w:sz w:val="18"/>
          <w:szCs w:val="18"/>
          <w:lang w:val="es-CL"/>
        </w:rPr>
        <w:t>¿Cómo se realiza la denuncia?                                            ¿Cómo se acredita</w:t>
      </w:r>
    </w:p>
    <w:p w14:paraId="4EA1F9FC" w14:textId="77777777" w:rsidR="00CC28CB" w:rsidRPr="006A7696" w:rsidRDefault="00CC28CB" w:rsidP="00CC28CB">
      <w:pPr>
        <w:pStyle w:val="Prrafodelista"/>
        <w:keepNext/>
        <w:keepLines/>
        <w:widowControl/>
        <w:numPr>
          <w:ilvl w:val="1"/>
          <w:numId w:val="183"/>
        </w:numPr>
        <w:autoSpaceDE/>
        <w:autoSpaceDN/>
        <w:spacing w:after="240" w:line="276" w:lineRule="auto"/>
        <w:jc w:val="both"/>
        <w:outlineLvl w:val="0"/>
        <w:rPr>
          <w:rFonts w:ascii="Century Gothic" w:eastAsia="Calibri" w:hAnsi="Century Gothic" w:cs="Vrinda"/>
          <w:color w:val="595959" w:themeColor="text1" w:themeTint="A6"/>
          <w:sz w:val="18"/>
          <w:szCs w:val="18"/>
        </w:rPr>
      </w:pPr>
      <w:r>
        <w:rPr>
          <w:rFonts w:ascii="Century Gothic" w:hAnsi="Century Gothic" w:cs="Vrinda"/>
          <w:b/>
          <w:bCs/>
          <w:color w:val="595959" w:themeColor="text1" w:themeTint="A6"/>
          <w:sz w:val="18"/>
          <w:szCs w:val="18"/>
        </w:rPr>
        <w:t xml:space="preserve">  </w:t>
      </w:r>
    </w:p>
    <w:p w14:paraId="37000A4B" w14:textId="77777777" w:rsidR="00CC28CB" w:rsidRPr="006A7696" w:rsidRDefault="00CC28CB" w:rsidP="00CC28CB">
      <w:pPr>
        <w:keepNext/>
        <w:keepLines/>
        <w:spacing w:after="240" w:line="276" w:lineRule="auto"/>
        <w:jc w:val="both"/>
        <w:outlineLvl w:val="0"/>
        <w:rPr>
          <w:rFonts w:ascii="Century Gothic" w:eastAsia="Calibri" w:hAnsi="Century Gothic" w:cs="Vrinda"/>
          <w:color w:val="595959" w:themeColor="text1" w:themeTint="A6"/>
          <w:sz w:val="18"/>
          <w:szCs w:val="18"/>
        </w:rPr>
      </w:pPr>
    </w:p>
    <w:p w14:paraId="1797BF9B" w14:textId="77777777" w:rsidR="00CC28CB" w:rsidRPr="006A7696" w:rsidRDefault="00CC28CB" w:rsidP="00CC28CB">
      <w:pPr>
        <w:keepNext/>
        <w:keepLines/>
        <w:spacing w:after="240" w:line="276" w:lineRule="auto"/>
        <w:jc w:val="both"/>
        <w:outlineLvl w:val="0"/>
        <w:rPr>
          <w:rFonts w:ascii="Century Gothic" w:hAnsi="Century Gothic" w:cstheme="minorHAnsi"/>
          <w:b/>
          <w:bCs/>
          <w:color w:val="595959" w:themeColor="text1" w:themeTint="A6"/>
          <w:sz w:val="18"/>
          <w:szCs w:val="18"/>
        </w:rPr>
      </w:pPr>
    </w:p>
    <w:p w14:paraId="339E676A" w14:textId="77777777" w:rsidR="00CC28CB" w:rsidRPr="006A7696" w:rsidRDefault="00CC28CB" w:rsidP="00CC28CB">
      <w:pPr>
        <w:keepNext/>
        <w:keepLines/>
        <w:spacing w:after="240" w:line="276" w:lineRule="auto"/>
        <w:jc w:val="both"/>
        <w:outlineLvl w:val="0"/>
        <w:rPr>
          <w:rFonts w:ascii="Century Gothic" w:hAnsi="Century Gothic" w:cstheme="minorHAnsi"/>
          <w:b/>
          <w:bCs/>
          <w:color w:val="595959" w:themeColor="text1" w:themeTint="A6"/>
          <w:sz w:val="18"/>
          <w:szCs w:val="18"/>
        </w:rPr>
      </w:pPr>
    </w:p>
    <w:p w14:paraId="5EF219A2" w14:textId="77777777" w:rsidR="00CC28CB" w:rsidRPr="006A7696" w:rsidRDefault="00CC28CB" w:rsidP="00CC28CB">
      <w:pPr>
        <w:keepNext/>
        <w:keepLines/>
        <w:spacing w:after="240" w:line="276" w:lineRule="auto"/>
        <w:jc w:val="both"/>
        <w:outlineLvl w:val="0"/>
        <w:rPr>
          <w:rFonts w:ascii="Century Gothic" w:eastAsia="Calibri" w:hAnsi="Century Gothic" w:cstheme="minorHAnsi"/>
          <w:color w:val="595959" w:themeColor="text1" w:themeTint="A6"/>
          <w:sz w:val="18"/>
          <w:szCs w:val="18"/>
        </w:rPr>
      </w:pPr>
    </w:p>
    <w:p w14:paraId="08CE4AAD" w14:textId="77777777" w:rsidR="00CC28CB" w:rsidRPr="00F82F58" w:rsidRDefault="00CC28CB" w:rsidP="00CC28CB">
      <w:pPr>
        <w:spacing w:after="120" w:line="276" w:lineRule="auto"/>
        <w:jc w:val="both"/>
        <w:rPr>
          <w:rFonts w:ascii="Century Gothic" w:eastAsia="Calibri" w:hAnsi="Century Gothic" w:cstheme="minorHAnsi"/>
          <w:b/>
          <w:bCs/>
          <w:color w:val="595959" w:themeColor="text1" w:themeTint="A6"/>
          <w:sz w:val="10"/>
          <w:szCs w:val="10"/>
        </w:rPr>
      </w:pPr>
    </w:p>
    <w:p w14:paraId="6D1374C2" w14:textId="77777777" w:rsidR="00CC28CB" w:rsidRPr="006A7696" w:rsidRDefault="00CC28CB" w:rsidP="00CC28CB">
      <w:pPr>
        <w:spacing w:after="120" w:line="276" w:lineRule="auto"/>
        <w:jc w:val="both"/>
        <w:rPr>
          <w:rFonts w:ascii="Century Gothic" w:eastAsia="Calibri" w:hAnsi="Century Gothic" w:cstheme="minorHAnsi"/>
          <w:b/>
          <w:bCs/>
          <w:color w:val="595959" w:themeColor="text1" w:themeTint="A6"/>
          <w:sz w:val="18"/>
          <w:szCs w:val="18"/>
        </w:rPr>
      </w:pPr>
      <w:r w:rsidRPr="006A7696">
        <w:rPr>
          <w:rFonts w:ascii="Century Gothic" w:eastAsia="Calibri" w:hAnsi="Century Gothic" w:cstheme="minorHAnsi"/>
          <w:b/>
          <w:bCs/>
          <w:color w:val="595959" w:themeColor="text1" w:themeTint="A6"/>
          <w:sz w:val="18"/>
          <w:szCs w:val="18"/>
        </w:rPr>
        <w:lastRenderedPageBreak/>
        <w:t xml:space="preserve">                                                                          </w:t>
      </w:r>
    </w:p>
    <w:p w14:paraId="7C92868A" w14:textId="50346B30" w:rsidR="00CC28CB" w:rsidRPr="00F23214" w:rsidRDefault="00CC28CB" w:rsidP="00F23214">
      <w:pPr>
        <w:spacing w:after="120" w:line="276" w:lineRule="auto"/>
        <w:rPr>
          <w:rFonts w:ascii="Century Gothic" w:eastAsia="Calibri" w:hAnsi="Century Gothic" w:cstheme="minorHAnsi"/>
          <w:b/>
          <w:bCs/>
          <w:color w:val="595959" w:themeColor="text1" w:themeTint="A6"/>
          <w:sz w:val="18"/>
          <w:szCs w:val="18"/>
        </w:rPr>
      </w:pPr>
      <w:r w:rsidRPr="006A7696">
        <w:rPr>
          <w:rFonts w:ascii="Century Gothic" w:eastAsia="Calibri" w:hAnsi="Century Gothic" w:cstheme="minorHAnsi"/>
          <w:b/>
          <w:bCs/>
          <w:color w:val="595959" w:themeColor="text1" w:themeTint="A6"/>
          <w:sz w:val="18"/>
          <w:szCs w:val="18"/>
        </w:rPr>
        <w:t xml:space="preserve">                                              </w:t>
      </w:r>
    </w:p>
    <w:p w14:paraId="1C404586" w14:textId="77777777" w:rsidR="00CC28CB" w:rsidRDefault="00CC28CB" w:rsidP="00CC28CB">
      <w:pPr>
        <w:spacing w:line="276" w:lineRule="auto"/>
        <w:contextualSpacing/>
        <w:jc w:val="both"/>
        <w:rPr>
          <w:rFonts w:ascii="Century Gothic" w:hAnsi="Century Gothic" w:cs="Vrinda"/>
          <w:color w:val="595959" w:themeColor="text1" w:themeTint="A6"/>
          <w:sz w:val="18"/>
          <w:szCs w:val="18"/>
          <w:lang w:eastAsia="es-ES"/>
        </w:rPr>
      </w:pPr>
    </w:p>
    <w:p w14:paraId="68B7D867" w14:textId="77777777" w:rsidR="00CC28CB" w:rsidRPr="00CE1D5C" w:rsidRDefault="00CC28CB" w:rsidP="00CC28CB">
      <w:pPr>
        <w:pStyle w:val="Prrafodelista"/>
        <w:keepNext/>
        <w:keepLines/>
        <w:widowControl/>
        <w:numPr>
          <w:ilvl w:val="1"/>
          <w:numId w:val="183"/>
        </w:numPr>
        <w:autoSpaceDE/>
        <w:autoSpaceDN/>
        <w:spacing w:after="240" w:line="276" w:lineRule="auto"/>
        <w:jc w:val="both"/>
        <w:outlineLvl w:val="0"/>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   </w:t>
      </w:r>
      <w:bookmarkStart w:id="55" w:name="_Toc161577669"/>
      <w:r w:rsidRPr="00CE1D5C">
        <w:rPr>
          <w:rFonts w:ascii="Century Gothic" w:hAnsi="Century Gothic" w:cs="Vrinda"/>
          <w:b/>
          <w:bCs/>
          <w:color w:val="595959" w:themeColor="text1" w:themeTint="A6"/>
          <w:sz w:val="18"/>
          <w:szCs w:val="18"/>
        </w:rPr>
        <w:t>PROCEDIMIENTO DE ACCIDENTE LABORAL (FUNCIONARIOS).</w:t>
      </w:r>
      <w:bookmarkEnd w:id="55"/>
    </w:p>
    <w:p w14:paraId="6FF5E67E" w14:textId="77777777" w:rsidR="00CC28CB" w:rsidRPr="006A7696" w:rsidRDefault="00CC28CB" w:rsidP="00CC28CB">
      <w:pPr>
        <w:keepNext/>
        <w:keepLines/>
        <w:spacing w:after="120"/>
        <w:contextualSpacing/>
        <w:jc w:val="both"/>
        <w:outlineLvl w:val="0"/>
        <w:rPr>
          <w:rFonts w:ascii="Century Gothic" w:hAnsi="Century Gothic" w:cs="Vrinda"/>
          <w:b/>
          <w:bCs/>
          <w:color w:val="595959" w:themeColor="text1" w:themeTint="A6"/>
          <w:sz w:val="18"/>
          <w:szCs w:val="18"/>
        </w:rPr>
      </w:pPr>
      <w:bookmarkStart w:id="56" w:name="_Toc161577670"/>
      <w:r w:rsidRPr="006A7696">
        <w:rPr>
          <w:rFonts w:ascii="Century Gothic" w:hAnsi="Century Gothic" w:cs="Vrinda"/>
          <w:b/>
          <w:bCs/>
          <w:color w:val="595959" w:themeColor="text1" w:themeTint="A6"/>
          <w:sz w:val="18"/>
          <w:szCs w:val="18"/>
        </w:rPr>
        <w:t>Accidente de trabajo</w:t>
      </w:r>
      <w:bookmarkEnd w:id="56"/>
    </w:p>
    <w:p w14:paraId="47987260" w14:textId="77777777" w:rsidR="00CC28CB" w:rsidRPr="006A7696" w:rsidRDefault="00CC28CB" w:rsidP="00CC28CB">
      <w:pPr>
        <w:keepNext/>
        <w:keepLines/>
        <w:spacing w:after="120"/>
        <w:contextualSpacing/>
        <w:jc w:val="both"/>
        <w:outlineLvl w:val="0"/>
        <w:rPr>
          <w:rFonts w:ascii="Century Gothic" w:hAnsi="Century Gothic" w:cs="Vrinda"/>
          <w:color w:val="595959" w:themeColor="text1" w:themeTint="A6"/>
          <w:sz w:val="18"/>
          <w:szCs w:val="18"/>
        </w:rPr>
      </w:pPr>
      <w:bookmarkStart w:id="57" w:name="_Toc161577671"/>
      <w:r w:rsidRPr="006A7696">
        <w:rPr>
          <w:rFonts w:ascii="Century Gothic" w:hAnsi="Century Gothic" w:cs="Vrinda"/>
          <w:color w:val="595959" w:themeColor="text1" w:themeTint="A6"/>
          <w:sz w:val="18"/>
          <w:szCs w:val="18"/>
        </w:rPr>
        <w:t>Es toda lesión que sufra una persona a causa o con ocasión de su trabajo y que le produzca incapacidad o muerte" (Art. 5to., Ley 16.744).</w:t>
      </w:r>
      <w:bookmarkEnd w:id="57"/>
    </w:p>
    <w:p w14:paraId="3E68976E"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Cualquier funcionario (a) que sufra un accidente de trabajo, debe dar aviso de inmediato a al </w:t>
      </w:r>
      <w:proofErr w:type="gramStart"/>
      <w:r w:rsidRPr="006A7696">
        <w:rPr>
          <w:rFonts w:ascii="Century Gothic" w:hAnsi="Century Gothic" w:cs="Vrinda"/>
          <w:color w:val="595959" w:themeColor="text1" w:themeTint="A6"/>
          <w:sz w:val="18"/>
          <w:szCs w:val="18"/>
        </w:rPr>
        <w:t>director  o</w:t>
      </w:r>
      <w:proofErr w:type="gramEnd"/>
      <w:r w:rsidRPr="006A7696">
        <w:rPr>
          <w:rFonts w:ascii="Century Gothic" w:hAnsi="Century Gothic" w:cs="Vrinda"/>
          <w:color w:val="595959" w:themeColor="text1" w:themeTint="A6"/>
          <w:sz w:val="18"/>
          <w:szCs w:val="18"/>
        </w:rPr>
        <w:t xml:space="preserve"> directora </w:t>
      </w:r>
      <w:proofErr w:type="gramStart"/>
      <w:r w:rsidRPr="006A7696">
        <w:rPr>
          <w:rFonts w:ascii="Century Gothic" w:hAnsi="Century Gothic" w:cs="Vrinda"/>
          <w:color w:val="595959" w:themeColor="text1" w:themeTint="A6"/>
          <w:sz w:val="18"/>
          <w:szCs w:val="18"/>
        </w:rPr>
        <w:t>del  establecimiento</w:t>
      </w:r>
      <w:proofErr w:type="gramEnd"/>
      <w:r w:rsidRPr="006A7696">
        <w:rPr>
          <w:rFonts w:ascii="Century Gothic" w:hAnsi="Century Gothic" w:cs="Vrinda"/>
          <w:color w:val="595959" w:themeColor="text1" w:themeTint="A6"/>
          <w:sz w:val="18"/>
          <w:szCs w:val="18"/>
        </w:rPr>
        <w:t>.</w:t>
      </w:r>
    </w:p>
    <w:p w14:paraId="4D862689"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El director o directora debe reportar el accidente al área de prevención de riesgos </w:t>
      </w:r>
      <w:bookmarkStart w:id="58" w:name="_Hlk111222875"/>
      <w:r w:rsidRPr="006A7696">
        <w:rPr>
          <w:rFonts w:ascii="Century Gothic" w:hAnsi="Century Gothic" w:cs="Vrinda"/>
          <w:color w:val="595959" w:themeColor="text1" w:themeTint="A6"/>
          <w:sz w:val="18"/>
          <w:szCs w:val="18"/>
        </w:rPr>
        <w:t xml:space="preserve">del Departamento Administrativo de Educación Municipal. </w:t>
      </w:r>
    </w:p>
    <w:bookmarkEnd w:id="58"/>
    <w:p w14:paraId="2E812BDD"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El encargado de primeros auxilios evaluará la gravedad y la necesidad de llamar a la ambulancia del organismo administrador de la Ley 16.744.</w:t>
      </w:r>
    </w:p>
    <w:p w14:paraId="2C7C8BD0"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Si no requiere el traslado en ambulancia, el accidentado concurrirá a la ACHS UBICADA EN LA COMUNA DE Buin presentando su cedula de identidad.</w:t>
      </w:r>
    </w:p>
    <w:p w14:paraId="410C6BD3"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El director o directora del establecimiento llenará la DIAT y la enviará por correo electrónico al área de prevención de riesgos del Departamento Administrativo de Educación Municipal. </w:t>
      </w:r>
    </w:p>
    <w:p w14:paraId="14915F83" w14:textId="77777777" w:rsidR="00CC28CB" w:rsidRPr="006A7696"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2809E09C"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Si debido al accidente, el funcionario afectado queda con reposo laboral, debe hacer envío de su licencia médica al área de recursos humanos del Departamento Administrativo de Educación Municipal. </w:t>
      </w:r>
    </w:p>
    <w:p w14:paraId="1DFA871B" w14:textId="77777777" w:rsidR="00CC28CB" w:rsidRPr="006A7696" w:rsidRDefault="00CC28CB" w:rsidP="00CC28CB">
      <w:pPr>
        <w:pStyle w:val="Prrafodelista"/>
        <w:rPr>
          <w:rFonts w:ascii="Century Gothic" w:hAnsi="Century Gothic" w:cs="Vrinda"/>
          <w:color w:val="595959" w:themeColor="text1" w:themeTint="A6"/>
          <w:sz w:val="18"/>
          <w:szCs w:val="18"/>
        </w:rPr>
      </w:pPr>
    </w:p>
    <w:p w14:paraId="2F1DE6C2"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Si debido al accidente, el funcionario afectado queda citado a control médico, debe informar al director o directora del establecimiento.</w:t>
      </w:r>
    </w:p>
    <w:p w14:paraId="292A730D"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noProof/>
          <w:color w:val="595959" w:themeColor="text1" w:themeTint="A6"/>
          <w:sz w:val="18"/>
          <w:szCs w:val="18"/>
        </w:rPr>
        <w:drawing>
          <wp:anchor distT="0" distB="0" distL="114300" distR="114300" simplePos="0" relativeHeight="251659264" behindDoc="0" locked="0" layoutInCell="1" allowOverlap="1" wp14:anchorId="14C53169" wp14:editId="6C0555CB">
            <wp:simplePos x="0" y="0"/>
            <wp:positionH relativeFrom="column">
              <wp:posOffset>1000125</wp:posOffset>
            </wp:positionH>
            <wp:positionV relativeFrom="paragraph">
              <wp:posOffset>452755</wp:posOffset>
            </wp:positionV>
            <wp:extent cx="4629150" cy="3377832"/>
            <wp:effectExtent l="0" t="0" r="0" b="0"/>
            <wp:wrapNone/>
            <wp:docPr id="61" name="Imagen 6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Escala de tiemp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0" cy="33778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696">
        <w:rPr>
          <w:rFonts w:ascii="Century Gothic" w:hAnsi="Century Gothic" w:cs="Vrinda"/>
          <w:color w:val="595959" w:themeColor="text1" w:themeTint="A6"/>
          <w:sz w:val="18"/>
          <w:szCs w:val="18"/>
        </w:rPr>
        <w:t>El tiempo de traslado y de atención por un accidente laboral o por controles médicos debido a un accidente, se considerarán tiempos efectivamente trabajados.</w:t>
      </w:r>
    </w:p>
    <w:p w14:paraId="5C8C73A4" w14:textId="77777777" w:rsidR="00CC28CB" w:rsidRDefault="00CC28CB" w:rsidP="00CC28CB">
      <w:pPr>
        <w:rPr>
          <w:rFonts w:ascii="Century Gothic" w:hAnsi="Century Gothic" w:cs="Vrinda"/>
          <w:color w:val="595959" w:themeColor="text1" w:themeTint="A6"/>
          <w:sz w:val="18"/>
          <w:szCs w:val="18"/>
        </w:rPr>
      </w:pPr>
    </w:p>
    <w:p w14:paraId="133D4415" w14:textId="77777777" w:rsidR="00CC28CB" w:rsidRDefault="00CC28CB" w:rsidP="00CC28CB">
      <w:pPr>
        <w:rPr>
          <w:rFonts w:ascii="Century Gothic" w:hAnsi="Century Gothic" w:cs="Vrinda"/>
          <w:color w:val="595959" w:themeColor="text1" w:themeTint="A6"/>
          <w:sz w:val="18"/>
          <w:szCs w:val="18"/>
        </w:rPr>
      </w:pPr>
    </w:p>
    <w:p w14:paraId="30698384" w14:textId="77777777" w:rsidR="00CC28CB" w:rsidRDefault="00CC28CB" w:rsidP="00CC28CB">
      <w:pPr>
        <w:rPr>
          <w:rFonts w:ascii="Century Gothic" w:hAnsi="Century Gothic" w:cs="Vrinda"/>
          <w:color w:val="595959" w:themeColor="text1" w:themeTint="A6"/>
          <w:sz w:val="18"/>
          <w:szCs w:val="18"/>
        </w:rPr>
      </w:pPr>
    </w:p>
    <w:p w14:paraId="5AE72708" w14:textId="77777777" w:rsidR="00CC28CB" w:rsidRDefault="00CC28CB" w:rsidP="00CC28CB">
      <w:pPr>
        <w:rPr>
          <w:rFonts w:ascii="Century Gothic" w:hAnsi="Century Gothic" w:cs="Vrinda"/>
          <w:color w:val="595959" w:themeColor="text1" w:themeTint="A6"/>
          <w:sz w:val="18"/>
          <w:szCs w:val="18"/>
        </w:rPr>
      </w:pPr>
    </w:p>
    <w:p w14:paraId="70D15411" w14:textId="77777777" w:rsidR="00CC28CB" w:rsidRDefault="00CC28CB" w:rsidP="00CC28CB">
      <w:pPr>
        <w:rPr>
          <w:rFonts w:ascii="Century Gothic" w:hAnsi="Century Gothic" w:cs="Vrinda"/>
          <w:color w:val="595959" w:themeColor="text1" w:themeTint="A6"/>
          <w:sz w:val="18"/>
          <w:szCs w:val="18"/>
        </w:rPr>
      </w:pPr>
    </w:p>
    <w:p w14:paraId="2992FB2D" w14:textId="77777777" w:rsidR="00CC28CB" w:rsidRDefault="00CC28CB" w:rsidP="00CC28CB">
      <w:pPr>
        <w:rPr>
          <w:rFonts w:ascii="Century Gothic" w:hAnsi="Century Gothic" w:cs="Vrinda"/>
          <w:color w:val="595959" w:themeColor="text1" w:themeTint="A6"/>
          <w:sz w:val="18"/>
          <w:szCs w:val="18"/>
        </w:rPr>
      </w:pPr>
    </w:p>
    <w:p w14:paraId="06BAAF83" w14:textId="77777777" w:rsidR="00CC28CB" w:rsidRDefault="00CC28CB" w:rsidP="00CC28CB">
      <w:pPr>
        <w:rPr>
          <w:rFonts w:ascii="Century Gothic" w:hAnsi="Century Gothic" w:cs="Vrinda"/>
          <w:color w:val="595959" w:themeColor="text1" w:themeTint="A6"/>
          <w:sz w:val="18"/>
          <w:szCs w:val="18"/>
        </w:rPr>
      </w:pPr>
    </w:p>
    <w:p w14:paraId="42EBF6FA" w14:textId="77777777" w:rsidR="00CC28CB" w:rsidRDefault="00CC28CB" w:rsidP="00CC28CB">
      <w:pPr>
        <w:rPr>
          <w:rFonts w:ascii="Century Gothic" w:hAnsi="Century Gothic" w:cs="Vrinda"/>
          <w:color w:val="595959" w:themeColor="text1" w:themeTint="A6"/>
          <w:sz w:val="18"/>
          <w:szCs w:val="18"/>
        </w:rPr>
      </w:pPr>
    </w:p>
    <w:p w14:paraId="716EAC1C" w14:textId="77777777" w:rsidR="00CC28CB" w:rsidRDefault="00CC28CB" w:rsidP="00CC28CB">
      <w:pPr>
        <w:rPr>
          <w:rFonts w:ascii="Century Gothic" w:hAnsi="Century Gothic" w:cs="Vrinda"/>
          <w:color w:val="595959" w:themeColor="text1" w:themeTint="A6"/>
          <w:sz w:val="18"/>
          <w:szCs w:val="18"/>
        </w:rPr>
      </w:pPr>
    </w:p>
    <w:p w14:paraId="3DCD9F77" w14:textId="77777777" w:rsidR="00CC28CB" w:rsidRDefault="00CC28CB" w:rsidP="00CC28CB">
      <w:pPr>
        <w:rPr>
          <w:rFonts w:ascii="Century Gothic" w:hAnsi="Century Gothic" w:cs="Vrinda"/>
          <w:color w:val="595959" w:themeColor="text1" w:themeTint="A6"/>
          <w:sz w:val="18"/>
          <w:szCs w:val="18"/>
        </w:rPr>
      </w:pPr>
    </w:p>
    <w:p w14:paraId="146B6449" w14:textId="77777777" w:rsidR="00CC28CB" w:rsidRDefault="00CC28CB" w:rsidP="00CC28CB">
      <w:pPr>
        <w:rPr>
          <w:rFonts w:ascii="Century Gothic" w:hAnsi="Century Gothic" w:cs="Vrinda"/>
          <w:color w:val="595959" w:themeColor="text1" w:themeTint="A6"/>
          <w:sz w:val="18"/>
          <w:szCs w:val="18"/>
        </w:rPr>
      </w:pPr>
    </w:p>
    <w:p w14:paraId="76F30601" w14:textId="77777777" w:rsidR="00CC28CB" w:rsidRDefault="00CC28CB" w:rsidP="00CC28CB">
      <w:pPr>
        <w:rPr>
          <w:rFonts w:ascii="Century Gothic" w:hAnsi="Century Gothic" w:cs="Vrinda"/>
          <w:color w:val="595959" w:themeColor="text1" w:themeTint="A6"/>
          <w:sz w:val="18"/>
          <w:szCs w:val="18"/>
        </w:rPr>
      </w:pPr>
    </w:p>
    <w:p w14:paraId="643A4B1F" w14:textId="77777777" w:rsidR="00CC28CB" w:rsidRPr="006A7696" w:rsidRDefault="00CC28CB" w:rsidP="00CC28CB">
      <w:pPr>
        <w:rPr>
          <w:rFonts w:ascii="Century Gothic" w:hAnsi="Century Gothic" w:cs="Vrinda"/>
          <w:color w:val="595959" w:themeColor="text1" w:themeTint="A6"/>
          <w:sz w:val="18"/>
          <w:szCs w:val="18"/>
        </w:rPr>
      </w:pPr>
    </w:p>
    <w:p w14:paraId="2B60E0B8" w14:textId="77777777" w:rsidR="00CC28CB" w:rsidRPr="006A7696" w:rsidRDefault="00CC28CB" w:rsidP="00CC28CB">
      <w:pPr>
        <w:pStyle w:val="Prrafodelista"/>
        <w:rPr>
          <w:rFonts w:ascii="Century Gothic" w:hAnsi="Century Gothic" w:cs="Vrinda"/>
          <w:color w:val="595959" w:themeColor="text1" w:themeTint="A6"/>
          <w:sz w:val="18"/>
          <w:szCs w:val="18"/>
        </w:rPr>
      </w:pPr>
    </w:p>
    <w:p w14:paraId="3E99C15E" w14:textId="77777777" w:rsidR="00CC28CB" w:rsidRDefault="00CC28CB" w:rsidP="00CC28CB">
      <w:pPr>
        <w:pStyle w:val="Prrafodelista"/>
        <w:rPr>
          <w:rFonts w:ascii="Century Gothic" w:hAnsi="Century Gothic" w:cs="Vrinda"/>
          <w:color w:val="595959" w:themeColor="text1" w:themeTint="A6"/>
          <w:sz w:val="18"/>
          <w:szCs w:val="18"/>
        </w:rPr>
      </w:pPr>
    </w:p>
    <w:p w14:paraId="2B9C1AC7" w14:textId="77777777" w:rsidR="00CC28CB" w:rsidRDefault="00CC28CB" w:rsidP="00CC28CB">
      <w:pPr>
        <w:pStyle w:val="Prrafodelista"/>
        <w:rPr>
          <w:rFonts w:ascii="Century Gothic" w:hAnsi="Century Gothic" w:cs="Vrinda"/>
          <w:color w:val="595959" w:themeColor="text1" w:themeTint="A6"/>
          <w:sz w:val="18"/>
          <w:szCs w:val="18"/>
        </w:rPr>
      </w:pPr>
    </w:p>
    <w:p w14:paraId="1EBBFFCA" w14:textId="77777777" w:rsidR="00CC28CB" w:rsidRPr="00CE1D5C" w:rsidRDefault="00CC28CB" w:rsidP="00CC28CB">
      <w:pPr>
        <w:pStyle w:val="Prrafodelista"/>
        <w:keepNext/>
        <w:keepLines/>
        <w:widowControl/>
        <w:numPr>
          <w:ilvl w:val="1"/>
          <w:numId w:val="183"/>
        </w:numPr>
        <w:autoSpaceDE/>
        <w:autoSpaceDN/>
        <w:spacing w:after="240" w:line="276" w:lineRule="auto"/>
        <w:jc w:val="both"/>
        <w:outlineLvl w:val="0"/>
        <w:rPr>
          <w:rFonts w:ascii="Century Gothic" w:hAnsi="Century Gothic" w:cs="Vrinda"/>
          <w:b/>
          <w:bCs/>
          <w:color w:val="595959" w:themeColor="text1" w:themeTint="A6"/>
          <w:sz w:val="18"/>
          <w:szCs w:val="18"/>
        </w:rPr>
      </w:pPr>
      <w:bookmarkStart w:id="59" w:name="_Hlk157673137"/>
      <w:r>
        <w:rPr>
          <w:rFonts w:ascii="Century Gothic" w:hAnsi="Century Gothic" w:cs="Vrinda"/>
          <w:b/>
          <w:bCs/>
          <w:color w:val="595959" w:themeColor="text1" w:themeTint="A6"/>
          <w:sz w:val="18"/>
          <w:szCs w:val="18"/>
        </w:rPr>
        <w:lastRenderedPageBreak/>
        <w:t xml:space="preserve">   </w:t>
      </w:r>
      <w:bookmarkStart w:id="60" w:name="_Toc161577672"/>
      <w:r w:rsidRPr="00CE1D5C">
        <w:rPr>
          <w:rFonts w:ascii="Century Gothic" w:hAnsi="Century Gothic" w:cs="Vrinda"/>
          <w:b/>
          <w:bCs/>
          <w:color w:val="595959" w:themeColor="text1" w:themeTint="A6"/>
          <w:sz w:val="18"/>
          <w:szCs w:val="18"/>
        </w:rPr>
        <w:t>PROCEDIMIENTO EN CASO DE AMAGO DE INCENDIO O DECLARACIÓN DE INCENDIO ESTRUCTURAL.</w:t>
      </w:r>
      <w:bookmarkEnd w:id="60"/>
    </w:p>
    <w:bookmarkEnd w:id="59"/>
    <w:p w14:paraId="2D50A467" w14:textId="77777777" w:rsidR="00CC28CB" w:rsidRPr="006A7696" w:rsidRDefault="00CC28CB" w:rsidP="00CC28CB">
      <w:pPr>
        <w:pStyle w:val="Prrafodelista"/>
        <w:keepNext/>
        <w:keepLines/>
        <w:spacing w:after="240" w:line="276" w:lineRule="auto"/>
        <w:jc w:val="both"/>
        <w:outlineLvl w:val="0"/>
        <w:rPr>
          <w:rFonts w:ascii="Century Gothic" w:hAnsi="Century Gothic" w:cs="Vrinda"/>
          <w:b/>
          <w:bCs/>
          <w:color w:val="595959" w:themeColor="text1" w:themeTint="A6"/>
          <w:sz w:val="18"/>
          <w:szCs w:val="18"/>
        </w:rPr>
      </w:pPr>
    </w:p>
    <w:p w14:paraId="09BFC9DB"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Todo funcionario debe conocer el establecimiento y </w:t>
      </w:r>
      <w:proofErr w:type="gramStart"/>
      <w:r w:rsidRPr="006A7696">
        <w:rPr>
          <w:rFonts w:ascii="Century Gothic" w:hAnsi="Century Gothic" w:cs="Vrinda"/>
          <w:color w:val="595959" w:themeColor="text1" w:themeTint="A6"/>
          <w:sz w:val="18"/>
          <w:szCs w:val="18"/>
        </w:rPr>
        <w:t>reconocer  dónde</w:t>
      </w:r>
      <w:proofErr w:type="gramEnd"/>
      <w:r w:rsidRPr="006A7696">
        <w:rPr>
          <w:rFonts w:ascii="Century Gothic" w:hAnsi="Century Gothic" w:cs="Vrinda"/>
          <w:color w:val="595959" w:themeColor="text1" w:themeTint="A6"/>
          <w:sz w:val="18"/>
          <w:szCs w:val="18"/>
        </w:rPr>
        <w:t xml:space="preserve"> se encuentran ubicados los extintores de incendio. </w:t>
      </w:r>
    </w:p>
    <w:p w14:paraId="1DAF8025"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Todos deben estar capacitados en uso y manejo de extintores. </w:t>
      </w:r>
    </w:p>
    <w:p w14:paraId="70D3DE02"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La persona que detecte el fuego deberá dar la alarma a viva voz y al mismo momento disponerse a percutar el equipo extinto</w:t>
      </w:r>
      <w:r>
        <w:rPr>
          <w:rFonts w:ascii="Century Gothic" w:hAnsi="Century Gothic" w:cs="Vrinda"/>
          <w:color w:val="595959" w:themeColor="text1" w:themeTint="A6"/>
          <w:sz w:val="18"/>
          <w:szCs w:val="18"/>
        </w:rPr>
        <w:t>r</w:t>
      </w:r>
      <w:r w:rsidRPr="006A7696">
        <w:rPr>
          <w:rFonts w:ascii="Century Gothic" w:hAnsi="Century Gothic" w:cs="Vrinda"/>
          <w:color w:val="595959" w:themeColor="text1" w:themeTint="A6"/>
          <w:sz w:val="18"/>
          <w:szCs w:val="18"/>
        </w:rPr>
        <w:t>.</w:t>
      </w:r>
    </w:p>
    <w:p w14:paraId="0AF8F960" w14:textId="77777777" w:rsidR="00CC28CB" w:rsidRPr="0051205F"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Aun cuando el fuego sea incipiente, se debe evacuar de inmediato a los alumnos del sector por vías contrarias al lugar del sinies</w:t>
      </w:r>
      <w:r w:rsidRPr="0051205F">
        <w:rPr>
          <w:rFonts w:ascii="Century Gothic" w:hAnsi="Century Gothic" w:cs="Vrinda"/>
          <w:color w:val="595959" w:themeColor="text1" w:themeTint="A6"/>
          <w:sz w:val="18"/>
          <w:szCs w:val="18"/>
        </w:rPr>
        <w:t xml:space="preserve">tro. </w:t>
      </w:r>
    </w:p>
    <w:p w14:paraId="0C839B17"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Si el incendio se detecta en sus inicios es posible controlarlo. En caso de que el incendio no pueda ser controlado, el encargado de Organismos de apoyo debe avisar inmediatamente a bomberos. </w:t>
      </w:r>
    </w:p>
    <w:p w14:paraId="2FE17236"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Mantener la calma y el orden individual y del grupo a evacuar, superar el miedo, pensar y actuar en forma rápida, evitando el pánico y huidas despavoridas. </w:t>
      </w:r>
    </w:p>
    <w:p w14:paraId="76E74593"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Se debe evacuar al alumnado y funcionarios a las Zonas de Seguridad. No permitir que se devuelvan a salas u oficinas buscar algo. </w:t>
      </w:r>
    </w:p>
    <w:p w14:paraId="21650EF1"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Al evacuar los recintos se debe guiar a los alumnos hacia la zona de seguridad. Si se encuentra atendiendo a una persona externa al establecimiento no la debe abandonar, debe evacuar con ella hasta la zona de seguridad. </w:t>
      </w:r>
    </w:p>
    <w:p w14:paraId="3CFAF4D0"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Si su dependencia se está incendiando, CIERRE TODAS LAS PUERTAS Y VENTANAS tras suyo de modo de aislar el fuego a la menor área posible, así reducirá la cantidad de aire sofocándolo. </w:t>
      </w:r>
    </w:p>
    <w:p w14:paraId="028EB16C"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Al evacuar, antes de abrir una puerta debe TOCARLA, si está caliente NO LA ABRA, el incendio puede estar al otro lado, si está fría ábrala cuidadosamente. </w:t>
      </w:r>
    </w:p>
    <w:p w14:paraId="37393841"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Si el sector por el cual se está evacuando es invadido por el humo, ARRÁSTRESE tan cerca del suelo como le sea posible, el humo siempre tiende a subir. Si tiene un pañuelo, toalla o cualquier género que pueda mojar, utilícelo tapándose las vías aéreas, nariz y boca. </w:t>
      </w:r>
    </w:p>
    <w:p w14:paraId="292FDC0D"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Al llegar a la Zona de Seguridad busque a sus alumnos o compañeros de trabajo e informe rápidamente si no los divisa. Permanezca en la Zona de Seguridad y espere instrucciones. </w:t>
      </w:r>
    </w:p>
    <w:p w14:paraId="2C199F50"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Ante la declaración de un incendio tenga presente que solo podrá volver al interior del edificio si las condiciones lo permiten y si los organismos a cargo de la Emergencia dan la autorización.</w:t>
      </w:r>
    </w:p>
    <w:p w14:paraId="6E018991"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bookmarkStart w:id="61" w:name="_Hlk111222544"/>
      <w:r w:rsidRPr="006A7696">
        <w:rPr>
          <w:rFonts w:ascii="Century Gothic" w:hAnsi="Century Gothic" w:cs="Vrinda"/>
          <w:color w:val="595959" w:themeColor="text1" w:themeTint="A6"/>
          <w:sz w:val="18"/>
          <w:szCs w:val="18"/>
        </w:rPr>
        <w:t xml:space="preserve">El personal a cargo de primeros auxilios deberá atender a personas que se encuentran en estado de pánico o heridas, hasta que llegue el servicio de salud correspondiente. </w:t>
      </w:r>
    </w:p>
    <w:bookmarkEnd w:id="61"/>
    <w:p w14:paraId="4C0760C8"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Posterior a la emergencia, no toque líneas de energía caídas u objetos en contacto con dichos cables. No coma ni beba el contenido de recipientes abiertos o cerrados próximos a vidrios rotos o restos del incendio</w:t>
      </w:r>
    </w:p>
    <w:p w14:paraId="5218C214" w14:textId="77777777" w:rsidR="00CC28CB" w:rsidRPr="006A7696"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1ADA68E9"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47F77ED9"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7CCA1A41"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705E1E21" w14:textId="77777777" w:rsidR="00CC28CB" w:rsidRDefault="00CC28CB" w:rsidP="00CC28CB">
      <w:pPr>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br w:type="page"/>
      </w:r>
    </w:p>
    <w:p w14:paraId="65B6D531" w14:textId="77777777" w:rsidR="00CC28CB" w:rsidRPr="00CE1D5C" w:rsidRDefault="00CC28CB" w:rsidP="00CC28CB">
      <w:pPr>
        <w:pStyle w:val="Prrafodelista"/>
        <w:keepNext/>
        <w:keepLines/>
        <w:widowControl/>
        <w:numPr>
          <w:ilvl w:val="1"/>
          <w:numId w:val="183"/>
        </w:numPr>
        <w:autoSpaceDE/>
        <w:autoSpaceDN/>
        <w:spacing w:after="240" w:line="276" w:lineRule="auto"/>
        <w:jc w:val="both"/>
        <w:outlineLvl w:val="0"/>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lastRenderedPageBreak/>
        <w:t xml:space="preserve">  </w:t>
      </w:r>
      <w:bookmarkStart w:id="62" w:name="_Toc161577673"/>
      <w:r w:rsidRPr="00CE1D5C">
        <w:rPr>
          <w:rFonts w:ascii="Century Gothic" w:hAnsi="Century Gothic" w:cs="Vrinda"/>
          <w:b/>
          <w:bCs/>
          <w:color w:val="595959" w:themeColor="text1" w:themeTint="A6"/>
          <w:sz w:val="18"/>
          <w:szCs w:val="18"/>
        </w:rPr>
        <w:t xml:space="preserve">PROCEDIMIENTO EN CASO DE </w:t>
      </w:r>
      <w:r>
        <w:rPr>
          <w:rFonts w:ascii="Century Gothic" w:hAnsi="Century Gothic" w:cs="Vrinda"/>
          <w:b/>
          <w:bCs/>
          <w:color w:val="595959" w:themeColor="text1" w:themeTint="A6"/>
          <w:sz w:val="18"/>
          <w:szCs w:val="18"/>
        </w:rPr>
        <w:t>AMENAZA DE ARTEFACTO EXPLOSIVO</w:t>
      </w:r>
      <w:r w:rsidRPr="00CE1D5C">
        <w:rPr>
          <w:rFonts w:ascii="Century Gothic" w:hAnsi="Century Gothic" w:cs="Vrinda"/>
          <w:b/>
          <w:bCs/>
          <w:color w:val="595959" w:themeColor="text1" w:themeTint="A6"/>
          <w:sz w:val="18"/>
          <w:szCs w:val="18"/>
        </w:rPr>
        <w:t>.</w:t>
      </w:r>
      <w:bookmarkEnd w:id="62"/>
    </w:p>
    <w:p w14:paraId="321DA6B9"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3691CC97" w14:textId="77777777" w:rsidR="00CC28CB" w:rsidRPr="00C92614" w:rsidRDefault="00CC28CB" w:rsidP="00CC28CB">
      <w:pPr>
        <w:pStyle w:val="Prrafodelista"/>
        <w:keepNext/>
        <w:keepLines/>
        <w:widowControl/>
        <w:numPr>
          <w:ilvl w:val="0"/>
          <w:numId w:val="200"/>
        </w:numPr>
        <w:autoSpaceDE/>
        <w:autoSpaceDN/>
        <w:spacing w:line="276" w:lineRule="auto"/>
        <w:ind w:hanging="720"/>
        <w:jc w:val="both"/>
        <w:rPr>
          <w:rFonts w:ascii="Century Gothic" w:eastAsia="Catamaran" w:hAnsi="Century Gothic" w:cs="Catamaran"/>
          <w:b/>
          <w:color w:val="323232"/>
          <w:sz w:val="18"/>
          <w:szCs w:val="18"/>
          <w:lang w:eastAsia="es-ES" w:bidi="es-ES"/>
        </w:rPr>
      </w:pPr>
      <w:r w:rsidRPr="00C92614">
        <w:rPr>
          <w:rFonts w:ascii="Century Gothic" w:eastAsia="Catamaran" w:hAnsi="Century Gothic" w:cs="Catamaran"/>
          <w:b/>
          <w:color w:val="323232"/>
          <w:sz w:val="18"/>
          <w:szCs w:val="18"/>
          <w:lang w:eastAsia="es-ES" w:bidi="es-ES"/>
        </w:rPr>
        <w:t>INFORMACIÓN DE CONTEXTO</w:t>
      </w:r>
    </w:p>
    <w:p w14:paraId="12629E57" w14:textId="77777777" w:rsidR="00CC28CB" w:rsidRDefault="00CC28CB" w:rsidP="00CC28CB">
      <w:pPr>
        <w:keepNext/>
        <w:keepLines/>
        <w:spacing w:line="276" w:lineRule="auto"/>
        <w:contextualSpacing/>
        <w:jc w:val="both"/>
        <w:rPr>
          <w:rFonts w:ascii="Century Gothic" w:eastAsia="Catamaran" w:hAnsi="Century Gothic" w:cs="Catamaran"/>
          <w:bCs/>
          <w:color w:val="323232"/>
          <w:sz w:val="18"/>
          <w:szCs w:val="18"/>
          <w:lang w:eastAsia="es-ES" w:bidi="es-ES"/>
        </w:rPr>
      </w:pPr>
      <w:r w:rsidRPr="00C92614">
        <w:rPr>
          <w:rFonts w:ascii="Century Gothic" w:eastAsia="Catamaran" w:hAnsi="Century Gothic" w:cs="Catamaran"/>
          <w:bCs/>
          <w:color w:val="323232"/>
          <w:sz w:val="18"/>
          <w:szCs w:val="18"/>
          <w:lang w:eastAsia="es-ES" w:bidi="es-ES"/>
        </w:rPr>
        <w:t>Toda amenaza de bomba u otro tipo de atentado son muy escasos en nuestro país. Sin embargo, por la potencialidad del hecho es necesario considerar estas posibles eventualidades que pueden ocasionar grandes pérdidas en vidas humanas y daños materiales. Las bombas podrán matar y mutilar, pero también lo podrá hacer el pánico; entonces la emergencia tendrá que estar bajo control o podrá sobrevenir el caos.</w:t>
      </w:r>
    </w:p>
    <w:p w14:paraId="6C612F24" w14:textId="77777777" w:rsidR="00CC28CB" w:rsidRPr="00C92614" w:rsidRDefault="00CC28CB" w:rsidP="00CC28CB">
      <w:pPr>
        <w:keepNext/>
        <w:keepLines/>
        <w:spacing w:line="276" w:lineRule="auto"/>
        <w:contextualSpacing/>
        <w:jc w:val="both"/>
        <w:rPr>
          <w:rFonts w:ascii="Century Gothic" w:eastAsia="Catamaran" w:hAnsi="Century Gothic" w:cs="Catamaran"/>
          <w:bCs/>
          <w:color w:val="323232"/>
          <w:sz w:val="18"/>
          <w:szCs w:val="18"/>
          <w:lang w:eastAsia="es-ES" w:bidi="es-ES"/>
        </w:rPr>
      </w:pPr>
    </w:p>
    <w:p w14:paraId="675A797A" w14:textId="77777777" w:rsidR="00CC28CB" w:rsidRDefault="00CC28CB" w:rsidP="00CC28CB">
      <w:pPr>
        <w:keepNext/>
        <w:keepLines/>
        <w:spacing w:line="276" w:lineRule="auto"/>
        <w:contextualSpacing/>
        <w:jc w:val="both"/>
        <w:rPr>
          <w:rFonts w:ascii="Century Gothic" w:eastAsia="Catamaran" w:hAnsi="Century Gothic" w:cs="Catamaran"/>
          <w:bCs/>
          <w:color w:val="323232"/>
          <w:sz w:val="18"/>
          <w:szCs w:val="18"/>
          <w:lang w:eastAsia="es-ES" w:bidi="es-ES"/>
        </w:rPr>
      </w:pPr>
      <w:r w:rsidRPr="00C92614">
        <w:rPr>
          <w:rFonts w:ascii="Century Gothic" w:eastAsia="Catamaran" w:hAnsi="Century Gothic" w:cs="Catamaran"/>
          <w:bCs/>
          <w:color w:val="323232"/>
          <w:sz w:val="18"/>
          <w:szCs w:val="18"/>
          <w:lang w:eastAsia="es-ES" w:bidi="es-ES"/>
        </w:rPr>
        <w:t>Hay dos formas de enterarse sobre un artefacto explosivo:</w:t>
      </w:r>
    </w:p>
    <w:p w14:paraId="14F331D6" w14:textId="77777777" w:rsidR="00CC28CB" w:rsidRDefault="00CC28CB" w:rsidP="00CC28CB">
      <w:pPr>
        <w:pStyle w:val="Prrafodelista"/>
        <w:keepNext/>
        <w:keepLines/>
        <w:widowControl/>
        <w:numPr>
          <w:ilvl w:val="0"/>
          <w:numId w:val="181"/>
        </w:numPr>
        <w:autoSpaceDE/>
        <w:autoSpaceDN/>
        <w:spacing w:line="276" w:lineRule="auto"/>
        <w:jc w:val="both"/>
        <w:rPr>
          <w:rFonts w:ascii="Century Gothic" w:eastAsia="Catamaran" w:hAnsi="Century Gothic" w:cs="Catamaran"/>
          <w:bCs/>
          <w:color w:val="323232"/>
          <w:sz w:val="18"/>
          <w:szCs w:val="18"/>
          <w:lang w:eastAsia="es-ES" w:bidi="es-ES"/>
        </w:rPr>
      </w:pPr>
      <w:r w:rsidRPr="00C92614">
        <w:rPr>
          <w:rFonts w:ascii="Century Gothic" w:eastAsia="Catamaran" w:hAnsi="Century Gothic" w:cs="Catamaran"/>
          <w:bCs/>
          <w:color w:val="323232"/>
          <w:sz w:val="18"/>
          <w:szCs w:val="18"/>
          <w:lang w:eastAsia="es-ES" w:bidi="es-ES"/>
        </w:rPr>
        <w:t>Por aviso anónimo de manera telefónica u otro medio de comunicación</w:t>
      </w:r>
    </w:p>
    <w:p w14:paraId="50CBA387" w14:textId="77777777" w:rsidR="00CC28CB" w:rsidRPr="00C92614" w:rsidRDefault="00CC28CB" w:rsidP="00CC28CB">
      <w:pPr>
        <w:pStyle w:val="Prrafodelista"/>
        <w:keepNext/>
        <w:keepLines/>
        <w:widowControl/>
        <w:numPr>
          <w:ilvl w:val="0"/>
          <w:numId w:val="181"/>
        </w:numPr>
        <w:autoSpaceDE/>
        <w:autoSpaceDN/>
        <w:spacing w:line="276" w:lineRule="auto"/>
        <w:jc w:val="both"/>
        <w:rPr>
          <w:rFonts w:ascii="Century Gothic" w:eastAsia="Catamaran" w:hAnsi="Century Gothic" w:cs="Catamaran"/>
          <w:bCs/>
          <w:color w:val="323232"/>
          <w:sz w:val="18"/>
          <w:szCs w:val="18"/>
          <w:lang w:eastAsia="es-ES" w:bidi="es-ES"/>
        </w:rPr>
      </w:pPr>
      <w:r w:rsidRPr="00C92614">
        <w:rPr>
          <w:rFonts w:ascii="Century Gothic" w:eastAsia="Catamaran" w:hAnsi="Century Gothic" w:cs="Catamaran"/>
          <w:bCs/>
          <w:color w:val="323232"/>
          <w:sz w:val="18"/>
          <w:szCs w:val="18"/>
          <w:lang w:eastAsia="es-ES" w:bidi="es-ES"/>
        </w:rPr>
        <w:t>Por detección de artefacto o paquete sospechoso.</w:t>
      </w:r>
    </w:p>
    <w:p w14:paraId="2F4D4225" w14:textId="77777777" w:rsidR="00CC28CB" w:rsidRPr="00C92614" w:rsidRDefault="00CC28CB" w:rsidP="00CC28CB">
      <w:pPr>
        <w:pStyle w:val="Prrafodelista"/>
        <w:keepNext/>
        <w:keepLines/>
        <w:spacing w:after="240" w:line="276" w:lineRule="auto"/>
        <w:jc w:val="both"/>
        <w:rPr>
          <w:rFonts w:ascii="Century Gothic" w:eastAsia="Catamaran" w:hAnsi="Century Gothic" w:cs="Catamaran"/>
          <w:bCs/>
          <w:color w:val="323232"/>
          <w:sz w:val="18"/>
          <w:szCs w:val="18"/>
          <w:lang w:eastAsia="es-ES" w:bidi="es-ES"/>
        </w:rPr>
      </w:pPr>
    </w:p>
    <w:p w14:paraId="41EF3F96" w14:textId="77777777" w:rsidR="00CC28CB" w:rsidRPr="002D067C" w:rsidRDefault="00CC28CB" w:rsidP="00CC28CB">
      <w:pPr>
        <w:pStyle w:val="Prrafodelista"/>
        <w:keepNext/>
        <w:keepLines/>
        <w:widowControl/>
        <w:numPr>
          <w:ilvl w:val="0"/>
          <w:numId w:val="201"/>
        </w:numPr>
        <w:autoSpaceDE/>
        <w:autoSpaceDN/>
        <w:spacing w:after="240" w:line="276" w:lineRule="auto"/>
        <w:ind w:hanging="720"/>
        <w:jc w:val="both"/>
        <w:rPr>
          <w:rFonts w:ascii="Century Gothic" w:eastAsia="Catamaran" w:hAnsi="Century Gothic" w:cs="Catamaran"/>
          <w:b/>
          <w:color w:val="323232"/>
          <w:sz w:val="18"/>
          <w:szCs w:val="18"/>
          <w:lang w:eastAsia="es-ES" w:bidi="es-ES"/>
        </w:rPr>
      </w:pPr>
      <w:r w:rsidRPr="002D067C">
        <w:rPr>
          <w:rFonts w:ascii="Century Gothic" w:eastAsia="Catamaran" w:hAnsi="Century Gothic" w:cs="Catamaran"/>
          <w:b/>
          <w:color w:val="323232"/>
          <w:sz w:val="18"/>
          <w:szCs w:val="18"/>
          <w:lang w:eastAsia="es-ES" w:bidi="es-ES"/>
        </w:rPr>
        <w:t xml:space="preserve">COORDINADOR DE SEGURIDAD ESCOLAR </w:t>
      </w:r>
    </w:p>
    <w:p w14:paraId="12673589" w14:textId="77777777" w:rsidR="00CC28CB" w:rsidRDefault="00CC28CB" w:rsidP="00CC28CB">
      <w:pPr>
        <w:pStyle w:val="Prrafodelista"/>
        <w:keepNext/>
        <w:keepLines/>
        <w:spacing w:after="240" w:line="276" w:lineRule="auto"/>
        <w:jc w:val="both"/>
        <w:rPr>
          <w:rFonts w:ascii="Century Gothic" w:eastAsia="Catamaran" w:hAnsi="Century Gothic" w:cs="Catamaran"/>
          <w:bCs/>
          <w:color w:val="323232"/>
          <w:sz w:val="18"/>
          <w:szCs w:val="18"/>
          <w:lang w:eastAsia="es-ES" w:bidi="es-ES"/>
        </w:rPr>
      </w:pPr>
    </w:p>
    <w:p w14:paraId="1C7D8CA8" w14:textId="77777777" w:rsidR="00CC28CB" w:rsidRDefault="00CC28CB" w:rsidP="00CC28CB">
      <w:pPr>
        <w:pStyle w:val="Prrafodelista"/>
        <w:keepNext/>
        <w:keepLines/>
        <w:widowControl/>
        <w:numPr>
          <w:ilvl w:val="0"/>
          <w:numId w:val="202"/>
        </w:numPr>
        <w:autoSpaceDE/>
        <w:autoSpaceDN/>
        <w:spacing w:after="240" w:line="276" w:lineRule="auto"/>
        <w:jc w:val="both"/>
        <w:rPr>
          <w:rFonts w:ascii="Century Gothic" w:eastAsia="Catamaran" w:hAnsi="Century Gothic" w:cs="Catamaran"/>
          <w:bCs/>
          <w:color w:val="323232"/>
          <w:sz w:val="18"/>
          <w:szCs w:val="18"/>
          <w:lang w:eastAsia="es-ES" w:bidi="es-ES"/>
        </w:rPr>
      </w:pPr>
      <w:r w:rsidRPr="002D067C">
        <w:rPr>
          <w:rFonts w:ascii="Century Gothic" w:eastAsia="Catamaran" w:hAnsi="Century Gothic" w:cs="Catamaran"/>
          <w:bCs/>
          <w:color w:val="323232"/>
          <w:sz w:val="18"/>
          <w:szCs w:val="18"/>
          <w:lang w:eastAsia="es-ES" w:bidi="es-ES"/>
        </w:rPr>
        <w:t>Activar la alarma de evacuación de manera inmediata.</w:t>
      </w:r>
    </w:p>
    <w:p w14:paraId="1789D23D" w14:textId="77777777" w:rsidR="00CC28CB" w:rsidRDefault="00CC28CB" w:rsidP="00CC28CB">
      <w:pPr>
        <w:pStyle w:val="Prrafodelista"/>
        <w:keepNext/>
        <w:keepLines/>
        <w:widowControl/>
        <w:numPr>
          <w:ilvl w:val="0"/>
          <w:numId w:val="202"/>
        </w:numPr>
        <w:autoSpaceDE/>
        <w:autoSpaceDN/>
        <w:spacing w:after="240" w:line="276" w:lineRule="auto"/>
        <w:jc w:val="both"/>
        <w:rPr>
          <w:rFonts w:ascii="Century Gothic" w:eastAsia="Catamaran" w:hAnsi="Century Gothic" w:cs="Catamaran"/>
          <w:bCs/>
          <w:color w:val="323232"/>
          <w:sz w:val="18"/>
          <w:szCs w:val="18"/>
          <w:lang w:eastAsia="es-ES" w:bidi="es-ES"/>
        </w:rPr>
      </w:pPr>
      <w:r w:rsidRPr="002D067C">
        <w:rPr>
          <w:rFonts w:ascii="Century Gothic" w:eastAsia="Catamaran" w:hAnsi="Century Gothic" w:cs="Catamaran"/>
          <w:bCs/>
          <w:color w:val="323232"/>
          <w:sz w:val="18"/>
          <w:szCs w:val="18"/>
          <w:lang w:eastAsia="es-ES" w:bidi="es-ES"/>
        </w:rPr>
        <w:t>Recopilar la mayor cantidad de información posible para ser entregada a la autoridad policial.</w:t>
      </w:r>
    </w:p>
    <w:p w14:paraId="1D533365" w14:textId="77777777" w:rsidR="00CC28CB" w:rsidRDefault="00CC28CB" w:rsidP="00CC28CB">
      <w:pPr>
        <w:pStyle w:val="Prrafodelista"/>
        <w:keepNext/>
        <w:keepLines/>
        <w:widowControl/>
        <w:numPr>
          <w:ilvl w:val="0"/>
          <w:numId w:val="202"/>
        </w:numPr>
        <w:autoSpaceDE/>
        <w:autoSpaceDN/>
        <w:spacing w:after="240" w:line="276" w:lineRule="auto"/>
        <w:jc w:val="both"/>
        <w:rPr>
          <w:rFonts w:ascii="Century Gothic" w:eastAsia="Catamaran" w:hAnsi="Century Gothic" w:cs="Catamaran"/>
          <w:bCs/>
          <w:color w:val="323232"/>
          <w:sz w:val="18"/>
          <w:szCs w:val="18"/>
          <w:lang w:eastAsia="es-ES" w:bidi="es-ES"/>
        </w:rPr>
      </w:pPr>
      <w:r w:rsidRPr="002D067C">
        <w:rPr>
          <w:rFonts w:ascii="Century Gothic" w:eastAsia="Catamaran" w:hAnsi="Century Gothic" w:cs="Catamaran"/>
          <w:bCs/>
          <w:color w:val="323232"/>
          <w:sz w:val="18"/>
          <w:szCs w:val="18"/>
          <w:lang w:eastAsia="es-ES" w:bidi="es-ES"/>
        </w:rPr>
        <w:t>Avisar a los encargados de área y personal de seguridad sobre la necesidad de sacar a todos las personas del establecimiento, sin excepción, quienes deberán alejarse al menos 300 metros del lugar</w:t>
      </w:r>
      <w:r>
        <w:rPr>
          <w:rFonts w:ascii="Century Gothic" w:eastAsia="Catamaran" w:hAnsi="Century Gothic" w:cs="Catamaran"/>
          <w:bCs/>
          <w:color w:val="323232"/>
          <w:sz w:val="18"/>
          <w:szCs w:val="18"/>
          <w:lang w:eastAsia="es-ES" w:bidi="es-ES"/>
        </w:rPr>
        <w:t xml:space="preserve"> (Estadio Municipal de Paine)</w:t>
      </w:r>
      <w:r w:rsidRPr="002D067C">
        <w:rPr>
          <w:rFonts w:ascii="Century Gothic" w:eastAsia="Catamaran" w:hAnsi="Century Gothic" w:cs="Catamaran"/>
          <w:bCs/>
          <w:color w:val="323232"/>
          <w:sz w:val="18"/>
          <w:szCs w:val="18"/>
          <w:lang w:eastAsia="es-ES" w:bidi="es-ES"/>
        </w:rPr>
        <w:t>.</w:t>
      </w:r>
    </w:p>
    <w:p w14:paraId="1BE77D3D" w14:textId="77777777" w:rsidR="00CC28CB" w:rsidRDefault="00CC28CB" w:rsidP="00CC28CB">
      <w:pPr>
        <w:pStyle w:val="Prrafodelista"/>
        <w:keepNext/>
        <w:keepLines/>
        <w:widowControl/>
        <w:numPr>
          <w:ilvl w:val="0"/>
          <w:numId w:val="202"/>
        </w:numPr>
        <w:autoSpaceDE/>
        <w:autoSpaceDN/>
        <w:spacing w:after="240" w:line="276" w:lineRule="auto"/>
        <w:jc w:val="both"/>
        <w:rPr>
          <w:rFonts w:ascii="Century Gothic" w:eastAsia="Catamaran" w:hAnsi="Century Gothic" w:cs="Catamaran"/>
          <w:bCs/>
          <w:color w:val="323232"/>
          <w:sz w:val="18"/>
          <w:szCs w:val="18"/>
          <w:lang w:eastAsia="es-ES" w:bidi="es-ES"/>
        </w:rPr>
      </w:pPr>
      <w:r w:rsidRPr="002D067C">
        <w:rPr>
          <w:rFonts w:ascii="Century Gothic" w:eastAsia="Catamaran" w:hAnsi="Century Gothic" w:cs="Catamaran"/>
          <w:bCs/>
          <w:color w:val="323232"/>
          <w:sz w:val="18"/>
          <w:szCs w:val="18"/>
          <w:lang w:eastAsia="es-ES" w:bidi="es-ES"/>
        </w:rPr>
        <w:t>Finalizar la evacuación, cuando las autoridades especialistas en la materia determinen que no hay riesgo alguno proveniente de la amenaza y/o aviso de bomba.</w:t>
      </w:r>
    </w:p>
    <w:p w14:paraId="1ABC54F2" w14:textId="77777777" w:rsidR="00CC28CB" w:rsidRDefault="00CC28CB" w:rsidP="00CC28CB">
      <w:pPr>
        <w:pStyle w:val="Prrafodelista"/>
        <w:keepNext/>
        <w:keepLines/>
        <w:widowControl/>
        <w:numPr>
          <w:ilvl w:val="0"/>
          <w:numId w:val="202"/>
        </w:numPr>
        <w:autoSpaceDE/>
        <w:autoSpaceDN/>
        <w:spacing w:after="240" w:line="276" w:lineRule="auto"/>
        <w:jc w:val="both"/>
        <w:rPr>
          <w:rFonts w:ascii="Century Gothic" w:eastAsia="Catamaran" w:hAnsi="Century Gothic" w:cs="Catamaran"/>
          <w:bCs/>
          <w:color w:val="323232"/>
          <w:sz w:val="18"/>
          <w:szCs w:val="18"/>
          <w:lang w:eastAsia="es-ES" w:bidi="es-ES"/>
        </w:rPr>
      </w:pPr>
      <w:r>
        <w:rPr>
          <w:rFonts w:ascii="Century Gothic" w:eastAsia="Catamaran" w:hAnsi="Century Gothic" w:cs="Catamaran"/>
          <w:bCs/>
          <w:color w:val="323232"/>
          <w:sz w:val="18"/>
          <w:szCs w:val="18"/>
          <w:lang w:eastAsia="es-ES" w:bidi="es-ES"/>
        </w:rPr>
        <w:t>Si se presentan heridos se debe a</w:t>
      </w:r>
      <w:r w:rsidRPr="002D067C">
        <w:rPr>
          <w:rFonts w:ascii="Century Gothic" w:eastAsia="Catamaran" w:hAnsi="Century Gothic" w:cs="Catamaran"/>
          <w:bCs/>
          <w:color w:val="323232"/>
          <w:sz w:val="18"/>
          <w:szCs w:val="18"/>
          <w:lang w:eastAsia="es-ES" w:bidi="es-ES"/>
        </w:rPr>
        <w:t>segurar que se trasladen a los servicios de atención médica</w:t>
      </w:r>
      <w:r>
        <w:rPr>
          <w:rFonts w:ascii="Century Gothic" w:eastAsia="Catamaran" w:hAnsi="Century Gothic" w:cs="Catamaran"/>
          <w:bCs/>
          <w:color w:val="323232"/>
          <w:sz w:val="18"/>
          <w:szCs w:val="18"/>
          <w:lang w:eastAsia="es-ES" w:bidi="es-ES"/>
        </w:rPr>
        <w:t>.</w:t>
      </w:r>
    </w:p>
    <w:p w14:paraId="46137BD7" w14:textId="77777777" w:rsidR="00CC28CB" w:rsidRDefault="00CC28CB" w:rsidP="00CC28CB">
      <w:pPr>
        <w:pStyle w:val="Prrafodelista"/>
        <w:keepNext/>
        <w:keepLines/>
        <w:widowControl/>
        <w:numPr>
          <w:ilvl w:val="0"/>
          <w:numId w:val="202"/>
        </w:numPr>
        <w:autoSpaceDE/>
        <w:autoSpaceDN/>
        <w:spacing w:after="240" w:line="276" w:lineRule="auto"/>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Coordinar que los encargados de vínculo y comunicación interna informen a los apoderados sobre la emergencia presentada y las acciones a seguir.</w:t>
      </w:r>
    </w:p>
    <w:p w14:paraId="7482BC39" w14:textId="77777777" w:rsidR="00CC28CB" w:rsidRPr="007D4052" w:rsidRDefault="00CC28CB" w:rsidP="00CC28CB">
      <w:pPr>
        <w:pStyle w:val="Prrafodelista"/>
        <w:keepNext/>
        <w:keepLines/>
        <w:spacing w:after="240" w:line="276" w:lineRule="auto"/>
        <w:jc w:val="both"/>
        <w:rPr>
          <w:rFonts w:ascii="Century Gothic" w:eastAsia="Catamaran" w:hAnsi="Century Gothic" w:cs="Catamaran"/>
          <w:bCs/>
          <w:color w:val="323232"/>
          <w:sz w:val="18"/>
          <w:szCs w:val="18"/>
          <w:lang w:eastAsia="es-ES" w:bidi="es-ES"/>
        </w:rPr>
      </w:pPr>
    </w:p>
    <w:p w14:paraId="567BBDBB" w14:textId="77777777" w:rsidR="00CC28CB" w:rsidRPr="007D4052" w:rsidRDefault="00CC28CB" w:rsidP="00CC28CB">
      <w:pPr>
        <w:pStyle w:val="Prrafodelista"/>
        <w:keepNext/>
        <w:keepLines/>
        <w:widowControl/>
        <w:numPr>
          <w:ilvl w:val="0"/>
          <w:numId w:val="203"/>
        </w:numPr>
        <w:autoSpaceDE/>
        <w:autoSpaceDN/>
        <w:spacing w:after="240" w:line="276" w:lineRule="auto"/>
        <w:ind w:hanging="720"/>
        <w:jc w:val="both"/>
        <w:rPr>
          <w:rFonts w:ascii="Century Gothic" w:eastAsia="Catamaran" w:hAnsi="Century Gothic" w:cs="Catamaran"/>
          <w:b/>
          <w:color w:val="323232"/>
          <w:sz w:val="18"/>
          <w:szCs w:val="18"/>
          <w:lang w:eastAsia="es-ES" w:bidi="es-ES"/>
        </w:rPr>
      </w:pPr>
      <w:r w:rsidRPr="007D4052">
        <w:rPr>
          <w:rFonts w:ascii="Century Gothic" w:eastAsia="Catamaran" w:hAnsi="Century Gothic" w:cs="Catamaran"/>
          <w:b/>
          <w:color w:val="323232"/>
          <w:sz w:val="18"/>
          <w:szCs w:val="18"/>
          <w:lang w:eastAsia="es-ES" w:bidi="es-ES"/>
        </w:rPr>
        <w:t xml:space="preserve">ENCARGADO DE </w:t>
      </w:r>
      <w:r>
        <w:rPr>
          <w:rFonts w:ascii="Century Gothic" w:eastAsia="Catamaran" w:hAnsi="Century Gothic" w:cs="Catamaran"/>
          <w:b/>
          <w:color w:val="323232"/>
          <w:sz w:val="18"/>
          <w:szCs w:val="18"/>
          <w:lang w:eastAsia="es-ES" w:bidi="es-ES"/>
        </w:rPr>
        <w:t>SECTOR</w:t>
      </w:r>
    </w:p>
    <w:p w14:paraId="642AA5D8" w14:textId="77777777" w:rsidR="00CC28CB" w:rsidRDefault="00CC28CB" w:rsidP="00CC28CB">
      <w:pPr>
        <w:pStyle w:val="Prrafodelista"/>
        <w:keepNext/>
        <w:keepLines/>
        <w:spacing w:after="240" w:line="276" w:lineRule="auto"/>
        <w:jc w:val="both"/>
        <w:rPr>
          <w:rFonts w:ascii="Century Gothic" w:eastAsia="Catamaran" w:hAnsi="Century Gothic" w:cs="Catamaran"/>
          <w:bCs/>
          <w:color w:val="323232"/>
          <w:sz w:val="18"/>
          <w:szCs w:val="18"/>
          <w:lang w:eastAsia="es-ES" w:bidi="es-ES"/>
        </w:rPr>
      </w:pPr>
    </w:p>
    <w:p w14:paraId="5329336C" w14:textId="77777777" w:rsidR="00CC28CB" w:rsidRDefault="00CC28CB" w:rsidP="00CC28CB">
      <w:pPr>
        <w:pStyle w:val="Prrafodelista"/>
        <w:keepNext/>
        <w:keepLines/>
        <w:widowControl/>
        <w:numPr>
          <w:ilvl w:val="0"/>
          <w:numId w:val="204"/>
        </w:numPr>
        <w:autoSpaceDE/>
        <w:autoSpaceDN/>
        <w:spacing w:after="240" w:line="276" w:lineRule="auto"/>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 xml:space="preserve">Frente a la amenaza de artefactos explosivos, el Encargado de </w:t>
      </w:r>
      <w:r>
        <w:rPr>
          <w:rFonts w:ascii="Century Gothic" w:eastAsia="Catamaran" w:hAnsi="Century Gothic" w:cs="Catamaran"/>
          <w:bCs/>
          <w:color w:val="323232"/>
          <w:sz w:val="18"/>
          <w:szCs w:val="18"/>
          <w:lang w:eastAsia="es-ES" w:bidi="es-ES"/>
        </w:rPr>
        <w:t>sector</w:t>
      </w:r>
      <w:r w:rsidRPr="007D4052">
        <w:rPr>
          <w:rFonts w:ascii="Century Gothic" w:eastAsia="Catamaran" w:hAnsi="Century Gothic" w:cs="Catamaran"/>
          <w:bCs/>
          <w:color w:val="323232"/>
          <w:sz w:val="18"/>
          <w:szCs w:val="18"/>
          <w:lang w:eastAsia="es-ES" w:bidi="es-ES"/>
        </w:rPr>
        <w:t xml:space="preserve"> debe activar el plan de evacuación </w:t>
      </w:r>
      <w:r>
        <w:rPr>
          <w:rFonts w:ascii="Century Gothic" w:eastAsia="Catamaran" w:hAnsi="Century Gothic" w:cs="Catamaran"/>
          <w:bCs/>
          <w:color w:val="323232"/>
          <w:sz w:val="18"/>
          <w:szCs w:val="18"/>
          <w:lang w:eastAsia="es-ES" w:bidi="es-ES"/>
        </w:rPr>
        <w:t xml:space="preserve">total </w:t>
      </w:r>
      <w:r w:rsidRPr="007D4052">
        <w:rPr>
          <w:rFonts w:ascii="Century Gothic" w:eastAsia="Catamaran" w:hAnsi="Century Gothic" w:cs="Catamaran"/>
          <w:bCs/>
          <w:color w:val="323232"/>
          <w:sz w:val="18"/>
          <w:szCs w:val="18"/>
          <w:lang w:eastAsia="es-ES" w:bidi="es-ES"/>
        </w:rPr>
        <w:t>en el área asignada:</w:t>
      </w:r>
    </w:p>
    <w:p w14:paraId="6EA69BE9" w14:textId="77777777" w:rsidR="00CC28CB" w:rsidRDefault="00CC28CB" w:rsidP="00CC28CB">
      <w:pPr>
        <w:pStyle w:val="Prrafodelista"/>
        <w:keepNext/>
        <w:keepLines/>
        <w:widowControl/>
        <w:numPr>
          <w:ilvl w:val="0"/>
          <w:numId w:val="204"/>
        </w:numPr>
        <w:autoSpaceDE/>
        <w:autoSpaceDN/>
        <w:spacing w:after="240" w:line="276" w:lineRule="auto"/>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 xml:space="preserve">Al recibir la información de una amenaza de artefacto explosivo y la alarma de evacuación </w:t>
      </w:r>
      <w:r>
        <w:rPr>
          <w:rFonts w:ascii="Century Gothic" w:eastAsia="Catamaran" w:hAnsi="Century Gothic" w:cs="Catamaran"/>
          <w:bCs/>
          <w:color w:val="323232"/>
          <w:sz w:val="18"/>
          <w:szCs w:val="18"/>
          <w:lang w:eastAsia="es-ES" w:bidi="es-ES"/>
        </w:rPr>
        <w:t xml:space="preserve">total </w:t>
      </w:r>
      <w:r w:rsidRPr="007D4052">
        <w:rPr>
          <w:rFonts w:ascii="Century Gothic" w:eastAsia="Catamaran" w:hAnsi="Century Gothic" w:cs="Catamaran"/>
          <w:bCs/>
          <w:color w:val="323232"/>
          <w:sz w:val="18"/>
          <w:szCs w:val="18"/>
          <w:lang w:eastAsia="es-ES" w:bidi="es-ES"/>
        </w:rPr>
        <w:t>dada por el Coordinador de seguridad escolar, deberá activar el plan en el área asignada.</w:t>
      </w:r>
    </w:p>
    <w:p w14:paraId="08B82625" w14:textId="77777777" w:rsidR="00CC28CB" w:rsidRDefault="00CC28CB" w:rsidP="00CC28CB">
      <w:pPr>
        <w:pStyle w:val="Prrafodelista"/>
        <w:keepNext/>
        <w:keepLines/>
        <w:widowControl/>
        <w:numPr>
          <w:ilvl w:val="0"/>
          <w:numId w:val="204"/>
        </w:numPr>
        <w:autoSpaceDE/>
        <w:autoSpaceDN/>
        <w:spacing w:after="240" w:line="276" w:lineRule="auto"/>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Verificar que los alumnos, docentes y personal con problemas para el desplazamiento sean apoyados en la evacuación por los responsables asignados.</w:t>
      </w:r>
    </w:p>
    <w:p w14:paraId="1B9C0D85" w14:textId="77777777" w:rsidR="00CC28CB" w:rsidRDefault="00CC28CB" w:rsidP="00CC28CB">
      <w:pPr>
        <w:pStyle w:val="Prrafodelista"/>
        <w:keepNext/>
        <w:keepLines/>
        <w:widowControl/>
        <w:numPr>
          <w:ilvl w:val="0"/>
          <w:numId w:val="204"/>
        </w:numPr>
        <w:autoSpaceDE/>
        <w:autoSpaceDN/>
        <w:spacing w:after="240" w:line="276" w:lineRule="auto"/>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Verificar la presencia de la totalidad de los integrantes del establecimiento y la condición de salud de estos en la zona de seguridad.</w:t>
      </w:r>
    </w:p>
    <w:p w14:paraId="4CBF6402" w14:textId="77777777" w:rsidR="00CC28CB" w:rsidRPr="007D4052" w:rsidRDefault="00CC28CB" w:rsidP="00CC28CB">
      <w:pPr>
        <w:pStyle w:val="Prrafodelista"/>
        <w:keepNext/>
        <w:keepLines/>
        <w:widowControl/>
        <w:numPr>
          <w:ilvl w:val="0"/>
          <w:numId w:val="204"/>
        </w:numPr>
        <w:autoSpaceDE/>
        <w:autoSpaceDN/>
        <w:spacing w:after="240" w:line="276" w:lineRule="auto"/>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Comunicar el estado de situación al Coordinador de seguridad escolar.</w:t>
      </w:r>
    </w:p>
    <w:p w14:paraId="656C7F82" w14:textId="77777777" w:rsidR="00CC28CB" w:rsidRDefault="00CC28CB" w:rsidP="00CC28CB">
      <w:pPr>
        <w:pStyle w:val="Prrafodelista"/>
        <w:keepNext/>
        <w:keepLines/>
        <w:spacing w:after="240" w:line="276" w:lineRule="auto"/>
        <w:jc w:val="both"/>
        <w:rPr>
          <w:rFonts w:ascii="Century Gothic" w:eastAsia="Catamaran" w:hAnsi="Century Gothic" w:cs="Catamaran"/>
          <w:bCs/>
          <w:color w:val="323232"/>
          <w:sz w:val="18"/>
          <w:szCs w:val="18"/>
          <w:lang w:eastAsia="es-ES" w:bidi="es-ES"/>
        </w:rPr>
      </w:pPr>
    </w:p>
    <w:p w14:paraId="0E6495D1" w14:textId="77777777" w:rsidR="00CC28CB" w:rsidRPr="007D4052" w:rsidRDefault="00CC28CB" w:rsidP="00CC28CB">
      <w:pPr>
        <w:pStyle w:val="Prrafodelista"/>
        <w:keepNext/>
        <w:keepLines/>
        <w:widowControl/>
        <w:numPr>
          <w:ilvl w:val="0"/>
          <w:numId w:val="205"/>
        </w:numPr>
        <w:autoSpaceDE/>
        <w:autoSpaceDN/>
        <w:spacing w:after="240" w:line="276" w:lineRule="auto"/>
        <w:ind w:hanging="720"/>
        <w:jc w:val="both"/>
        <w:rPr>
          <w:rFonts w:ascii="Century Gothic" w:eastAsia="Catamaran" w:hAnsi="Century Gothic" w:cs="Catamaran"/>
          <w:b/>
          <w:color w:val="323232"/>
          <w:sz w:val="18"/>
          <w:szCs w:val="18"/>
          <w:lang w:eastAsia="es-ES" w:bidi="es-ES"/>
        </w:rPr>
      </w:pPr>
      <w:r w:rsidRPr="007D4052">
        <w:rPr>
          <w:rFonts w:ascii="Century Gothic" w:eastAsia="Catamaran" w:hAnsi="Century Gothic" w:cs="Catamaran"/>
          <w:b/>
          <w:color w:val="323232"/>
          <w:sz w:val="18"/>
          <w:szCs w:val="18"/>
          <w:lang w:eastAsia="es-ES" w:bidi="es-ES"/>
        </w:rPr>
        <w:t xml:space="preserve">INTEGRANTES DE LA COMUNIDAD EDUCATIVA EN GENERAL </w:t>
      </w:r>
    </w:p>
    <w:p w14:paraId="43D42281" w14:textId="77777777" w:rsidR="00CC28CB" w:rsidRDefault="00CC28CB" w:rsidP="00CC28CB">
      <w:pPr>
        <w:pStyle w:val="Prrafodelista"/>
        <w:keepNext/>
        <w:keepLines/>
        <w:spacing w:after="240" w:line="276" w:lineRule="auto"/>
        <w:jc w:val="both"/>
        <w:rPr>
          <w:rFonts w:ascii="Century Gothic" w:eastAsia="Catamaran" w:hAnsi="Century Gothic" w:cs="Catamaran"/>
          <w:bCs/>
          <w:color w:val="323232"/>
          <w:sz w:val="18"/>
          <w:szCs w:val="18"/>
          <w:lang w:eastAsia="es-ES" w:bidi="es-ES"/>
        </w:rPr>
      </w:pPr>
    </w:p>
    <w:p w14:paraId="3C3C95D1" w14:textId="77777777" w:rsidR="00CC28CB" w:rsidRPr="007D4052" w:rsidRDefault="00CC28CB" w:rsidP="00CC28CB">
      <w:pPr>
        <w:keepNext/>
        <w:keepLines/>
        <w:spacing w:after="240" w:line="276" w:lineRule="auto"/>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Frente a la amenaza de artefactos explosivos, los integrantes de la comunidad educativa en general (alumnos, docentes y personal de apoyo), deben realizar las siguientes acciones:</w:t>
      </w:r>
    </w:p>
    <w:p w14:paraId="7B4C3C6D" w14:textId="77777777" w:rsidR="00CC28CB" w:rsidRPr="007D4052" w:rsidRDefault="00CC28CB" w:rsidP="00CC28CB">
      <w:pPr>
        <w:keepNext/>
        <w:keepLines/>
        <w:spacing w:after="240" w:line="276" w:lineRule="auto"/>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En casos de aviso de bomba:</w:t>
      </w:r>
    </w:p>
    <w:p w14:paraId="36B72912" w14:textId="77777777" w:rsidR="00CC28CB" w:rsidRDefault="00CC28CB" w:rsidP="00CC28CB">
      <w:pPr>
        <w:pStyle w:val="Prrafodelista"/>
        <w:keepNext/>
        <w:keepLines/>
        <w:widowControl/>
        <w:numPr>
          <w:ilvl w:val="0"/>
          <w:numId w:val="206"/>
        </w:numPr>
        <w:autoSpaceDE/>
        <w:autoSpaceDN/>
        <w:spacing w:after="240" w:line="276" w:lineRule="auto"/>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Si reciben una llamada con aviso de bomba, deben comunicar de inmediato al Coordinador de seguridad del establecimiento, para que este determine el momento en que se deba proceder a la evacuación.</w:t>
      </w:r>
    </w:p>
    <w:p w14:paraId="2BAF5A9A" w14:textId="77777777" w:rsidR="00CC28CB" w:rsidRPr="007D4052" w:rsidRDefault="00CC28CB" w:rsidP="00CC28CB">
      <w:pPr>
        <w:pStyle w:val="Prrafodelista"/>
        <w:keepNext/>
        <w:keepLines/>
        <w:widowControl/>
        <w:numPr>
          <w:ilvl w:val="0"/>
          <w:numId w:val="206"/>
        </w:numPr>
        <w:autoSpaceDE/>
        <w:autoSpaceDN/>
        <w:spacing w:after="240" w:line="276" w:lineRule="auto"/>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Una vez iniciada la evacuación, siga las instrucciones del Encargado de sector y proceda de acuerdo con el plan activado.</w:t>
      </w:r>
    </w:p>
    <w:p w14:paraId="01338F3B" w14:textId="77777777" w:rsidR="00CC28CB" w:rsidRDefault="00CC28CB" w:rsidP="00CC28CB">
      <w:pPr>
        <w:keepNext/>
        <w:keepLines/>
        <w:spacing w:after="240" w:line="276" w:lineRule="auto"/>
        <w:ind w:left="360"/>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lastRenderedPageBreak/>
        <w:t>En caso de objeto o paquete sospechoso:</w:t>
      </w:r>
    </w:p>
    <w:p w14:paraId="320A7046" w14:textId="77777777" w:rsidR="00CC28CB" w:rsidRDefault="00CC28CB" w:rsidP="00CC28CB">
      <w:pPr>
        <w:pStyle w:val="Prrafodelista"/>
        <w:keepNext/>
        <w:keepLines/>
        <w:widowControl/>
        <w:numPr>
          <w:ilvl w:val="0"/>
          <w:numId w:val="207"/>
        </w:numPr>
        <w:autoSpaceDE/>
        <w:autoSpaceDN/>
        <w:spacing w:after="240" w:line="276" w:lineRule="auto"/>
        <w:ind w:left="709" w:hanging="283"/>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De encontrar un objeto o paquete sospechoso, no debe tocarlo y solo debe informar al Coordinador de seguridad del establecimiento. Después, solo siga las instrucciones.</w:t>
      </w:r>
    </w:p>
    <w:p w14:paraId="5581FCDB" w14:textId="77777777" w:rsidR="00CC28CB" w:rsidRDefault="00CC28CB" w:rsidP="00CC28CB">
      <w:pPr>
        <w:pStyle w:val="Prrafodelista"/>
        <w:keepNext/>
        <w:keepLines/>
        <w:widowControl/>
        <w:numPr>
          <w:ilvl w:val="0"/>
          <w:numId w:val="207"/>
        </w:numPr>
        <w:autoSpaceDE/>
        <w:autoSpaceDN/>
        <w:spacing w:after="240" w:line="276" w:lineRule="auto"/>
        <w:ind w:left="709" w:hanging="283"/>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 xml:space="preserve">No debe divulgar la información, ya que lo único que conseguirá será generar pánico colectivo, esto podría empeorar la situación. </w:t>
      </w:r>
    </w:p>
    <w:p w14:paraId="76CE3137" w14:textId="77777777" w:rsidR="00CC28CB" w:rsidRDefault="00CC28CB" w:rsidP="00CC28CB">
      <w:pPr>
        <w:pStyle w:val="Prrafodelista"/>
        <w:keepNext/>
        <w:keepLines/>
        <w:widowControl/>
        <w:numPr>
          <w:ilvl w:val="0"/>
          <w:numId w:val="207"/>
        </w:numPr>
        <w:autoSpaceDE/>
        <w:autoSpaceDN/>
        <w:spacing w:after="240" w:line="276" w:lineRule="auto"/>
        <w:ind w:left="709" w:hanging="283"/>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Nunca actuar por iniciativa propia, siga las instrucciones para evacuar el área correspondiente.</w:t>
      </w:r>
    </w:p>
    <w:p w14:paraId="5F42F06F" w14:textId="77777777" w:rsidR="00CC28CB" w:rsidRDefault="00CC28CB" w:rsidP="00CC28CB">
      <w:pPr>
        <w:pStyle w:val="Prrafodelista"/>
        <w:keepNext/>
        <w:keepLines/>
        <w:widowControl/>
        <w:numPr>
          <w:ilvl w:val="0"/>
          <w:numId w:val="207"/>
        </w:numPr>
        <w:autoSpaceDE/>
        <w:autoSpaceDN/>
        <w:spacing w:after="240" w:line="276" w:lineRule="auto"/>
        <w:ind w:left="709" w:hanging="283"/>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 xml:space="preserve">Comunicar al Encargado de </w:t>
      </w:r>
      <w:r>
        <w:rPr>
          <w:rFonts w:ascii="Century Gothic" w:eastAsia="Catamaran" w:hAnsi="Century Gothic" w:cs="Catamaran"/>
          <w:bCs/>
          <w:color w:val="323232"/>
          <w:sz w:val="18"/>
          <w:szCs w:val="18"/>
          <w:lang w:eastAsia="es-ES" w:bidi="es-ES"/>
        </w:rPr>
        <w:t>sector</w:t>
      </w:r>
      <w:r w:rsidRPr="007D4052">
        <w:rPr>
          <w:rFonts w:ascii="Century Gothic" w:eastAsia="Catamaran" w:hAnsi="Century Gothic" w:cs="Catamaran"/>
          <w:bCs/>
          <w:color w:val="323232"/>
          <w:sz w:val="18"/>
          <w:szCs w:val="18"/>
          <w:lang w:eastAsia="es-ES" w:bidi="es-ES"/>
        </w:rPr>
        <w:t>, cualquier problema de salud que le afecte a si mismo o a otro integrante de la comunidad educativa evacuada.</w:t>
      </w:r>
    </w:p>
    <w:p w14:paraId="260EAA11" w14:textId="77777777" w:rsidR="00CC28CB" w:rsidRDefault="00CC28CB" w:rsidP="00CC28CB">
      <w:pPr>
        <w:pStyle w:val="Prrafodelista"/>
        <w:keepNext/>
        <w:keepLines/>
        <w:widowControl/>
        <w:numPr>
          <w:ilvl w:val="0"/>
          <w:numId w:val="207"/>
        </w:numPr>
        <w:autoSpaceDE/>
        <w:autoSpaceDN/>
        <w:spacing w:after="240" w:line="276" w:lineRule="auto"/>
        <w:ind w:left="709" w:hanging="283"/>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En caso de haber heridos o personas atrapadas, estos deben esperar en el sitio y tratar de hacer ruidos con objetos para ser atendidos de inmediato.</w:t>
      </w:r>
    </w:p>
    <w:p w14:paraId="1B9F1C8E" w14:textId="77777777" w:rsidR="00CC28CB" w:rsidRPr="007D4052" w:rsidRDefault="00CC28CB" w:rsidP="00CC28CB">
      <w:pPr>
        <w:pStyle w:val="Prrafodelista"/>
        <w:keepNext/>
        <w:keepLines/>
        <w:widowControl/>
        <w:numPr>
          <w:ilvl w:val="0"/>
          <w:numId w:val="207"/>
        </w:numPr>
        <w:autoSpaceDE/>
        <w:autoSpaceDN/>
        <w:spacing w:after="240" w:line="276" w:lineRule="auto"/>
        <w:ind w:left="709" w:hanging="283"/>
        <w:jc w:val="both"/>
        <w:rPr>
          <w:rFonts w:ascii="Century Gothic" w:eastAsia="Catamaran" w:hAnsi="Century Gothic" w:cs="Catamaran"/>
          <w:bCs/>
          <w:color w:val="323232"/>
          <w:sz w:val="18"/>
          <w:szCs w:val="18"/>
          <w:lang w:eastAsia="es-ES" w:bidi="es-ES"/>
        </w:rPr>
      </w:pPr>
      <w:r w:rsidRPr="007D4052">
        <w:rPr>
          <w:rFonts w:ascii="Century Gothic" w:eastAsia="Catamaran" w:hAnsi="Century Gothic" w:cs="Catamaran"/>
          <w:bCs/>
          <w:color w:val="323232"/>
          <w:sz w:val="18"/>
          <w:szCs w:val="18"/>
          <w:lang w:eastAsia="es-ES" w:bidi="es-ES"/>
        </w:rPr>
        <w:t>Se deben atender las instrucciones de las autoridades correspondientes al siniestro evitando aglomeraciones. Además, si cuentan con información valiosa que pudiera servir a la investigación de las causas, deberá transmitirla a la autoridad correspondiente.</w:t>
      </w:r>
    </w:p>
    <w:p w14:paraId="421726E9" w14:textId="77777777" w:rsidR="00CC28CB" w:rsidRPr="00A67B1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0D3CA2BF" w14:textId="77777777" w:rsidR="00CC28CB" w:rsidRPr="00E2473D" w:rsidRDefault="00CC28CB" w:rsidP="00CC28CB">
      <w:pPr>
        <w:pStyle w:val="Prrafodelista"/>
        <w:widowControl/>
        <w:numPr>
          <w:ilvl w:val="1"/>
          <w:numId w:val="183"/>
        </w:numPr>
        <w:autoSpaceDE/>
        <w:autoSpaceDN/>
        <w:spacing w:after="160" w:line="256" w:lineRule="auto"/>
        <w:rPr>
          <w:rFonts w:ascii="Century Gothic" w:hAnsi="Century Gothic" w:cs="Vrinda"/>
          <w:b/>
          <w:bCs/>
          <w:color w:val="595959" w:themeColor="text1" w:themeTint="A6"/>
          <w:sz w:val="18"/>
          <w:szCs w:val="18"/>
        </w:rPr>
      </w:pPr>
      <w:r w:rsidRPr="00E2473D">
        <w:rPr>
          <w:rFonts w:ascii="Century Gothic" w:hAnsi="Century Gothic" w:cs="Vrinda"/>
          <w:b/>
          <w:bCs/>
          <w:color w:val="595959" w:themeColor="text1" w:themeTint="A6"/>
          <w:sz w:val="18"/>
          <w:szCs w:val="18"/>
        </w:rPr>
        <w:t xml:space="preserve">     PROCEDIMIENTO ANTE FUGA DE GAS.</w:t>
      </w:r>
    </w:p>
    <w:p w14:paraId="6A3C34A7"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 xml:space="preserve">Los Cuando existe un suceso en el que se involucra gas natural, butano u otro químico en estado gaseoso, por su fácil propagación en el aire, se debe extremar las medidas de precaución para evitar una explosión o una intoxicación colectiva. </w:t>
      </w:r>
    </w:p>
    <w:p w14:paraId="22BCDE82"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 xml:space="preserve">Trate de identificar lo más rápidamente el lugar del escape. </w:t>
      </w:r>
    </w:p>
    <w:p w14:paraId="42B0F406"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 xml:space="preserve">Como consideración General se debe mantener la calma, avisar a la dirección y al Encargado Gral. De Emergencias. </w:t>
      </w:r>
    </w:p>
    <w:p w14:paraId="198E5902"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Cortar el suministro de gas de los artefactos y del área afectada.</w:t>
      </w:r>
    </w:p>
    <w:p w14:paraId="04F95881"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 xml:space="preserve">No encienda ni apague ninguna luz o equipo eléctrico. </w:t>
      </w:r>
    </w:p>
    <w:p w14:paraId="6CC4F7DF"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 xml:space="preserve">Ventile inmediatamente el lugar, abriendo puertas y ventanas. </w:t>
      </w:r>
    </w:p>
    <w:p w14:paraId="5B6609E4"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 xml:space="preserve">Nunca </w:t>
      </w:r>
      <w:bookmarkStart w:id="63" w:name="_Hlk111226680"/>
      <w:r w:rsidRPr="00E2473D">
        <w:rPr>
          <w:rFonts w:ascii="Century Gothic" w:hAnsi="Century Gothic" w:cs="Vrinda"/>
          <w:color w:val="595959" w:themeColor="text1" w:themeTint="A6"/>
          <w:sz w:val="18"/>
          <w:szCs w:val="18"/>
        </w:rPr>
        <w:t xml:space="preserve">busque fugas con fuego. </w:t>
      </w:r>
    </w:p>
    <w:p w14:paraId="74964E9C"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 xml:space="preserve">Llame a la empresa abastecedora de </w:t>
      </w:r>
      <w:bookmarkEnd w:id="63"/>
      <w:r w:rsidRPr="00E2473D">
        <w:rPr>
          <w:rFonts w:ascii="Century Gothic" w:hAnsi="Century Gothic" w:cs="Vrinda"/>
          <w:color w:val="595959" w:themeColor="text1" w:themeTint="A6"/>
          <w:sz w:val="18"/>
          <w:szCs w:val="18"/>
        </w:rPr>
        <w:t xml:space="preserve">gas. </w:t>
      </w:r>
    </w:p>
    <w:p w14:paraId="4552AE42"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Llame a Bomberos al fono 132. Si los Bomberos y/o la empresa de gas aconseja evacuar. Se activa la Evacuació</w:t>
      </w:r>
      <w:bookmarkStart w:id="64" w:name="_Hlk111018493"/>
      <w:r>
        <w:rPr>
          <w:rFonts w:ascii="Century Gothic" w:hAnsi="Century Gothic" w:cs="Vrinda"/>
          <w:color w:val="595959" w:themeColor="text1" w:themeTint="A6"/>
          <w:sz w:val="18"/>
          <w:szCs w:val="18"/>
        </w:rPr>
        <w:t>n.</w:t>
      </w:r>
    </w:p>
    <w:p w14:paraId="0FF3EFEC" w14:textId="77777777" w:rsidR="00CC28CB" w:rsidRPr="00CE1D5C" w:rsidRDefault="00CC28CB" w:rsidP="00CC28CB">
      <w:pPr>
        <w:pStyle w:val="Prrafodelista"/>
        <w:keepNext/>
        <w:keepLines/>
        <w:widowControl/>
        <w:numPr>
          <w:ilvl w:val="1"/>
          <w:numId w:val="183"/>
        </w:numPr>
        <w:autoSpaceDE/>
        <w:autoSpaceDN/>
        <w:spacing w:after="240" w:line="276" w:lineRule="auto"/>
        <w:jc w:val="both"/>
        <w:outlineLvl w:val="0"/>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lastRenderedPageBreak/>
        <w:t xml:space="preserve">    </w:t>
      </w:r>
      <w:bookmarkStart w:id="65" w:name="_Toc161577674"/>
      <w:r w:rsidRPr="00CE1D5C">
        <w:rPr>
          <w:rFonts w:ascii="Century Gothic" w:hAnsi="Century Gothic" w:cs="Vrinda"/>
          <w:b/>
          <w:bCs/>
          <w:color w:val="595959" w:themeColor="text1" w:themeTint="A6"/>
          <w:sz w:val="18"/>
          <w:szCs w:val="18"/>
        </w:rPr>
        <w:t>PROCEDIMIENTO ANTE INTOXICACIÓN.</w:t>
      </w:r>
      <w:bookmarkEnd w:id="65"/>
    </w:p>
    <w:p w14:paraId="1C47F153" w14:textId="77777777" w:rsidR="00CC28CB" w:rsidRPr="006A7696" w:rsidRDefault="00CC28CB" w:rsidP="00CC28CB">
      <w:pPr>
        <w:keepNext/>
        <w:keepLines/>
        <w:spacing w:after="240" w:line="276" w:lineRule="auto"/>
        <w:jc w:val="both"/>
        <w:outlineLvl w:val="0"/>
        <w:rPr>
          <w:rFonts w:ascii="Century Gothic" w:hAnsi="Century Gothic" w:cs="Vrinda"/>
          <w:color w:val="595959" w:themeColor="text1" w:themeTint="A6"/>
          <w:sz w:val="18"/>
          <w:szCs w:val="18"/>
        </w:rPr>
      </w:pPr>
      <w:bookmarkStart w:id="66" w:name="_Toc161577675"/>
      <w:r w:rsidRPr="006A7696">
        <w:rPr>
          <w:rFonts w:ascii="Century Gothic" w:hAnsi="Century Gothic" w:cs="Vrinda"/>
          <w:color w:val="595959" w:themeColor="text1" w:themeTint="A6"/>
          <w:sz w:val="18"/>
          <w:szCs w:val="18"/>
        </w:rPr>
        <w:t>Los elementos que pueden causar intoxicación abarcan desde elementos gaseosos, como monóxido de carbono, gas butano, natural. Productos químicos, Insecticidas, pinturas, fármacos, detergentes y productos de limpieza de uso doméstico, plantas de interiores y de exteriores, etc.</w:t>
      </w:r>
      <w:bookmarkEnd w:id="66"/>
      <w:r w:rsidRPr="006A7696">
        <w:rPr>
          <w:rFonts w:ascii="Century Gothic" w:hAnsi="Century Gothic" w:cs="Vrinda"/>
          <w:color w:val="595959" w:themeColor="text1" w:themeTint="A6"/>
          <w:sz w:val="18"/>
          <w:szCs w:val="18"/>
        </w:rPr>
        <w:t xml:space="preserve"> </w:t>
      </w:r>
    </w:p>
    <w:p w14:paraId="0F01C6A9" w14:textId="77777777" w:rsidR="00CC28CB" w:rsidRPr="006A7696" w:rsidRDefault="00CC28CB" w:rsidP="00CC28CB">
      <w:pPr>
        <w:keepNext/>
        <w:keepLines/>
        <w:spacing w:after="120"/>
        <w:contextualSpacing/>
        <w:jc w:val="both"/>
        <w:outlineLvl w:val="0"/>
        <w:rPr>
          <w:rFonts w:ascii="Century Gothic" w:hAnsi="Century Gothic" w:cs="Vrinda"/>
          <w:color w:val="595959" w:themeColor="text1" w:themeTint="A6"/>
          <w:sz w:val="18"/>
          <w:szCs w:val="18"/>
        </w:rPr>
      </w:pPr>
      <w:bookmarkStart w:id="67" w:name="_Toc161577676"/>
      <w:r w:rsidRPr="006A7696">
        <w:rPr>
          <w:rFonts w:ascii="Century Gothic" w:hAnsi="Century Gothic" w:cs="Vrinda"/>
          <w:b/>
          <w:bCs/>
          <w:color w:val="595959" w:themeColor="text1" w:themeTint="A6"/>
          <w:sz w:val="18"/>
          <w:szCs w:val="18"/>
        </w:rPr>
        <w:t>Signos y síntomas de intoxicación</w:t>
      </w:r>
      <w:bookmarkEnd w:id="67"/>
      <w:r w:rsidRPr="006A7696">
        <w:rPr>
          <w:rFonts w:ascii="Century Gothic" w:hAnsi="Century Gothic" w:cs="Vrinda"/>
          <w:color w:val="595959" w:themeColor="text1" w:themeTint="A6"/>
          <w:sz w:val="18"/>
          <w:szCs w:val="18"/>
        </w:rPr>
        <w:t xml:space="preserve"> </w:t>
      </w:r>
    </w:p>
    <w:p w14:paraId="522EFC23" w14:textId="77777777" w:rsidR="00CC28CB" w:rsidRPr="006A7696" w:rsidRDefault="00CC28CB" w:rsidP="00CC28CB">
      <w:pPr>
        <w:keepNext/>
        <w:keepLines/>
        <w:spacing w:after="120"/>
        <w:contextualSpacing/>
        <w:jc w:val="both"/>
        <w:outlineLvl w:val="0"/>
        <w:rPr>
          <w:rFonts w:ascii="Century Gothic" w:hAnsi="Century Gothic" w:cs="Vrinda"/>
          <w:color w:val="595959" w:themeColor="text1" w:themeTint="A6"/>
          <w:sz w:val="18"/>
          <w:szCs w:val="18"/>
        </w:rPr>
      </w:pPr>
      <w:bookmarkStart w:id="68" w:name="_Toc161577677"/>
      <w:r w:rsidRPr="006A7696">
        <w:rPr>
          <w:rFonts w:ascii="Century Gothic" w:hAnsi="Century Gothic" w:cs="Vrinda"/>
          <w:color w:val="595959" w:themeColor="text1" w:themeTint="A6"/>
          <w:sz w:val="18"/>
          <w:szCs w:val="18"/>
        </w:rPr>
        <w:t>Según la naturaleza del tóxico, la sensibilidad de la víctima y la vía de penetración, los signos y síntomas pueden ser:</w:t>
      </w:r>
      <w:bookmarkEnd w:id="68"/>
      <w:r w:rsidRPr="006A7696">
        <w:rPr>
          <w:rFonts w:ascii="Century Gothic" w:hAnsi="Century Gothic" w:cs="Vrinda"/>
          <w:color w:val="595959" w:themeColor="text1" w:themeTint="A6"/>
          <w:sz w:val="18"/>
          <w:szCs w:val="18"/>
        </w:rPr>
        <w:t xml:space="preserve"> </w:t>
      </w:r>
    </w:p>
    <w:p w14:paraId="6F8BB423"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Cambios en el estado de conciencia: delirio, convulsiones, inconsciencia.</w:t>
      </w:r>
    </w:p>
    <w:p w14:paraId="5D8A925B"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Dificultad para respirar (disnea). </w:t>
      </w:r>
    </w:p>
    <w:p w14:paraId="281D9FC7"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Vómito o diarrea. </w:t>
      </w:r>
    </w:p>
    <w:p w14:paraId="13874C4B"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Quemaduras alrededor de la boca, la lengua o la piel, si el tóxico ingerido es un cáustico, como sustancias para destapar cañerías o blanqueadores de ropa, mal aliento por la ingestión de sustancias minerales. </w:t>
      </w:r>
    </w:p>
    <w:p w14:paraId="48869929"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Pupilas dilatadas o contraídas. </w:t>
      </w:r>
    </w:p>
    <w:p w14:paraId="6EAE9169"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Dolor de estómago. </w:t>
      </w:r>
    </w:p>
    <w:p w14:paraId="3A0D48FA"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Trastornos de la visión (visión doble o manchas en la visión). </w:t>
      </w:r>
    </w:p>
    <w:p w14:paraId="2AB584F3"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Lesiones de la piel asociados a síntomas sistémicos (picaduras, mordeduras). </w:t>
      </w:r>
    </w:p>
    <w:p w14:paraId="10BA27DC" w14:textId="77777777" w:rsidR="00CC28CB"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Si un alumno o funcionario del colegio presenta los síntomas antes enumerados, trasladar de inmediato a Enfermería, en donde será evaluado, y si corresponde se llamará a Ambulancia Auxilia o Mutual de Seguridad, según corresponda.</w:t>
      </w:r>
    </w:p>
    <w:p w14:paraId="5097E4A2"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6E2B0027" w14:textId="77777777" w:rsidR="00CC28CB" w:rsidRPr="00E2473D" w:rsidRDefault="00CC28CB" w:rsidP="00CC28CB">
      <w:pPr>
        <w:pStyle w:val="Prrafodelista"/>
        <w:spacing w:after="240" w:line="276" w:lineRule="auto"/>
        <w:rPr>
          <w:rFonts w:ascii="Century Gothic" w:hAnsi="Century Gothic" w:cs="Vrinda"/>
          <w:color w:val="595959" w:themeColor="text1" w:themeTint="A6"/>
          <w:sz w:val="18"/>
          <w:szCs w:val="18"/>
        </w:rPr>
      </w:pPr>
    </w:p>
    <w:p w14:paraId="02B1C831" w14:textId="77777777" w:rsidR="00CC28CB" w:rsidRDefault="00CC28CB" w:rsidP="00CC28CB">
      <w:pPr>
        <w:pStyle w:val="Prrafodelista"/>
        <w:widowControl/>
        <w:numPr>
          <w:ilvl w:val="1"/>
          <w:numId w:val="183"/>
        </w:numPr>
        <w:autoSpaceDE/>
        <w:autoSpaceDN/>
        <w:spacing w:after="160" w:line="256" w:lineRule="auto"/>
        <w:rPr>
          <w:rFonts w:ascii="Century Gothic" w:hAnsi="Century Gothic" w:cs="Vrinda"/>
          <w:b/>
          <w:bCs/>
          <w:color w:val="595959" w:themeColor="text1" w:themeTint="A6"/>
          <w:sz w:val="18"/>
          <w:szCs w:val="18"/>
        </w:rPr>
      </w:pPr>
      <w:bookmarkStart w:id="69" w:name="_Hlk157675305"/>
      <w:r w:rsidRPr="00E2473D">
        <w:rPr>
          <w:rFonts w:ascii="Century Gothic" w:hAnsi="Century Gothic" w:cs="Vrinda"/>
          <w:b/>
          <w:bCs/>
          <w:color w:val="595959" w:themeColor="text1" w:themeTint="A6"/>
          <w:sz w:val="18"/>
          <w:szCs w:val="18"/>
        </w:rPr>
        <w:t xml:space="preserve">       PROCEDIMIENTO EN CASO DE SISMO.</w:t>
      </w:r>
    </w:p>
    <w:p w14:paraId="7959A231" w14:textId="77777777" w:rsidR="00CC28CB" w:rsidRPr="00E2473D" w:rsidRDefault="00CC28CB" w:rsidP="00CC28CB">
      <w:pPr>
        <w:pStyle w:val="Prrafodelista"/>
        <w:ind w:left="360"/>
        <w:rPr>
          <w:rFonts w:ascii="Century Gothic" w:hAnsi="Century Gothic" w:cs="Vrinda"/>
          <w:b/>
          <w:bCs/>
          <w:color w:val="595959" w:themeColor="text1" w:themeTint="A6"/>
          <w:sz w:val="18"/>
          <w:szCs w:val="18"/>
        </w:rPr>
      </w:pPr>
    </w:p>
    <w:bookmarkEnd w:id="69"/>
    <w:p w14:paraId="7EB019F3"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 xml:space="preserve">Independiente de donde se encuentre, no corra, no grite, ni tampoco permita que los demás lo hagan, si usted se encuentra realizando clases o atendiendo a personas debe hacerse cargo de ellas liderando el grupo tranquilizándolos. </w:t>
      </w:r>
    </w:p>
    <w:p w14:paraId="44E082A0"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 xml:space="preserve">Aléjese de inmediato de los ventanales y espejos. cuídese de muebles pesados, lámparas que puedan caer, o volcarse, si ve que se desprende parte del techo, salga de inmediato de la línea de caída, ubíquese frente a muros estructurales, pilares o bajo dinteles de puertas o bajo de escritorios o mesones. </w:t>
      </w:r>
    </w:p>
    <w:p w14:paraId="74001DFF"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Mientras dure el movimiento sísmico, se debe contener a todo el grupo curso en el punto seguro dentro de la sala de clases (triangulo de la vida o debajo de las mesas)</w:t>
      </w:r>
    </w:p>
    <w:p w14:paraId="438BB2BA"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 xml:space="preserve">Es posible que se produzcan réplicas del movimiento telúrico, de ser posible continúe con sus actividades, sabiendo ya cual sería el lugar al cual usted, y los alumnos a su cargo o sus compañeros de trabajo irían en caso de producirse otro movimiento. </w:t>
      </w:r>
    </w:p>
    <w:p w14:paraId="61546368"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Pasado el movimiento sísmico dispóngase a evacuar hacia la zona de seguridad de su sector, mantenga la calma, proteja solidariamente a toda persona a su alrededor, vaya por las salidas de emergencia más cercana.</w:t>
      </w:r>
    </w:p>
    <w:p w14:paraId="7D7684D0"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 xml:space="preserve">No camine donde haya vidrios rotos o cables eléctricos, ni toque objetos metálicos en contacto con ellos. </w:t>
      </w:r>
    </w:p>
    <w:p w14:paraId="46D21F51"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 xml:space="preserve">No utilice el teléfono, se bloquearán las líneas y no será posible su uso para casos de real emergencia. </w:t>
      </w:r>
    </w:p>
    <w:p w14:paraId="060834BB"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No divulgue rumores, infunda la más absoluta calma y confianza a todas las personas que están a su alrededor.</w:t>
      </w:r>
    </w:p>
    <w:p w14:paraId="03DB964C" w14:textId="77777777" w:rsidR="00CC28CB" w:rsidRPr="00E2473D"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 xml:space="preserve">Ningún funcionario podrá </w:t>
      </w:r>
      <w:proofErr w:type="gramStart"/>
      <w:r w:rsidRPr="00E2473D">
        <w:rPr>
          <w:rFonts w:ascii="Century Gothic" w:hAnsi="Century Gothic" w:cs="Vrinda"/>
          <w:color w:val="595959" w:themeColor="text1" w:themeTint="A6"/>
          <w:sz w:val="18"/>
          <w:szCs w:val="18"/>
        </w:rPr>
        <w:t>dirigirse  hacia</w:t>
      </w:r>
      <w:proofErr w:type="gramEnd"/>
      <w:r w:rsidRPr="00E2473D">
        <w:rPr>
          <w:rFonts w:ascii="Century Gothic" w:hAnsi="Century Gothic" w:cs="Vrinda"/>
          <w:color w:val="595959" w:themeColor="text1" w:themeTint="A6"/>
          <w:sz w:val="18"/>
          <w:szCs w:val="18"/>
        </w:rPr>
        <w:t xml:space="preserve"> su casa, mientras tenga alumnos o párvulos aún a su cargo.</w:t>
      </w:r>
    </w:p>
    <w:p w14:paraId="1A21831B" w14:textId="77777777" w:rsidR="00CC28CB" w:rsidRDefault="00CC28CB" w:rsidP="00CC28CB">
      <w:pPr>
        <w:pStyle w:val="Prrafodelista"/>
        <w:widowControl/>
        <w:numPr>
          <w:ilvl w:val="0"/>
          <w:numId w:val="120"/>
        </w:numPr>
        <w:autoSpaceDE/>
        <w:autoSpaceDN/>
        <w:spacing w:after="160" w:line="256" w:lineRule="auto"/>
        <w:rPr>
          <w:rFonts w:ascii="Century Gothic" w:hAnsi="Century Gothic" w:cs="Vrinda"/>
          <w:color w:val="595959" w:themeColor="text1" w:themeTint="A6"/>
          <w:sz w:val="18"/>
          <w:szCs w:val="18"/>
        </w:rPr>
      </w:pPr>
      <w:r w:rsidRPr="00E2473D">
        <w:rPr>
          <w:rFonts w:ascii="Century Gothic" w:hAnsi="Century Gothic" w:cs="Vrinda"/>
          <w:color w:val="595959" w:themeColor="text1" w:themeTint="A6"/>
          <w:sz w:val="18"/>
          <w:szCs w:val="18"/>
        </w:rPr>
        <w:t>Siga en todo momento las indicaciones del encargado general de la emergencia y de los encargados de sectores.</w:t>
      </w:r>
    </w:p>
    <w:p w14:paraId="12AF5DB5" w14:textId="77777777" w:rsidR="00CC28CB" w:rsidRDefault="00CC28CB" w:rsidP="00CC28CB">
      <w:pPr>
        <w:widowControl/>
        <w:autoSpaceDE/>
        <w:autoSpaceDN/>
        <w:spacing w:after="160" w:line="256" w:lineRule="auto"/>
        <w:contextualSpacing/>
        <w:rPr>
          <w:rFonts w:ascii="Century Gothic" w:hAnsi="Century Gothic" w:cs="Vrinda"/>
          <w:color w:val="595959" w:themeColor="text1" w:themeTint="A6"/>
          <w:sz w:val="18"/>
          <w:szCs w:val="18"/>
        </w:rPr>
      </w:pPr>
    </w:p>
    <w:p w14:paraId="6CAA9363" w14:textId="77777777" w:rsidR="00CC28CB" w:rsidRPr="001D2034" w:rsidRDefault="00CC28CB" w:rsidP="00CC28CB">
      <w:pPr>
        <w:pStyle w:val="Prrafodelista"/>
        <w:keepNext/>
        <w:keepLines/>
        <w:widowControl/>
        <w:numPr>
          <w:ilvl w:val="1"/>
          <w:numId w:val="183"/>
        </w:numPr>
        <w:autoSpaceDE/>
        <w:autoSpaceDN/>
        <w:spacing w:after="240" w:line="276" w:lineRule="auto"/>
        <w:jc w:val="both"/>
        <w:outlineLvl w:val="0"/>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lastRenderedPageBreak/>
        <w:t xml:space="preserve"> </w:t>
      </w:r>
      <w:bookmarkStart w:id="70" w:name="_Toc161577678"/>
      <w:r w:rsidRPr="001D2034">
        <w:rPr>
          <w:rFonts w:ascii="Century Gothic" w:hAnsi="Century Gothic" w:cs="Vrinda"/>
          <w:b/>
          <w:bCs/>
          <w:color w:val="595959" w:themeColor="text1" w:themeTint="A6"/>
          <w:sz w:val="18"/>
          <w:szCs w:val="18"/>
        </w:rPr>
        <w:t xml:space="preserve">PROCEDIMIENTO DE SEGURIDAD EN SALIDAS PEDAGOGICAS </w:t>
      </w:r>
      <w:bookmarkStart w:id="71" w:name="_Hlk158973515"/>
      <w:r w:rsidRPr="001D2034">
        <w:rPr>
          <w:rFonts w:ascii="Century Gothic" w:hAnsi="Century Gothic" w:cs="Vrinda"/>
          <w:b/>
          <w:bCs/>
          <w:color w:val="595959" w:themeColor="text1" w:themeTint="A6"/>
          <w:sz w:val="18"/>
          <w:szCs w:val="18"/>
        </w:rPr>
        <w:t>(PÁRVULOS, PRIMER CICLO, SEGUNDO CICLO</w:t>
      </w:r>
      <w:r>
        <w:rPr>
          <w:rFonts w:ascii="Century Gothic" w:hAnsi="Century Gothic" w:cs="Vrinda"/>
          <w:b/>
          <w:bCs/>
          <w:color w:val="595959" w:themeColor="text1" w:themeTint="A6"/>
          <w:sz w:val="18"/>
          <w:szCs w:val="18"/>
        </w:rPr>
        <w:t>, ENSEÑANZA MEDIA</w:t>
      </w:r>
      <w:r w:rsidRPr="001D2034">
        <w:rPr>
          <w:rFonts w:ascii="Century Gothic" w:hAnsi="Century Gothic" w:cs="Vrinda"/>
          <w:b/>
          <w:bCs/>
          <w:color w:val="595959" w:themeColor="text1" w:themeTint="A6"/>
          <w:sz w:val="18"/>
          <w:szCs w:val="18"/>
        </w:rPr>
        <w:t>).</w:t>
      </w:r>
      <w:bookmarkEnd w:id="70"/>
    </w:p>
    <w:p w14:paraId="66E5245D" w14:textId="77777777" w:rsidR="00CC28CB" w:rsidRPr="006A7696" w:rsidRDefault="00CC28CB" w:rsidP="00CC28CB">
      <w:pPr>
        <w:keepNext/>
        <w:keepLines/>
        <w:spacing w:after="240" w:line="276" w:lineRule="auto"/>
        <w:jc w:val="both"/>
        <w:outlineLvl w:val="0"/>
        <w:rPr>
          <w:rFonts w:ascii="Century Gothic" w:hAnsi="Century Gothic" w:cs="Vrinda"/>
          <w:color w:val="595959" w:themeColor="text1" w:themeTint="A6"/>
          <w:sz w:val="18"/>
          <w:szCs w:val="18"/>
        </w:rPr>
      </w:pPr>
      <w:bookmarkStart w:id="72" w:name="_Toc161577679"/>
      <w:bookmarkEnd w:id="71"/>
      <w:r w:rsidRPr="006A7696">
        <w:rPr>
          <w:rFonts w:ascii="Century Gothic" w:hAnsi="Century Gothic" w:cs="Vrinda"/>
          <w:color w:val="595959" w:themeColor="text1" w:themeTint="A6"/>
          <w:sz w:val="18"/>
          <w:szCs w:val="18"/>
        </w:rPr>
        <w:t>Dentro de las orientaciones pedagógicas, se realizan salidas, que tienen como objetivo el aprendizaje de manera vivencial. Estas salidas están sujetas a protocolos de actuación y seguridad siendo estos los siguientes:</w:t>
      </w:r>
      <w:bookmarkEnd w:id="72"/>
    </w:p>
    <w:p w14:paraId="7FB0F719"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Las salidas pedagógicas deberán ser avisadas, con más de una semana de anticipación a los apoderados. </w:t>
      </w:r>
    </w:p>
    <w:p w14:paraId="430468D4"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Los alumnos deben contar con la autorización firmada por el apoderado para las salidas desde el establecimiento.</w:t>
      </w:r>
    </w:p>
    <w:p w14:paraId="1B36527A"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Cada salida debe estar justificada dentro de la planificación. </w:t>
      </w:r>
    </w:p>
    <w:p w14:paraId="0E06D469"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El día de la salida, el profesor deberá dejar registrada la asistencia de los alumnos en el libro de clases correspondiente. </w:t>
      </w:r>
    </w:p>
    <w:p w14:paraId="370F7B90"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La educadora </w:t>
      </w:r>
      <w:proofErr w:type="gramStart"/>
      <w:r w:rsidRPr="006A7696">
        <w:rPr>
          <w:rFonts w:ascii="Century Gothic" w:hAnsi="Century Gothic" w:cs="Vrinda"/>
          <w:color w:val="595959" w:themeColor="text1" w:themeTint="A6"/>
          <w:sz w:val="18"/>
          <w:szCs w:val="18"/>
        </w:rPr>
        <w:t>o  profesor</w:t>
      </w:r>
      <w:proofErr w:type="gramEnd"/>
      <w:r w:rsidRPr="006A7696">
        <w:rPr>
          <w:rFonts w:ascii="Century Gothic" w:hAnsi="Century Gothic" w:cs="Vrinda"/>
          <w:color w:val="595959" w:themeColor="text1" w:themeTint="A6"/>
          <w:sz w:val="18"/>
          <w:szCs w:val="18"/>
        </w:rPr>
        <w:t xml:space="preserve"> deberá llevar la carpeta de salida con los números telefónicos de los apoderados. </w:t>
      </w:r>
    </w:p>
    <w:p w14:paraId="68041EB9"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La educadora o profesor encargado de la salida deberá dejar su número celular anotado en el registro de salida y deberá mantener contacto permanente con el establecimiento, informando su llegada y salida del lugar de la visita y/o alguna dificultad que se presente durante el trayecto o estadía en el lugar. </w:t>
      </w:r>
    </w:p>
    <w:p w14:paraId="011B9021"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Cada curso deberá ir con dos adultos, la educadora o el profesor de la asignatura </w:t>
      </w:r>
      <w:proofErr w:type="gramStart"/>
      <w:r w:rsidRPr="006A7696">
        <w:rPr>
          <w:rFonts w:ascii="Century Gothic" w:hAnsi="Century Gothic" w:cs="Vrinda"/>
          <w:color w:val="595959" w:themeColor="text1" w:themeTint="A6"/>
          <w:sz w:val="18"/>
          <w:szCs w:val="18"/>
        </w:rPr>
        <w:t>o  y</w:t>
      </w:r>
      <w:proofErr w:type="gramEnd"/>
      <w:r w:rsidRPr="006A7696">
        <w:rPr>
          <w:rFonts w:ascii="Century Gothic" w:hAnsi="Century Gothic" w:cs="Vrinda"/>
          <w:color w:val="595959" w:themeColor="text1" w:themeTint="A6"/>
          <w:sz w:val="18"/>
          <w:szCs w:val="18"/>
        </w:rPr>
        <w:t xml:space="preserve"> el asistente de aula o paradocente, a lo menos dos personas por curso. </w:t>
      </w:r>
    </w:p>
    <w:p w14:paraId="1974EB34"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La educadora o profesor del curso será el encargado, y responsable de los alumnos, y del desarrollo de la actividad.</w:t>
      </w:r>
    </w:p>
    <w:p w14:paraId="356FD99F"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 xml:space="preserve">Todos los alumnos que salen del establecimiento deben llegar de regreso al mismo establecimiento, no serán entregados en ningún punto del trayecto, constituyendo ésta una disposición para todos los cursos. </w:t>
      </w:r>
    </w:p>
    <w:p w14:paraId="1EFC82CA" w14:textId="77777777" w:rsidR="00CC28CB" w:rsidRPr="00753DFE" w:rsidRDefault="00CC28CB" w:rsidP="00CC28CB">
      <w:pPr>
        <w:keepNext/>
        <w:keepLines/>
        <w:spacing w:after="240" w:line="276" w:lineRule="auto"/>
        <w:jc w:val="both"/>
        <w:rPr>
          <w:rFonts w:ascii="Century Gothic" w:hAnsi="Century Gothic" w:cs="Vrinda"/>
          <w:b/>
          <w:bCs/>
          <w:color w:val="595959" w:themeColor="text1" w:themeTint="A6"/>
          <w:sz w:val="18"/>
          <w:szCs w:val="18"/>
        </w:rPr>
      </w:pPr>
      <w:bookmarkStart w:id="73" w:name="_Hlk158975384"/>
      <w:r w:rsidRPr="00753DFE">
        <w:rPr>
          <w:rFonts w:ascii="Century Gothic" w:hAnsi="Century Gothic" w:cs="Vrinda"/>
          <w:b/>
          <w:bCs/>
          <w:color w:val="595959" w:themeColor="text1" w:themeTint="A6"/>
          <w:sz w:val="18"/>
          <w:szCs w:val="18"/>
        </w:rPr>
        <w:t>CONDIDERACIONES PARA LA IDENTIFICACIÓN DE ALUMNOS DE PARVULO Y PRIMER CICLO.</w:t>
      </w:r>
    </w:p>
    <w:bookmarkEnd w:id="73"/>
    <w:p w14:paraId="58324F41" w14:textId="77777777" w:rsidR="00CC28CB" w:rsidRPr="00753DFE" w:rsidRDefault="00CC28CB" w:rsidP="00CC28CB">
      <w:pPr>
        <w:keepNext/>
        <w:keepLines/>
        <w:spacing w:after="240" w:line="276" w:lineRule="auto"/>
        <w:ind w:left="360"/>
        <w:jc w:val="both"/>
        <w:rPr>
          <w:rFonts w:ascii="Century Gothic" w:hAnsi="Century Gothic" w:cs="Vrinda"/>
          <w:color w:val="595959" w:themeColor="text1" w:themeTint="A6"/>
          <w:sz w:val="18"/>
          <w:szCs w:val="18"/>
        </w:rPr>
      </w:pPr>
      <w:r w:rsidRPr="00753DFE">
        <w:rPr>
          <w:rFonts w:ascii="Century Gothic" w:hAnsi="Century Gothic" w:cs="Vrinda"/>
          <w:color w:val="595959" w:themeColor="text1" w:themeTint="A6"/>
          <w:sz w:val="18"/>
          <w:szCs w:val="18"/>
        </w:rPr>
        <w:t>Los alumnos que participen en salidas pedagógicas deberán contar con identificación, ya sea pulseras, credenciales que tengan la siguiente información:</w:t>
      </w:r>
    </w:p>
    <w:p w14:paraId="1D176295" w14:textId="77777777" w:rsidR="00CC28CB" w:rsidRPr="00753DFE" w:rsidRDefault="00CC28CB" w:rsidP="00CC28CB">
      <w:pPr>
        <w:pStyle w:val="Prrafodelista"/>
        <w:keepNext/>
        <w:keepLines/>
        <w:widowControl/>
        <w:numPr>
          <w:ilvl w:val="0"/>
          <w:numId w:val="221"/>
        </w:numPr>
        <w:autoSpaceDE/>
        <w:autoSpaceDN/>
        <w:spacing w:after="240" w:line="276" w:lineRule="auto"/>
        <w:jc w:val="both"/>
        <w:rPr>
          <w:rFonts w:ascii="Century Gothic" w:hAnsi="Century Gothic" w:cs="Vrinda"/>
          <w:color w:val="595959" w:themeColor="text1" w:themeTint="A6"/>
          <w:sz w:val="18"/>
          <w:szCs w:val="18"/>
        </w:rPr>
      </w:pPr>
      <w:r w:rsidRPr="00753DFE">
        <w:rPr>
          <w:rFonts w:ascii="Century Gothic" w:hAnsi="Century Gothic" w:cs="Vrinda"/>
          <w:color w:val="595959" w:themeColor="text1" w:themeTint="A6"/>
          <w:sz w:val="18"/>
          <w:szCs w:val="18"/>
        </w:rPr>
        <w:t>Nombre completo del alumno</w:t>
      </w:r>
    </w:p>
    <w:p w14:paraId="252DAC2C" w14:textId="77777777" w:rsidR="00CC28CB" w:rsidRPr="00753DFE" w:rsidRDefault="00CC28CB" w:rsidP="00CC28CB">
      <w:pPr>
        <w:pStyle w:val="Prrafodelista"/>
        <w:keepNext/>
        <w:keepLines/>
        <w:widowControl/>
        <w:numPr>
          <w:ilvl w:val="0"/>
          <w:numId w:val="221"/>
        </w:numPr>
        <w:autoSpaceDE/>
        <w:autoSpaceDN/>
        <w:spacing w:after="240" w:line="276" w:lineRule="auto"/>
        <w:jc w:val="both"/>
        <w:rPr>
          <w:rFonts w:ascii="Century Gothic" w:hAnsi="Century Gothic" w:cs="Vrinda"/>
          <w:color w:val="595959" w:themeColor="text1" w:themeTint="A6"/>
          <w:sz w:val="18"/>
          <w:szCs w:val="18"/>
        </w:rPr>
      </w:pPr>
      <w:r w:rsidRPr="00753DFE">
        <w:rPr>
          <w:rFonts w:ascii="Century Gothic" w:hAnsi="Century Gothic" w:cs="Vrinda"/>
          <w:color w:val="595959" w:themeColor="text1" w:themeTint="A6"/>
          <w:sz w:val="18"/>
          <w:szCs w:val="18"/>
        </w:rPr>
        <w:t>Nombre del establecimiento educacional al cual pertenece</w:t>
      </w:r>
    </w:p>
    <w:p w14:paraId="6432D6BE" w14:textId="77777777" w:rsidR="00CC28CB" w:rsidRPr="00753DFE" w:rsidRDefault="00CC28CB" w:rsidP="00CC28CB">
      <w:pPr>
        <w:pStyle w:val="Prrafodelista"/>
        <w:keepNext/>
        <w:keepLines/>
        <w:widowControl/>
        <w:numPr>
          <w:ilvl w:val="0"/>
          <w:numId w:val="221"/>
        </w:numPr>
        <w:autoSpaceDE/>
        <w:autoSpaceDN/>
        <w:spacing w:after="240" w:line="276" w:lineRule="auto"/>
        <w:jc w:val="both"/>
        <w:rPr>
          <w:rFonts w:ascii="Century Gothic" w:hAnsi="Century Gothic" w:cs="Vrinda"/>
          <w:color w:val="595959" w:themeColor="text1" w:themeTint="A6"/>
          <w:sz w:val="18"/>
          <w:szCs w:val="18"/>
        </w:rPr>
      </w:pPr>
      <w:r w:rsidRPr="00753DFE">
        <w:rPr>
          <w:rFonts w:ascii="Century Gothic" w:hAnsi="Century Gothic" w:cs="Vrinda"/>
          <w:color w:val="595959" w:themeColor="text1" w:themeTint="A6"/>
          <w:sz w:val="18"/>
          <w:szCs w:val="18"/>
        </w:rPr>
        <w:t>Dirección del establecimiento educacional</w:t>
      </w:r>
    </w:p>
    <w:p w14:paraId="0D653129" w14:textId="77777777" w:rsidR="00CC28CB" w:rsidRPr="00753DFE" w:rsidRDefault="00CC28CB" w:rsidP="00CC28CB">
      <w:pPr>
        <w:pStyle w:val="Prrafodelista"/>
        <w:keepNext/>
        <w:keepLines/>
        <w:widowControl/>
        <w:numPr>
          <w:ilvl w:val="0"/>
          <w:numId w:val="221"/>
        </w:numPr>
        <w:autoSpaceDE/>
        <w:autoSpaceDN/>
        <w:spacing w:after="240" w:line="276" w:lineRule="auto"/>
        <w:jc w:val="both"/>
        <w:rPr>
          <w:rFonts w:ascii="Century Gothic" w:hAnsi="Century Gothic" w:cs="Vrinda"/>
          <w:color w:val="595959" w:themeColor="text1" w:themeTint="A6"/>
          <w:sz w:val="18"/>
          <w:szCs w:val="18"/>
        </w:rPr>
      </w:pPr>
      <w:bookmarkStart w:id="74" w:name="_Hlk158974318"/>
      <w:r w:rsidRPr="00753DFE">
        <w:rPr>
          <w:rFonts w:ascii="Century Gothic" w:hAnsi="Century Gothic" w:cs="Vrinda"/>
          <w:color w:val="595959" w:themeColor="text1" w:themeTint="A6"/>
          <w:sz w:val="18"/>
          <w:szCs w:val="18"/>
        </w:rPr>
        <w:t xml:space="preserve">Número telefónico del docente responsable </w:t>
      </w:r>
    </w:p>
    <w:p w14:paraId="7E1BA837" w14:textId="77777777" w:rsidR="00CC28CB" w:rsidRPr="00753DFE" w:rsidRDefault="00CC28CB" w:rsidP="00CC28CB">
      <w:pPr>
        <w:keepNext/>
        <w:keepLines/>
        <w:spacing w:after="240" w:line="276" w:lineRule="auto"/>
        <w:jc w:val="both"/>
        <w:rPr>
          <w:rFonts w:ascii="Century Gothic" w:hAnsi="Century Gothic" w:cs="Vrinda"/>
          <w:b/>
          <w:bCs/>
          <w:color w:val="595959" w:themeColor="text1" w:themeTint="A6"/>
          <w:sz w:val="18"/>
          <w:szCs w:val="18"/>
        </w:rPr>
      </w:pPr>
      <w:r w:rsidRPr="00753DFE">
        <w:rPr>
          <w:rFonts w:ascii="Century Gothic" w:hAnsi="Century Gothic" w:cs="Vrinda"/>
          <w:b/>
          <w:bCs/>
          <w:color w:val="595959" w:themeColor="text1" w:themeTint="A6"/>
          <w:sz w:val="18"/>
          <w:szCs w:val="18"/>
        </w:rPr>
        <w:t>CONDIDERACIONES PARA LA IDENTIFICACIÓN DE ALUMNOS DE SEGUNDO CICLO Y ENSEÑANA MEDIA.</w:t>
      </w:r>
    </w:p>
    <w:p w14:paraId="06113A46" w14:textId="77777777" w:rsidR="00CC28CB" w:rsidRPr="00753DFE" w:rsidRDefault="00CC28CB" w:rsidP="00CC28CB">
      <w:pPr>
        <w:keepNext/>
        <w:keepLines/>
        <w:spacing w:after="240" w:line="276" w:lineRule="auto"/>
        <w:jc w:val="both"/>
        <w:rPr>
          <w:rFonts w:ascii="Century Gothic" w:hAnsi="Century Gothic" w:cs="Vrinda"/>
          <w:color w:val="595959" w:themeColor="text1" w:themeTint="A6"/>
          <w:sz w:val="18"/>
          <w:szCs w:val="18"/>
        </w:rPr>
      </w:pPr>
      <w:r w:rsidRPr="00753DFE">
        <w:rPr>
          <w:rFonts w:ascii="Century Gothic" w:hAnsi="Century Gothic" w:cs="Vrinda"/>
          <w:color w:val="595959" w:themeColor="text1" w:themeTint="A6"/>
          <w:sz w:val="18"/>
          <w:szCs w:val="18"/>
        </w:rPr>
        <w:t>Los alumnos que participen en salidas pedagógicas deberán contar con una identificación del establecimiento.</w:t>
      </w:r>
    </w:p>
    <w:p w14:paraId="5DF53F4F" w14:textId="77777777" w:rsidR="00CC28CB" w:rsidRPr="00753DFE" w:rsidRDefault="00CC28CB" w:rsidP="00CC28CB">
      <w:pPr>
        <w:pStyle w:val="Prrafodelista"/>
        <w:keepNext/>
        <w:keepLines/>
        <w:widowControl/>
        <w:numPr>
          <w:ilvl w:val="0"/>
          <w:numId w:val="224"/>
        </w:numPr>
        <w:autoSpaceDE/>
        <w:autoSpaceDN/>
        <w:spacing w:after="240" w:line="276" w:lineRule="auto"/>
        <w:jc w:val="both"/>
        <w:rPr>
          <w:rFonts w:ascii="Century Gothic" w:hAnsi="Century Gothic" w:cs="Vrinda"/>
          <w:color w:val="595959" w:themeColor="text1" w:themeTint="A6"/>
          <w:sz w:val="18"/>
          <w:szCs w:val="18"/>
        </w:rPr>
      </w:pPr>
      <w:r w:rsidRPr="00753DFE">
        <w:rPr>
          <w:rFonts w:ascii="Century Gothic" w:hAnsi="Century Gothic" w:cs="Vrinda"/>
          <w:color w:val="595959" w:themeColor="text1" w:themeTint="A6"/>
          <w:sz w:val="18"/>
          <w:szCs w:val="18"/>
        </w:rPr>
        <w:t>Usar uniforme del establecimiento para la identificación del alumno.</w:t>
      </w:r>
    </w:p>
    <w:p w14:paraId="248A962A" w14:textId="77777777" w:rsidR="00CC28CB" w:rsidRPr="006A7696" w:rsidRDefault="00CC28CB" w:rsidP="00CC28CB">
      <w:pPr>
        <w:keepNext/>
        <w:keepLines/>
        <w:spacing w:after="120"/>
        <w:contextualSpacing/>
        <w:jc w:val="both"/>
        <w:outlineLvl w:val="0"/>
        <w:rPr>
          <w:rFonts w:ascii="Century Gothic" w:hAnsi="Century Gothic" w:cs="Vrinda"/>
          <w:b/>
          <w:bCs/>
          <w:color w:val="595959" w:themeColor="text1" w:themeTint="A6"/>
          <w:sz w:val="18"/>
          <w:szCs w:val="18"/>
        </w:rPr>
      </w:pPr>
      <w:bookmarkStart w:id="75" w:name="_Toc161577680"/>
      <w:r w:rsidRPr="006A7696">
        <w:rPr>
          <w:rFonts w:ascii="Century Gothic" w:hAnsi="Century Gothic" w:cs="Vrinda"/>
          <w:b/>
          <w:bCs/>
          <w:color w:val="595959" w:themeColor="text1" w:themeTint="A6"/>
          <w:sz w:val="18"/>
          <w:szCs w:val="18"/>
        </w:rPr>
        <w:t>Indicaciones en caso de accidente</w:t>
      </w:r>
      <w:bookmarkEnd w:id="75"/>
      <w:r w:rsidRPr="006A7696">
        <w:rPr>
          <w:rFonts w:ascii="Century Gothic" w:hAnsi="Century Gothic" w:cs="Vrinda"/>
          <w:b/>
          <w:bCs/>
          <w:color w:val="595959" w:themeColor="text1" w:themeTint="A6"/>
          <w:sz w:val="18"/>
          <w:szCs w:val="18"/>
        </w:rPr>
        <w:t xml:space="preserve"> </w:t>
      </w:r>
    </w:p>
    <w:p w14:paraId="73AF8247"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En caso de accidente, dependiendo de las heridas, si estas son menores, la educadora o el profesor retorna al establecimiento con todos los alumnos.</w:t>
      </w:r>
    </w:p>
    <w:p w14:paraId="2F25C066"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t>Al llegar al establecimiento se activa el procedimiento de accidente escolar.</w:t>
      </w:r>
    </w:p>
    <w:p w14:paraId="5652E464" w14:textId="77777777" w:rsidR="00CC28CB" w:rsidRPr="006A7696"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bookmarkStart w:id="76" w:name="_Hlk111226089"/>
      <w:r w:rsidRPr="006A7696">
        <w:rPr>
          <w:rFonts w:ascii="Century Gothic" w:hAnsi="Century Gothic" w:cs="Vrinda"/>
          <w:color w:val="595959" w:themeColor="text1" w:themeTint="A6"/>
          <w:sz w:val="18"/>
          <w:szCs w:val="18"/>
        </w:rPr>
        <w:t xml:space="preserve">En caso de un accidente mayor, la educadora o el profesor deberá permanecer en el lugar, avisar al establecimiento, y llamar a la Ambulancia SAMU 131. </w:t>
      </w:r>
    </w:p>
    <w:p w14:paraId="4510BA47" w14:textId="77777777" w:rsidR="00CC28CB" w:rsidRPr="00F87288"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6A7696">
        <w:rPr>
          <w:rFonts w:ascii="Century Gothic" w:hAnsi="Century Gothic" w:cs="Vrinda"/>
          <w:color w:val="595959" w:themeColor="text1" w:themeTint="A6"/>
          <w:sz w:val="18"/>
          <w:szCs w:val="18"/>
        </w:rPr>
        <w:lastRenderedPageBreak/>
        <w:t xml:space="preserve">Los </w:t>
      </w:r>
      <w:bookmarkEnd w:id="76"/>
      <w:r w:rsidRPr="006A7696">
        <w:rPr>
          <w:rFonts w:ascii="Century Gothic" w:hAnsi="Century Gothic" w:cs="Vrinda"/>
          <w:color w:val="595959" w:themeColor="text1" w:themeTint="A6"/>
          <w:sz w:val="18"/>
          <w:szCs w:val="18"/>
        </w:rPr>
        <w:t>alumnos que no sufrieron daño volverán al establecimiento con el otro funcionario a cargo del grupo</w:t>
      </w:r>
      <w:bookmarkEnd w:id="74"/>
      <w:r w:rsidRPr="006A7696">
        <w:rPr>
          <w:rFonts w:ascii="Century Gothic" w:hAnsi="Century Gothic" w:cs="Vrinda"/>
          <w:color w:val="595959" w:themeColor="text1" w:themeTint="A6"/>
          <w:sz w:val="18"/>
          <w:szCs w:val="18"/>
        </w:rPr>
        <w:t>.</w:t>
      </w:r>
    </w:p>
    <w:p w14:paraId="2DC7097D"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highlight w:val="cyan"/>
        </w:rPr>
      </w:pPr>
    </w:p>
    <w:p w14:paraId="47C3D621" w14:textId="77777777" w:rsidR="00CC28CB" w:rsidRPr="00460EF3"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highlight w:val="cyan"/>
        </w:rPr>
      </w:pPr>
    </w:p>
    <w:p w14:paraId="3EFA8209" w14:textId="77777777" w:rsidR="00CC28CB" w:rsidRPr="00753DFE" w:rsidRDefault="00CC28CB" w:rsidP="00CC28CB">
      <w:pPr>
        <w:pStyle w:val="Prrafodelista"/>
        <w:keepNext/>
        <w:keepLines/>
        <w:widowControl/>
        <w:numPr>
          <w:ilvl w:val="1"/>
          <w:numId w:val="183"/>
        </w:numPr>
        <w:autoSpaceDE/>
        <w:autoSpaceDN/>
        <w:spacing w:after="240" w:line="276" w:lineRule="auto"/>
        <w:jc w:val="both"/>
        <w:outlineLvl w:val="0"/>
        <w:rPr>
          <w:rFonts w:ascii="Century Gothic" w:hAnsi="Century Gothic" w:cs="Vrinda"/>
          <w:b/>
          <w:bCs/>
          <w:color w:val="595959" w:themeColor="text1" w:themeTint="A6"/>
          <w:sz w:val="18"/>
          <w:szCs w:val="18"/>
        </w:rPr>
      </w:pPr>
      <w:bookmarkStart w:id="77" w:name="_Toc161577681"/>
      <w:bookmarkStart w:id="78" w:name="_Hlk157677589"/>
      <w:r w:rsidRPr="00753DFE">
        <w:rPr>
          <w:rFonts w:ascii="Century Gothic" w:hAnsi="Century Gothic" w:cs="Vrinda"/>
          <w:b/>
          <w:bCs/>
          <w:color w:val="595959" w:themeColor="text1" w:themeTint="A6"/>
          <w:sz w:val="18"/>
          <w:szCs w:val="18"/>
        </w:rPr>
        <w:t>PROCEDIMIENTO EXTRAVIO DE ALUMNOS</w:t>
      </w:r>
      <w:bookmarkEnd w:id="77"/>
      <w:r w:rsidRPr="00753DFE">
        <w:rPr>
          <w:rFonts w:ascii="Century Gothic" w:hAnsi="Century Gothic" w:cs="Vrinda"/>
          <w:b/>
          <w:bCs/>
          <w:color w:val="595959" w:themeColor="text1" w:themeTint="A6"/>
          <w:sz w:val="18"/>
          <w:szCs w:val="18"/>
        </w:rPr>
        <w:t xml:space="preserve"> </w:t>
      </w:r>
    </w:p>
    <w:p w14:paraId="2B5B6924" w14:textId="77777777" w:rsidR="00CC28CB" w:rsidRDefault="00CC28CB" w:rsidP="00CC28CB">
      <w:pPr>
        <w:keepNext/>
        <w:keepLines/>
        <w:spacing w:after="240" w:line="276" w:lineRule="auto"/>
        <w:jc w:val="both"/>
        <w:outlineLvl w:val="0"/>
        <w:rPr>
          <w:rFonts w:ascii="Century Gothic" w:hAnsi="Century Gothic" w:cs="Vrinda"/>
          <w:color w:val="595959" w:themeColor="text1" w:themeTint="A6"/>
          <w:sz w:val="18"/>
          <w:szCs w:val="18"/>
        </w:rPr>
      </w:pPr>
      <w:bookmarkStart w:id="79" w:name="_Toc161577682"/>
      <w:bookmarkStart w:id="80" w:name="_Hlk158974476"/>
      <w:r w:rsidRPr="00ED5FF5">
        <w:rPr>
          <w:rFonts w:ascii="Century Gothic" w:hAnsi="Century Gothic" w:cs="Vrinda"/>
          <w:color w:val="595959" w:themeColor="text1" w:themeTint="A6"/>
          <w:sz w:val="18"/>
          <w:szCs w:val="18"/>
        </w:rPr>
        <w:t>Existen diversos factores que se encuentran presentes en el entorno educacional, los cuales pueden influir directamente en situaciones de emergencia, relacionadas al extravió de alumnos desde el interior de los establecimientos educacionales, como también en las salidas pedagógicas, es por esta razón, que debemos conocer el proceder para enfrentar este tipo de situaciones.</w:t>
      </w:r>
      <w:bookmarkEnd w:id="79"/>
    </w:p>
    <w:p w14:paraId="6CDD43B2" w14:textId="77777777" w:rsidR="00CC28CB" w:rsidRPr="00753DFE" w:rsidRDefault="00CC28CB" w:rsidP="00CC28CB">
      <w:pPr>
        <w:keepNext/>
        <w:keepLines/>
        <w:spacing w:after="240" w:line="276" w:lineRule="auto"/>
        <w:jc w:val="both"/>
        <w:outlineLvl w:val="0"/>
        <w:rPr>
          <w:rFonts w:ascii="Century Gothic" w:hAnsi="Century Gothic" w:cs="Vrinda"/>
          <w:b/>
          <w:bCs/>
          <w:color w:val="595959" w:themeColor="text1" w:themeTint="A6"/>
          <w:sz w:val="18"/>
          <w:szCs w:val="18"/>
        </w:rPr>
      </w:pPr>
      <w:bookmarkStart w:id="81" w:name="_Toc161577683"/>
      <w:r w:rsidRPr="00753DFE">
        <w:rPr>
          <w:rFonts w:ascii="Century Gothic" w:hAnsi="Century Gothic" w:cs="Vrinda"/>
          <w:b/>
          <w:bCs/>
          <w:color w:val="595959" w:themeColor="text1" w:themeTint="A6"/>
          <w:sz w:val="18"/>
          <w:szCs w:val="18"/>
        </w:rPr>
        <w:t>EXTRAVIO DE ALUMNOS DESDE EL ESTABLECIMIENTO</w:t>
      </w:r>
      <w:r w:rsidRPr="00753DFE">
        <w:rPr>
          <w:rFonts w:ascii="Century Gothic" w:hAnsi="Century Gothic" w:cs="Vrinda"/>
          <w:color w:val="595959" w:themeColor="text1" w:themeTint="A6"/>
          <w:sz w:val="18"/>
          <w:szCs w:val="18"/>
        </w:rPr>
        <w:t xml:space="preserve"> </w:t>
      </w:r>
      <w:r w:rsidRPr="00753DFE">
        <w:rPr>
          <w:rFonts w:ascii="Century Gothic" w:hAnsi="Century Gothic" w:cs="Vrinda"/>
          <w:b/>
          <w:bCs/>
          <w:color w:val="595959" w:themeColor="text1" w:themeTint="A6"/>
          <w:sz w:val="18"/>
          <w:szCs w:val="18"/>
        </w:rPr>
        <w:t>(PÁRVULOS, PRIMER CICLO, SEGUNDO CICLO, ENSEÑANZA MEDIA).</w:t>
      </w:r>
      <w:bookmarkEnd w:id="81"/>
    </w:p>
    <w:p w14:paraId="7F7AF7A6" w14:textId="77777777" w:rsidR="00CC28CB" w:rsidRPr="00753DFE" w:rsidRDefault="00CC28CB" w:rsidP="00CC28CB">
      <w:pPr>
        <w:keepNext/>
        <w:keepLines/>
        <w:spacing w:after="240" w:line="276" w:lineRule="auto"/>
        <w:jc w:val="both"/>
        <w:outlineLvl w:val="0"/>
        <w:rPr>
          <w:rFonts w:ascii="Century Gothic" w:hAnsi="Century Gothic" w:cs="Vrinda"/>
          <w:color w:val="595959" w:themeColor="text1" w:themeTint="A6"/>
          <w:sz w:val="18"/>
          <w:szCs w:val="18"/>
        </w:rPr>
      </w:pPr>
      <w:bookmarkStart w:id="82" w:name="_Toc161577684"/>
      <w:bookmarkEnd w:id="80"/>
      <w:r w:rsidRPr="00753DFE">
        <w:rPr>
          <w:rFonts w:ascii="Century Gothic" w:hAnsi="Century Gothic" w:cs="Vrinda"/>
          <w:color w:val="595959" w:themeColor="text1" w:themeTint="A6"/>
          <w:sz w:val="18"/>
          <w:szCs w:val="18"/>
        </w:rPr>
        <w:t>El personal educacional a cargo de los alumnos al interior de la sala de clases debe pasar el registro de asistencia cada vez que los alumnos ingresen a</w:t>
      </w:r>
      <w:r>
        <w:rPr>
          <w:rFonts w:ascii="Century Gothic" w:hAnsi="Century Gothic" w:cs="Vrinda"/>
          <w:color w:val="595959" w:themeColor="text1" w:themeTint="A6"/>
          <w:sz w:val="18"/>
          <w:szCs w:val="18"/>
        </w:rPr>
        <w:t xml:space="preserve"> </w:t>
      </w:r>
      <w:r w:rsidRPr="00753DFE">
        <w:rPr>
          <w:rFonts w:ascii="Century Gothic" w:hAnsi="Century Gothic" w:cs="Vrinda"/>
          <w:color w:val="595959" w:themeColor="text1" w:themeTint="A6"/>
          <w:sz w:val="18"/>
          <w:szCs w:val="18"/>
        </w:rPr>
        <w:t>L</w:t>
      </w:r>
      <w:r>
        <w:rPr>
          <w:rFonts w:ascii="Century Gothic" w:hAnsi="Century Gothic" w:cs="Vrinda"/>
          <w:color w:val="595959" w:themeColor="text1" w:themeTint="A6"/>
          <w:sz w:val="18"/>
          <w:szCs w:val="18"/>
        </w:rPr>
        <w:t>a sala de clases</w:t>
      </w:r>
      <w:r w:rsidRPr="00753DFE">
        <w:rPr>
          <w:rFonts w:ascii="Century Gothic" w:hAnsi="Century Gothic" w:cs="Vrinda"/>
          <w:color w:val="595959" w:themeColor="text1" w:themeTint="A6"/>
          <w:sz w:val="18"/>
          <w:szCs w:val="18"/>
        </w:rPr>
        <w:t xml:space="preserve">, para corroborar que se encuentre la totalidad de </w:t>
      </w:r>
      <w:r>
        <w:rPr>
          <w:rFonts w:ascii="Century Gothic" w:hAnsi="Century Gothic" w:cs="Vrinda"/>
          <w:color w:val="595959" w:themeColor="text1" w:themeTint="A6"/>
          <w:sz w:val="18"/>
          <w:szCs w:val="18"/>
        </w:rPr>
        <w:t>alumnos</w:t>
      </w:r>
      <w:r w:rsidRPr="00753DFE">
        <w:rPr>
          <w:rFonts w:ascii="Century Gothic" w:hAnsi="Century Gothic" w:cs="Vrinda"/>
          <w:color w:val="595959" w:themeColor="text1" w:themeTint="A6"/>
          <w:sz w:val="18"/>
          <w:szCs w:val="18"/>
        </w:rPr>
        <w:t>.</w:t>
      </w:r>
      <w:bookmarkEnd w:id="82"/>
    </w:p>
    <w:p w14:paraId="2B7BA267" w14:textId="77777777" w:rsidR="00CC28CB" w:rsidRPr="00753DFE" w:rsidRDefault="00CC28CB" w:rsidP="00CC28CB">
      <w:pPr>
        <w:keepNext/>
        <w:keepLines/>
        <w:spacing w:after="240" w:line="276" w:lineRule="auto"/>
        <w:jc w:val="both"/>
        <w:outlineLvl w:val="0"/>
        <w:rPr>
          <w:rFonts w:ascii="Century Gothic" w:hAnsi="Century Gothic" w:cs="Vrinda"/>
          <w:color w:val="595959" w:themeColor="text1" w:themeTint="A6"/>
          <w:sz w:val="18"/>
          <w:szCs w:val="18"/>
        </w:rPr>
      </w:pPr>
      <w:bookmarkStart w:id="83" w:name="_Toc161577685"/>
      <w:r w:rsidRPr="00753DFE">
        <w:rPr>
          <w:rFonts w:ascii="Century Gothic" w:hAnsi="Century Gothic" w:cs="Vrinda"/>
          <w:color w:val="595959" w:themeColor="text1" w:themeTint="A6"/>
          <w:sz w:val="18"/>
          <w:szCs w:val="18"/>
        </w:rPr>
        <w:t>El retiro de los alumnos desde el establecimiento se debe realizar</w:t>
      </w:r>
      <w:r>
        <w:rPr>
          <w:rFonts w:ascii="Century Gothic" w:hAnsi="Century Gothic" w:cs="Vrinda"/>
          <w:color w:val="595959" w:themeColor="text1" w:themeTint="A6"/>
          <w:sz w:val="18"/>
          <w:szCs w:val="18"/>
        </w:rPr>
        <w:t xml:space="preserve">, idealmente, </w:t>
      </w:r>
      <w:r w:rsidRPr="00753DFE">
        <w:rPr>
          <w:rFonts w:ascii="Century Gothic" w:hAnsi="Century Gothic" w:cs="Vrinda"/>
          <w:color w:val="595959" w:themeColor="text1" w:themeTint="A6"/>
          <w:sz w:val="18"/>
          <w:szCs w:val="18"/>
        </w:rPr>
        <w:t xml:space="preserve">en horario de clases, para que el docente a cargo del alumno </w:t>
      </w:r>
      <w:r>
        <w:rPr>
          <w:rFonts w:ascii="Century Gothic" w:hAnsi="Century Gothic" w:cs="Vrinda"/>
          <w:color w:val="595959" w:themeColor="text1" w:themeTint="A6"/>
          <w:sz w:val="18"/>
          <w:szCs w:val="18"/>
        </w:rPr>
        <w:t>a la hora de retiro</w:t>
      </w:r>
      <w:r w:rsidRPr="00753DFE">
        <w:rPr>
          <w:rFonts w:ascii="Century Gothic" w:hAnsi="Century Gothic" w:cs="Vrinda"/>
          <w:color w:val="595959" w:themeColor="text1" w:themeTint="A6"/>
          <w:sz w:val="18"/>
          <w:szCs w:val="18"/>
        </w:rPr>
        <w:t xml:space="preserve"> quede en conocimiento y deje constancia del hecho en el libro de asistencia. Esta acción ayudará a mantener la comunicación con el docente siguiente que tome al curso al cambiar de asignatura</w:t>
      </w:r>
      <w:r>
        <w:rPr>
          <w:rFonts w:ascii="Century Gothic" w:hAnsi="Century Gothic" w:cs="Vrinda"/>
          <w:color w:val="595959" w:themeColor="text1" w:themeTint="A6"/>
          <w:sz w:val="18"/>
          <w:szCs w:val="18"/>
        </w:rPr>
        <w:t>.</w:t>
      </w:r>
      <w:bookmarkEnd w:id="83"/>
    </w:p>
    <w:p w14:paraId="41121013" w14:textId="77777777" w:rsidR="00CC28CB" w:rsidRPr="00753DFE" w:rsidRDefault="00CC28CB" w:rsidP="00CC28CB">
      <w:pPr>
        <w:keepNext/>
        <w:keepLines/>
        <w:spacing w:after="240" w:line="276" w:lineRule="auto"/>
        <w:jc w:val="both"/>
        <w:outlineLvl w:val="0"/>
        <w:rPr>
          <w:rFonts w:ascii="Century Gothic" w:hAnsi="Century Gothic" w:cs="Vrinda"/>
          <w:color w:val="595959" w:themeColor="text1" w:themeTint="A6"/>
          <w:sz w:val="18"/>
          <w:szCs w:val="18"/>
        </w:rPr>
      </w:pPr>
      <w:bookmarkStart w:id="84" w:name="_Toc161577686"/>
      <w:r w:rsidRPr="00753DFE">
        <w:rPr>
          <w:rFonts w:ascii="Century Gothic" w:hAnsi="Century Gothic" w:cs="Vrinda"/>
          <w:color w:val="595959" w:themeColor="text1" w:themeTint="A6"/>
          <w:sz w:val="18"/>
          <w:szCs w:val="18"/>
        </w:rPr>
        <w:t xml:space="preserve">Cuando el docente llegue al curso designado, pase asistencia y se </w:t>
      </w:r>
      <w:proofErr w:type="spellStart"/>
      <w:r w:rsidRPr="00753DFE">
        <w:rPr>
          <w:rFonts w:ascii="Century Gothic" w:hAnsi="Century Gothic" w:cs="Vrinda"/>
          <w:color w:val="595959" w:themeColor="text1" w:themeTint="A6"/>
          <w:sz w:val="18"/>
          <w:szCs w:val="18"/>
        </w:rPr>
        <w:t>de</w:t>
      </w:r>
      <w:proofErr w:type="spellEnd"/>
      <w:r w:rsidRPr="00753DFE">
        <w:rPr>
          <w:rFonts w:ascii="Century Gothic" w:hAnsi="Century Gothic" w:cs="Vrinda"/>
          <w:color w:val="595959" w:themeColor="text1" w:themeTint="A6"/>
          <w:sz w:val="18"/>
          <w:szCs w:val="18"/>
        </w:rPr>
        <w:t xml:space="preserve"> cuenta que falta un alumno en el aula, el cual no tiene registro de su retiro, deberá:</w:t>
      </w:r>
      <w:bookmarkEnd w:id="84"/>
    </w:p>
    <w:p w14:paraId="6CFF8DC1" w14:textId="77777777" w:rsidR="00CC28CB" w:rsidRPr="00753DFE" w:rsidRDefault="00CC28CB" w:rsidP="00CC28CB">
      <w:pPr>
        <w:pStyle w:val="Prrafodelista"/>
        <w:keepNext/>
        <w:keepLines/>
        <w:widowControl/>
        <w:numPr>
          <w:ilvl w:val="0"/>
          <w:numId w:val="218"/>
        </w:numPr>
        <w:autoSpaceDE/>
        <w:autoSpaceDN/>
        <w:spacing w:after="240" w:line="276" w:lineRule="auto"/>
        <w:jc w:val="both"/>
        <w:outlineLvl w:val="0"/>
        <w:rPr>
          <w:rFonts w:ascii="Century Gothic" w:hAnsi="Century Gothic" w:cs="Vrinda"/>
          <w:color w:val="595959" w:themeColor="text1" w:themeTint="A6"/>
          <w:sz w:val="18"/>
          <w:szCs w:val="18"/>
        </w:rPr>
      </w:pPr>
      <w:bookmarkStart w:id="85" w:name="_Toc161577687"/>
      <w:r w:rsidRPr="00753DFE">
        <w:rPr>
          <w:rFonts w:ascii="Century Gothic" w:hAnsi="Century Gothic" w:cs="Vrinda"/>
          <w:color w:val="595959" w:themeColor="text1" w:themeTint="A6"/>
          <w:sz w:val="18"/>
          <w:szCs w:val="18"/>
        </w:rPr>
        <w:t xml:space="preserve">Comunicarse con el </w:t>
      </w:r>
      <w:r>
        <w:rPr>
          <w:rFonts w:ascii="Century Gothic" w:hAnsi="Century Gothic" w:cs="Vrinda"/>
          <w:color w:val="595959" w:themeColor="text1" w:themeTint="A6"/>
          <w:sz w:val="18"/>
          <w:szCs w:val="18"/>
        </w:rPr>
        <w:t>inspectoría o UTP</w:t>
      </w:r>
      <w:r w:rsidRPr="00753DFE">
        <w:rPr>
          <w:rFonts w:ascii="Century Gothic" w:hAnsi="Century Gothic" w:cs="Vrinda"/>
          <w:color w:val="595959" w:themeColor="text1" w:themeTint="A6"/>
          <w:sz w:val="18"/>
          <w:szCs w:val="18"/>
        </w:rPr>
        <w:t>, para corroborar la salida del alumno del establecimiento, junto con el apoderado.</w:t>
      </w:r>
      <w:bookmarkEnd w:id="85"/>
    </w:p>
    <w:p w14:paraId="22EE11B0" w14:textId="77777777" w:rsidR="00CC28CB" w:rsidRPr="00753DFE" w:rsidRDefault="00CC28CB" w:rsidP="00CC28CB">
      <w:pPr>
        <w:pStyle w:val="Prrafodelista"/>
        <w:keepNext/>
        <w:keepLines/>
        <w:widowControl/>
        <w:numPr>
          <w:ilvl w:val="0"/>
          <w:numId w:val="218"/>
        </w:numPr>
        <w:autoSpaceDE/>
        <w:autoSpaceDN/>
        <w:spacing w:after="240" w:line="276" w:lineRule="auto"/>
        <w:jc w:val="both"/>
        <w:outlineLvl w:val="0"/>
        <w:rPr>
          <w:rFonts w:ascii="Century Gothic" w:hAnsi="Century Gothic" w:cs="Vrinda"/>
          <w:color w:val="595959" w:themeColor="text1" w:themeTint="A6"/>
          <w:sz w:val="18"/>
          <w:szCs w:val="18"/>
        </w:rPr>
      </w:pPr>
      <w:bookmarkStart w:id="86" w:name="_Toc161577688"/>
      <w:r w:rsidRPr="00753DFE">
        <w:rPr>
          <w:rFonts w:ascii="Century Gothic" w:hAnsi="Century Gothic" w:cs="Vrinda"/>
          <w:color w:val="595959" w:themeColor="text1" w:themeTint="A6"/>
          <w:sz w:val="18"/>
          <w:szCs w:val="18"/>
        </w:rPr>
        <w:t xml:space="preserve">Si </w:t>
      </w:r>
      <w:r>
        <w:rPr>
          <w:rFonts w:ascii="Century Gothic" w:hAnsi="Century Gothic" w:cs="Vrinda"/>
          <w:color w:val="595959" w:themeColor="text1" w:themeTint="A6"/>
          <w:sz w:val="18"/>
          <w:szCs w:val="18"/>
        </w:rPr>
        <w:t>Inspectoría o UTP</w:t>
      </w:r>
      <w:r w:rsidRPr="00753DFE">
        <w:rPr>
          <w:rFonts w:ascii="Century Gothic" w:hAnsi="Century Gothic" w:cs="Vrinda"/>
          <w:color w:val="595959" w:themeColor="text1" w:themeTint="A6"/>
          <w:sz w:val="18"/>
          <w:szCs w:val="18"/>
        </w:rPr>
        <w:t xml:space="preserve"> corrobora que el alumno no cuenta con registro de salida, procederá a revisar baños, enfermería u otros lugares donde se puede haber quedado y retraso su ingreso a clases.</w:t>
      </w:r>
      <w:bookmarkEnd w:id="86"/>
    </w:p>
    <w:p w14:paraId="2229480F" w14:textId="77777777" w:rsidR="00CC28CB" w:rsidRPr="00753DFE" w:rsidRDefault="00CC28CB" w:rsidP="00CC28CB">
      <w:pPr>
        <w:pStyle w:val="Prrafodelista"/>
        <w:keepNext/>
        <w:keepLines/>
        <w:widowControl/>
        <w:numPr>
          <w:ilvl w:val="0"/>
          <w:numId w:val="218"/>
        </w:numPr>
        <w:autoSpaceDE/>
        <w:autoSpaceDN/>
        <w:spacing w:after="240" w:line="276" w:lineRule="auto"/>
        <w:jc w:val="both"/>
        <w:outlineLvl w:val="0"/>
        <w:rPr>
          <w:rFonts w:ascii="Century Gothic" w:hAnsi="Century Gothic" w:cs="Vrinda"/>
          <w:color w:val="595959" w:themeColor="text1" w:themeTint="A6"/>
          <w:sz w:val="18"/>
          <w:szCs w:val="18"/>
        </w:rPr>
      </w:pPr>
      <w:bookmarkStart w:id="87" w:name="_Toc161577689"/>
      <w:r w:rsidRPr="00753DFE">
        <w:rPr>
          <w:rFonts w:ascii="Century Gothic" w:hAnsi="Century Gothic" w:cs="Vrinda"/>
          <w:color w:val="595959" w:themeColor="text1" w:themeTint="A6"/>
          <w:sz w:val="18"/>
          <w:szCs w:val="18"/>
        </w:rPr>
        <w:t xml:space="preserve">Si tras la búsqueda, no se encuentra al alumno, se procede a avisar la dirección del establecimiento para que solicite </w:t>
      </w:r>
      <w:r>
        <w:rPr>
          <w:rFonts w:ascii="Century Gothic" w:hAnsi="Century Gothic" w:cs="Vrinda"/>
          <w:color w:val="595959" w:themeColor="text1" w:themeTint="A6"/>
          <w:sz w:val="18"/>
          <w:szCs w:val="18"/>
        </w:rPr>
        <w:t xml:space="preserve">a más funcionarios, </w:t>
      </w:r>
      <w:proofErr w:type="gramStart"/>
      <w:r>
        <w:rPr>
          <w:rFonts w:ascii="Century Gothic" w:hAnsi="Century Gothic" w:cs="Vrinda"/>
          <w:color w:val="595959" w:themeColor="text1" w:themeTint="A6"/>
          <w:sz w:val="18"/>
          <w:szCs w:val="18"/>
        </w:rPr>
        <w:t xml:space="preserve">el </w:t>
      </w:r>
      <w:r w:rsidRPr="00753DFE">
        <w:rPr>
          <w:rFonts w:ascii="Century Gothic" w:hAnsi="Century Gothic" w:cs="Vrinda"/>
          <w:color w:val="595959" w:themeColor="text1" w:themeTint="A6"/>
          <w:sz w:val="18"/>
          <w:szCs w:val="18"/>
        </w:rPr>
        <w:t xml:space="preserve"> apoyo</w:t>
      </w:r>
      <w:proofErr w:type="gramEnd"/>
      <w:r w:rsidRPr="00753DFE">
        <w:rPr>
          <w:rFonts w:ascii="Century Gothic" w:hAnsi="Century Gothic" w:cs="Vrinda"/>
          <w:color w:val="595959" w:themeColor="text1" w:themeTint="A6"/>
          <w:sz w:val="18"/>
          <w:szCs w:val="18"/>
        </w:rPr>
        <w:t xml:space="preserve"> en la búsqueda al interior del establecimiento.</w:t>
      </w:r>
      <w:bookmarkEnd w:id="87"/>
    </w:p>
    <w:p w14:paraId="24BE26FE" w14:textId="77777777" w:rsidR="00CC28CB" w:rsidRPr="00753DFE" w:rsidRDefault="00CC28CB" w:rsidP="00CC28CB">
      <w:pPr>
        <w:pStyle w:val="Prrafodelista"/>
        <w:keepNext/>
        <w:keepLines/>
        <w:widowControl/>
        <w:numPr>
          <w:ilvl w:val="0"/>
          <w:numId w:val="218"/>
        </w:numPr>
        <w:autoSpaceDE/>
        <w:autoSpaceDN/>
        <w:spacing w:after="240" w:line="276" w:lineRule="auto"/>
        <w:jc w:val="both"/>
        <w:outlineLvl w:val="0"/>
        <w:rPr>
          <w:rFonts w:ascii="Century Gothic" w:hAnsi="Century Gothic" w:cs="Vrinda"/>
          <w:color w:val="595959" w:themeColor="text1" w:themeTint="A6"/>
          <w:sz w:val="18"/>
          <w:szCs w:val="18"/>
        </w:rPr>
      </w:pPr>
      <w:bookmarkStart w:id="88" w:name="_Toc161577690"/>
      <w:r w:rsidRPr="00753DFE">
        <w:rPr>
          <w:rFonts w:ascii="Century Gothic" w:hAnsi="Century Gothic" w:cs="Vrinda"/>
          <w:color w:val="595959" w:themeColor="text1" w:themeTint="A6"/>
          <w:sz w:val="18"/>
          <w:szCs w:val="18"/>
        </w:rPr>
        <w:t>Si el alumno no es encontrado al interior del establecimiento, se procederá a</w:t>
      </w:r>
      <w:r>
        <w:rPr>
          <w:rFonts w:ascii="Century Gothic" w:hAnsi="Century Gothic" w:cs="Vrinda"/>
          <w:color w:val="595959" w:themeColor="text1" w:themeTint="A6"/>
          <w:sz w:val="18"/>
          <w:szCs w:val="18"/>
        </w:rPr>
        <w:t xml:space="preserve"> dar aviso </w:t>
      </w:r>
      <w:proofErr w:type="gramStart"/>
      <w:r>
        <w:rPr>
          <w:rFonts w:ascii="Century Gothic" w:hAnsi="Century Gothic" w:cs="Vrinda"/>
          <w:color w:val="595959" w:themeColor="text1" w:themeTint="A6"/>
          <w:sz w:val="18"/>
          <w:szCs w:val="18"/>
        </w:rPr>
        <w:t xml:space="preserve">a </w:t>
      </w:r>
      <w:r w:rsidRPr="00753DFE">
        <w:rPr>
          <w:rFonts w:ascii="Century Gothic" w:hAnsi="Century Gothic" w:cs="Vrinda"/>
          <w:color w:val="595959" w:themeColor="text1" w:themeTint="A6"/>
          <w:sz w:val="18"/>
          <w:szCs w:val="18"/>
        </w:rPr>
        <w:t xml:space="preserve"> </w:t>
      </w:r>
      <w:r>
        <w:rPr>
          <w:rFonts w:ascii="Century Gothic" w:hAnsi="Century Gothic" w:cs="Vrinda"/>
          <w:color w:val="595959" w:themeColor="text1" w:themeTint="A6"/>
          <w:sz w:val="18"/>
          <w:szCs w:val="18"/>
        </w:rPr>
        <w:t>la</w:t>
      </w:r>
      <w:proofErr w:type="gramEnd"/>
      <w:r>
        <w:rPr>
          <w:rFonts w:ascii="Century Gothic" w:hAnsi="Century Gothic" w:cs="Vrinda"/>
          <w:color w:val="595959" w:themeColor="text1" w:themeTint="A6"/>
          <w:sz w:val="18"/>
          <w:szCs w:val="18"/>
        </w:rPr>
        <w:t xml:space="preserve"> asesora UTP </w:t>
      </w:r>
      <w:proofErr w:type="gramStart"/>
      <w:r>
        <w:rPr>
          <w:rFonts w:ascii="Century Gothic" w:hAnsi="Century Gothic" w:cs="Vrinda"/>
          <w:color w:val="595959" w:themeColor="text1" w:themeTint="A6"/>
          <w:sz w:val="18"/>
          <w:szCs w:val="18"/>
        </w:rPr>
        <w:t>DAEM  y</w:t>
      </w:r>
      <w:proofErr w:type="gramEnd"/>
      <w:r>
        <w:rPr>
          <w:rFonts w:ascii="Century Gothic" w:hAnsi="Century Gothic" w:cs="Vrinda"/>
          <w:color w:val="595959" w:themeColor="text1" w:themeTint="A6"/>
          <w:sz w:val="18"/>
          <w:szCs w:val="18"/>
        </w:rPr>
        <w:t xml:space="preserve"> al encargado de seguridad DAEM, para </w:t>
      </w:r>
      <w:r w:rsidRPr="00753DFE">
        <w:rPr>
          <w:rFonts w:ascii="Century Gothic" w:hAnsi="Century Gothic" w:cs="Vrinda"/>
          <w:color w:val="595959" w:themeColor="text1" w:themeTint="A6"/>
          <w:sz w:val="18"/>
          <w:szCs w:val="18"/>
        </w:rPr>
        <w:t>realizar una búsqueda por el perímetro del establecimiento</w:t>
      </w:r>
      <w:r>
        <w:rPr>
          <w:rFonts w:ascii="Century Gothic" w:hAnsi="Century Gothic" w:cs="Vrinda"/>
          <w:color w:val="595959" w:themeColor="text1" w:themeTint="A6"/>
          <w:sz w:val="18"/>
          <w:szCs w:val="18"/>
        </w:rPr>
        <w:t xml:space="preserve"> con la colaboración de los registros de cámaras de seguridad.</w:t>
      </w:r>
      <w:bookmarkEnd w:id="88"/>
    </w:p>
    <w:p w14:paraId="2DEA92F3" w14:textId="77777777" w:rsidR="00CC28CB" w:rsidRPr="00753DFE" w:rsidRDefault="00CC28CB" w:rsidP="00CC28CB">
      <w:pPr>
        <w:pStyle w:val="Prrafodelista"/>
        <w:keepNext/>
        <w:keepLines/>
        <w:widowControl/>
        <w:numPr>
          <w:ilvl w:val="0"/>
          <w:numId w:val="218"/>
        </w:numPr>
        <w:autoSpaceDE/>
        <w:autoSpaceDN/>
        <w:spacing w:after="240" w:line="276" w:lineRule="auto"/>
        <w:jc w:val="both"/>
        <w:outlineLvl w:val="0"/>
        <w:rPr>
          <w:rFonts w:ascii="Century Gothic" w:hAnsi="Century Gothic" w:cs="Vrinda"/>
          <w:color w:val="595959" w:themeColor="text1" w:themeTint="A6"/>
          <w:sz w:val="18"/>
          <w:szCs w:val="18"/>
        </w:rPr>
      </w:pPr>
      <w:bookmarkStart w:id="89" w:name="_Toc161577691"/>
      <w:r w:rsidRPr="00753DFE">
        <w:rPr>
          <w:rFonts w:ascii="Century Gothic" w:hAnsi="Century Gothic" w:cs="Vrinda"/>
          <w:color w:val="595959" w:themeColor="text1" w:themeTint="A6"/>
          <w:sz w:val="18"/>
          <w:szCs w:val="18"/>
        </w:rPr>
        <w:t>Si el alumno no se encuentra, la dirección del establecimiento realizará o siguiente:</w:t>
      </w:r>
      <w:bookmarkEnd w:id="89"/>
    </w:p>
    <w:p w14:paraId="1B14425B" w14:textId="77777777" w:rsidR="00CC28CB" w:rsidRPr="006C6062" w:rsidRDefault="00CC28CB" w:rsidP="00CC28CB">
      <w:pPr>
        <w:pStyle w:val="Prrafodelista"/>
        <w:keepNext/>
        <w:keepLines/>
        <w:widowControl/>
        <w:numPr>
          <w:ilvl w:val="0"/>
          <w:numId w:val="219"/>
        </w:numPr>
        <w:autoSpaceDE/>
        <w:autoSpaceDN/>
        <w:spacing w:after="240" w:line="276" w:lineRule="auto"/>
        <w:jc w:val="both"/>
        <w:outlineLvl w:val="0"/>
        <w:rPr>
          <w:rFonts w:ascii="Century Gothic" w:hAnsi="Century Gothic" w:cs="Vrinda"/>
          <w:color w:val="595959" w:themeColor="text1" w:themeTint="A6"/>
          <w:sz w:val="18"/>
          <w:szCs w:val="18"/>
        </w:rPr>
      </w:pPr>
      <w:bookmarkStart w:id="90" w:name="_Toc161577692"/>
      <w:r w:rsidRPr="00753DFE">
        <w:rPr>
          <w:rFonts w:ascii="Century Gothic" w:hAnsi="Century Gothic" w:cs="Vrinda"/>
          <w:color w:val="595959" w:themeColor="text1" w:themeTint="A6"/>
          <w:sz w:val="18"/>
          <w:szCs w:val="18"/>
        </w:rPr>
        <w:t>Avisar al apoderado del alumno</w:t>
      </w:r>
      <w:bookmarkEnd w:id="90"/>
      <w:r w:rsidRPr="00753DFE">
        <w:rPr>
          <w:rFonts w:ascii="Century Gothic" w:hAnsi="Century Gothic" w:cs="Vrinda"/>
          <w:color w:val="595959" w:themeColor="text1" w:themeTint="A6"/>
          <w:sz w:val="18"/>
          <w:szCs w:val="18"/>
        </w:rPr>
        <w:t xml:space="preserve"> </w:t>
      </w:r>
    </w:p>
    <w:p w14:paraId="73425ADF" w14:textId="77777777" w:rsidR="00CC28CB" w:rsidRPr="00753DFE" w:rsidRDefault="00CC28CB" w:rsidP="00CC28CB">
      <w:pPr>
        <w:pStyle w:val="Prrafodelista"/>
        <w:keepNext/>
        <w:keepLines/>
        <w:widowControl/>
        <w:numPr>
          <w:ilvl w:val="0"/>
          <w:numId w:val="219"/>
        </w:numPr>
        <w:autoSpaceDE/>
        <w:autoSpaceDN/>
        <w:spacing w:after="240" w:line="276" w:lineRule="auto"/>
        <w:jc w:val="both"/>
        <w:outlineLvl w:val="0"/>
        <w:rPr>
          <w:rFonts w:ascii="Century Gothic" w:hAnsi="Century Gothic" w:cs="Vrinda"/>
          <w:color w:val="595959" w:themeColor="text1" w:themeTint="A6"/>
          <w:sz w:val="18"/>
          <w:szCs w:val="18"/>
        </w:rPr>
      </w:pPr>
      <w:bookmarkStart w:id="91" w:name="_Toc161577693"/>
      <w:r w:rsidRPr="00753DFE">
        <w:rPr>
          <w:rFonts w:ascii="Century Gothic" w:hAnsi="Century Gothic" w:cs="Vrinda"/>
          <w:color w:val="595959" w:themeColor="text1" w:themeTint="A6"/>
          <w:sz w:val="18"/>
          <w:szCs w:val="18"/>
        </w:rPr>
        <w:t xml:space="preserve">Avisar a Paine </w:t>
      </w:r>
      <w:proofErr w:type="spellStart"/>
      <w:r w:rsidRPr="00753DFE">
        <w:rPr>
          <w:rFonts w:ascii="Century Gothic" w:hAnsi="Century Gothic" w:cs="Vrinda"/>
          <w:color w:val="595959" w:themeColor="text1" w:themeTint="A6"/>
          <w:sz w:val="18"/>
          <w:szCs w:val="18"/>
        </w:rPr>
        <w:t>mas</w:t>
      </w:r>
      <w:proofErr w:type="spellEnd"/>
      <w:r w:rsidRPr="00753DFE">
        <w:rPr>
          <w:rFonts w:ascii="Century Gothic" w:hAnsi="Century Gothic" w:cs="Vrinda"/>
          <w:color w:val="595959" w:themeColor="text1" w:themeTint="A6"/>
          <w:sz w:val="18"/>
          <w:szCs w:val="18"/>
        </w:rPr>
        <w:t xml:space="preserve"> seguro, para que apoyen la labor de búsqueda en el perímetro y trayecto a la dirección del hogar del alumno.</w:t>
      </w:r>
      <w:bookmarkEnd w:id="91"/>
    </w:p>
    <w:p w14:paraId="53A51798" w14:textId="77777777" w:rsidR="00CC28CB" w:rsidRPr="00753DFE" w:rsidRDefault="00CC28CB" w:rsidP="00CC28CB">
      <w:pPr>
        <w:pStyle w:val="Prrafodelista"/>
        <w:keepNext/>
        <w:keepLines/>
        <w:widowControl/>
        <w:numPr>
          <w:ilvl w:val="0"/>
          <w:numId w:val="219"/>
        </w:numPr>
        <w:autoSpaceDE/>
        <w:autoSpaceDN/>
        <w:spacing w:after="240" w:line="276" w:lineRule="auto"/>
        <w:jc w:val="both"/>
        <w:outlineLvl w:val="0"/>
        <w:rPr>
          <w:rFonts w:ascii="Century Gothic" w:hAnsi="Century Gothic" w:cs="Vrinda"/>
          <w:color w:val="595959" w:themeColor="text1" w:themeTint="A6"/>
          <w:sz w:val="18"/>
          <w:szCs w:val="18"/>
        </w:rPr>
      </w:pPr>
      <w:bookmarkStart w:id="92" w:name="_Toc161577694"/>
      <w:r w:rsidRPr="00753DFE">
        <w:rPr>
          <w:rFonts w:ascii="Century Gothic" w:hAnsi="Century Gothic" w:cs="Vrinda"/>
          <w:color w:val="595959" w:themeColor="text1" w:themeTint="A6"/>
          <w:sz w:val="18"/>
          <w:szCs w:val="18"/>
        </w:rPr>
        <w:t>Avisar a carabineros.</w:t>
      </w:r>
      <w:bookmarkEnd w:id="92"/>
    </w:p>
    <w:p w14:paraId="7F870259" w14:textId="77777777" w:rsidR="00CC28CB" w:rsidRPr="00753DFE" w:rsidRDefault="00CC28CB" w:rsidP="00CC28CB">
      <w:pPr>
        <w:pStyle w:val="Prrafodelista"/>
        <w:keepNext/>
        <w:keepLines/>
        <w:widowControl/>
        <w:numPr>
          <w:ilvl w:val="0"/>
          <w:numId w:val="220"/>
        </w:numPr>
        <w:autoSpaceDE/>
        <w:autoSpaceDN/>
        <w:spacing w:after="240" w:line="276" w:lineRule="auto"/>
        <w:jc w:val="both"/>
        <w:outlineLvl w:val="0"/>
        <w:rPr>
          <w:rFonts w:ascii="Century Gothic" w:hAnsi="Century Gothic" w:cs="Vrinda"/>
          <w:color w:val="595959" w:themeColor="text1" w:themeTint="A6"/>
          <w:sz w:val="18"/>
          <w:szCs w:val="18"/>
        </w:rPr>
      </w:pPr>
      <w:bookmarkStart w:id="93" w:name="_Toc161577695"/>
      <w:r w:rsidRPr="00753DFE">
        <w:rPr>
          <w:rFonts w:ascii="Century Gothic" w:hAnsi="Century Gothic" w:cs="Vrinda"/>
          <w:color w:val="595959" w:themeColor="text1" w:themeTint="A6"/>
          <w:sz w:val="18"/>
          <w:szCs w:val="18"/>
        </w:rPr>
        <w:t>Cuando el alumno aparezca, se debe avisar de inmediato a todas autoridades y personal involucrado en la búsqueda, cesar dicha actividad y restablecer las actividades del establecimiento.</w:t>
      </w:r>
      <w:bookmarkEnd w:id="93"/>
    </w:p>
    <w:p w14:paraId="79721241" w14:textId="77777777" w:rsidR="00CC28CB" w:rsidRPr="00753DFE" w:rsidRDefault="00CC28CB" w:rsidP="00CC28CB">
      <w:pPr>
        <w:keepNext/>
        <w:keepLines/>
        <w:spacing w:after="120"/>
        <w:contextualSpacing/>
        <w:jc w:val="both"/>
        <w:outlineLvl w:val="0"/>
        <w:rPr>
          <w:rFonts w:ascii="Century Gothic" w:hAnsi="Century Gothic" w:cs="Vrinda"/>
          <w:b/>
          <w:bCs/>
          <w:color w:val="595959" w:themeColor="text1" w:themeTint="A6"/>
          <w:sz w:val="18"/>
          <w:szCs w:val="18"/>
        </w:rPr>
      </w:pPr>
      <w:bookmarkStart w:id="94" w:name="_Toc161577696"/>
      <w:r w:rsidRPr="00753DFE">
        <w:rPr>
          <w:rFonts w:ascii="Century Gothic" w:hAnsi="Century Gothic" w:cs="Vrinda"/>
          <w:b/>
          <w:bCs/>
          <w:color w:val="595959" w:themeColor="text1" w:themeTint="A6"/>
          <w:sz w:val="18"/>
          <w:szCs w:val="18"/>
        </w:rPr>
        <w:t>Indicaciones en caso de accidente</w:t>
      </w:r>
      <w:bookmarkEnd w:id="94"/>
      <w:r w:rsidRPr="00753DFE">
        <w:rPr>
          <w:rFonts w:ascii="Century Gothic" w:hAnsi="Century Gothic" w:cs="Vrinda"/>
          <w:b/>
          <w:bCs/>
          <w:color w:val="595959" w:themeColor="text1" w:themeTint="A6"/>
          <w:sz w:val="18"/>
          <w:szCs w:val="18"/>
        </w:rPr>
        <w:t xml:space="preserve"> </w:t>
      </w:r>
    </w:p>
    <w:p w14:paraId="2833469E" w14:textId="77777777" w:rsidR="00CC28CB" w:rsidRPr="00753DFE"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753DFE">
        <w:rPr>
          <w:rFonts w:ascii="Century Gothic" w:hAnsi="Century Gothic" w:cs="Vrinda"/>
          <w:color w:val="595959" w:themeColor="text1" w:themeTint="A6"/>
          <w:sz w:val="18"/>
          <w:szCs w:val="18"/>
        </w:rPr>
        <w:t>En caso de accidente, dependiendo de las heridas, si estas son menores, la persona que encuentre al menor, volverá al establecimiento educacional.</w:t>
      </w:r>
    </w:p>
    <w:p w14:paraId="5228F0BE" w14:textId="77777777" w:rsidR="00CC28CB" w:rsidRPr="00753DFE"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r w:rsidRPr="00753DFE">
        <w:rPr>
          <w:rFonts w:ascii="Century Gothic" w:hAnsi="Century Gothic" w:cs="Vrinda"/>
          <w:color w:val="595959" w:themeColor="text1" w:themeTint="A6"/>
          <w:sz w:val="18"/>
          <w:szCs w:val="18"/>
        </w:rPr>
        <w:t>Al llegar al establecimiento se activa el procedimiento de accidente escolar.</w:t>
      </w:r>
    </w:p>
    <w:p w14:paraId="07A87E98" w14:textId="77777777" w:rsidR="00CC28CB" w:rsidRPr="00753DFE"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b/>
          <w:bCs/>
          <w:color w:val="595959" w:themeColor="text1" w:themeTint="A6"/>
          <w:sz w:val="18"/>
          <w:szCs w:val="18"/>
        </w:rPr>
      </w:pPr>
      <w:r w:rsidRPr="00753DFE">
        <w:rPr>
          <w:rFonts w:ascii="Century Gothic" w:hAnsi="Century Gothic" w:cs="Vrinda"/>
          <w:color w:val="595959" w:themeColor="text1" w:themeTint="A6"/>
          <w:sz w:val="18"/>
          <w:szCs w:val="18"/>
        </w:rPr>
        <w:t xml:space="preserve">En caso de un accidente mayor, la persona que encuentre al menor deberá permanecer en el lugar, </w:t>
      </w:r>
      <w:r w:rsidRPr="00753DFE">
        <w:rPr>
          <w:rFonts w:ascii="Century Gothic" w:hAnsi="Century Gothic" w:cs="Vrinda"/>
          <w:b/>
          <w:bCs/>
          <w:color w:val="595959" w:themeColor="text1" w:themeTint="A6"/>
          <w:sz w:val="18"/>
          <w:szCs w:val="18"/>
        </w:rPr>
        <w:t xml:space="preserve">avisar al establecimiento, y llamar a la Ambulancia </w:t>
      </w:r>
      <w:r>
        <w:rPr>
          <w:rFonts w:ascii="Century Gothic" w:hAnsi="Century Gothic" w:cs="Vrinda"/>
          <w:b/>
          <w:bCs/>
          <w:color w:val="595959" w:themeColor="text1" w:themeTint="A6"/>
          <w:sz w:val="18"/>
          <w:szCs w:val="18"/>
        </w:rPr>
        <w:t xml:space="preserve">al 1517 o al </w:t>
      </w:r>
      <w:r w:rsidRPr="00753DFE">
        <w:rPr>
          <w:rFonts w:ascii="Century Gothic" w:hAnsi="Century Gothic" w:cs="Vrinda"/>
          <w:b/>
          <w:bCs/>
          <w:color w:val="595959" w:themeColor="text1" w:themeTint="A6"/>
          <w:sz w:val="18"/>
          <w:szCs w:val="18"/>
        </w:rPr>
        <w:t xml:space="preserve">SAMU 131. </w:t>
      </w:r>
    </w:p>
    <w:p w14:paraId="660D5154" w14:textId="77777777" w:rsidR="00CC28CB" w:rsidRDefault="00CC28CB" w:rsidP="00CC28CB">
      <w:pPr>
        <w:pStyle w:val="Prrafodelista"/>
        <w:keepNext/>
        <w:keepLines/>
        <w:spacing w:after="240" w:line="276" w:lineRule="auto"/>
        <w:jc w:val="both"/>
        <w:rPr>
          <w:rFonts w:ascii="Century Gothic" w:hAnsi="Century Gothic" w:cs="Vrinda"/>
          <w:b/>
          <w:bCs/>
          <w:color w:val="595959" w:themeColor="text1" w:themeTint="A6"/>
          <w:sz w:val="18"/>
          <w:szCs w:val="18"/>
        </w:rPr>
      </w:pPr>
    </w:p>
    <w:p w14:paraId="27F5E1A1" w14:textId="77777777" w:rsidR="00CC28CB" w:rsidRDefault="00CC28CB" w:rsidP="00CC28CB">
      <w:pPr>
        <w:pStyle w:val="Prrafodelista"/>
        <w:keepNext/>
        <w:keepLines/>
        <w:spacing w:after="240" w:line="276" w:lineRule="auto"/>
        <w:jc w:val="both"/>
        <w:rPr>
          <w:rFonts w:ascii="Century Gothic" w:hAnsi="Century Gothic" w:cs="Vrinda"/>
          <w:b/>
          <w:bCs/>
          <w:color w:val="595959" w:themeColor="text1" w:themeTint="A6"/>
          <w:sz w:val="18"/>
          <w:szCs w:val="18"/>
        </w:rPr>
      </w:pPr>
    </w:p>
    <w:p w14:paraId="1EDD965C" w14:textId="77777777" w:rsidR="00CC28CB" w:rsidRPr="00753DFE" w:rsidRDefault="00CC28CB" w:rsidP="00CC28CB">
      <w:pPr>
        <w:pStyle w:val="Prrafodelista"/>
        <w:keepNext/>
        <w:keepLines/>
        <w:spacing w:after="240" w:line="276" w:lineRule="auto"/>
        <w:jc w:val="both"/>
        <w:rPr>
          <w:rFonts w:ascii="Century Gothic" w:hAnsi="Century Gothic" w:cs="Vrinda"/>
          <w:b/>
          <w:bCs/>
          <w:color w:val="595959" w:themeColor="text1" w:themeTint="A6"/>
          <w:sz w:val="18"/>
          <w:szCs w:val="18"/>
        </w:rPr>
      </w:pPr>
    </w:p>
    <w:p w14:paraId="35DE1C17" w14:textId="77777777" w:rsidR="00CC28CB" w:rsidRPr="00753DFE" w:rsidRDefault="00CC28CB" w:rsidP="00CC28CB">
      <w:pPr>
        <w:keepNext/>
        <w:keepLines/>
        <w:spacing w:after="240" w:line="276" w:lineRule="auto"/>
        <w:jc w:val="both"/>
        <w:outlineLvl w:val="0"/>
        <w:rPr>
          <w:rFonts w:ascii="Century Gothic" w:hAnsi="Century Gothic" w:cs="Vrinda"/>
          <w:b/>
          <w:bCs/>
          <w:color w:val="595959" w:themeColor="text1" w:themeTint="A6"/>
          <w:sz w:val="18"/>
          <w:szCs w:val="18"/>
        </w:rPr>
      </w:pPr>
      <w:bookmarkStart w:id="95" w:name="_Toc161577697"/>
      <w:r w:rsidRPr="00753DFE">
        <w:rPr>
          <w:rFonts w:ascii="Century Gothic" w:hAnsi="Century Gothic" w:cs="Vrinda"/>
          <w:b/>
          <w:bCs/>
          <w:color w:val="595959" w:themeColor="text1" w:themeTint="A6"/>
          <w:sz w:val="18"/>
          <w:szCs w:val="18"/>
        </w:rPr>
        <w:t>EXTRAVIO DE ALUMNOS EN SALIDAS PEDAGOGICAS (PÁRVULOS, PRIMER CICLO, SEGUNDO CICLO, ENSEÑANZA MEDIA).</w:t>
      </w:r>
      <w:bookmarkEnd w:id="95"/>
    </w:p>
    <w:p w14:paraId="24E881F0" w14:textId="77777777" w:rsidR="00CC28CB" w:rsidRPr="00753DFE" w:rsidRDefault="00CC28CB" w:rsidP="00CC28CB">
      <w:pPr>
        <w:keepNext/>
        <w:keepLines/>
        <w:spacing w:after="240" w:line="276" w:lineRule="auto"/>
        <w:jc w:val="both"/>
        <w:outlineLvl w:val="0"/>
        <w:rPr>
          <w:rFonts w:ascii="Century Gothic" w:hAnsi="Century Gothic" w:cs="Vrinda"/>
          <w:color w:val="595959" w:themeColor="text1" w:themeTint="A6"/>
          <w:sz w:val="18"/>
          <w:szCs w:val="18"/>
        </w:rPr>
      </w:pPr>
      <w:bookmarkStart w:id="96" w:name="_Toc161577698"/>
      <w:r w:rsidRPr="00753DFE">
        <w:rPr>
          <w:rFonts w:ascii="Century Gothic" w:hAnsi="Century Gothic" w:cs="Vrinda"/>
          <w:color w:val="595959" w:themeColor="text1" w:themeTint="A6"/>
          <w:sz w:val="18"/>
          <w:szCs w:val="18"/>
        </w:rPr>
        <w:t>El personal educacional a cargo de los alumnos en la salida pedagógica debe pasar lista de los alumnos en diversas ocasiones, para corroborar la presencia de estos y acotar las brechas de tiempo al identificar un horario o acción antes de la pérdida del menor.</w:t>
      </w:r>
      <w:bookmarkEnd w:id="96"/>
    </w:p>
    <w:p w14:paraId="06CD9707" w14:textId="77777777" w:rsidR="00CC28CB" w:rsidRPr="00753DFE" w:rsidRDefault="00CC28CB" w:rsidP="00CC28CB">
      <w:pPr>
        <w:keepNext/>
        <w:keepLines/>
        <w:spacing w:after="240" w:line="276" w:lineRule="auto"/>
        <w:jc w:val="both"/>
        <w:outlineLvl w:val="0"/>
        <w:rPr>
          <w:rFonts w:ascii="Century Gothic" w:hAnsi="Century Gothic" w:cs="Vrinda"/>
          <w:color w:val="595959" w:themeColor="text1" w:themeTint="A6"/>
          <w:sz w:val="18"/>
          <w:szCs w:val="18"/>
        </w:rPr>
      </w:pPr>
      <w:bookmarkStart w:id="97" w:name="_Toc161577699"/>
      <w:r w:rsidRPr="00753DFE">
        <w:rPr>
          <w:rFonts w:ascii="Century Gothic" w:hAnsi="Century Gothic" w:cs="Vrinda"/>
          <w:color w:val="595959" w:themeColor="text1" w:themeTint="A6"/>
          <w:sz w:val="18"/>
          <w:szCs w:val="18"/>
        </w:rPr>
        <w:t>Se debe siempre tener en cuenta las consideraciones de identificación para los alumnos, indicado en el punto 16.10 de este documento.</w:t>
      </w:r>
      <w:bookmarkEnd w:id="97"/>
    </w:p>
    <w:p w14:paraId="18279BEC" w14:textId="77777777" w:rsidR="00CC28CB" w:rsidRPr="00753DFE" w:rsidRDefault="00CC28CB" w:rsidP="00CC28CB">
      <w:pPr>
        <w:keepNext/>
        <w:keepLines/>
        <w:spacing w:after="240" w:line="276" w:lineRule="auto"/>
        <w:jc w:val="both"/>
        <w:outlineLvl w:val="0"/>
        <w:rPr>
          <w:rFonts w:ascii="Century Gothic" w:hAnsi="Century Gothic" w:cs="Vrinda"/>
          <w:color w:val="595959" w:themeColor="text1" w:themeTint="A6"/>
          <w:sz w:val="18"/>
          <w:szCs w:val="18"/>
        </w:rPr>
      </w:pPr>
      <w:bookmarkStart w:id="98" w:name="_Toc161577700"/>
      <w:r w:rsidRPr="00753DFE">
        <w:rPr>
          <w:rFonts w:ascii="Century Gothic" w:hAnsi="Century Gothic" w:cs="Vrinda"/>
          <w:color w:val="595959" w:themeColor="text1" w:themeTint="A6"/>
          <w:sz w:val="18"/>
          <w:szCs w:val="18"/>
        </w:rPr>
        <w:t>El docente que se encuentre a cargo de los alumnos en las salidas pedagógicas debe pasar lista en los siguientes momentos:</w:t>
      </w:r>
      <w:bookmarkEnd w:id="98"/>
    </w:p>
    <w:p w14:paraId="42955EF0" w14:textId="77777777" w:rsidR="00CC28CB" w:rsidRPr="00753DFE" w:rsidRDefault="00CC28CB" w:rsidP="00CC28CB">
      <w:pPr>
        <w:pStyle w:val="Prrafodelista"/>
        <w:keepNext/>
        <w:keepLines/>
        <w:widowControl/>
        <w:numPr>
          <w:ilvl w:val="0"/>
          <w:numId w:val="223"/>
        </w:numPr>
        <w:autoSpaceDE/>
        <w:autoSpaceDN/>
        <w:spacing w:after="240" w:line="276" w:lineRule="auto"/>
        <w:jc w:val="both"/>
        <w:outlineLvl w:val="0"/>
        <w:rPr>
          <w:rFonts w:ascii="Century Gothic" w:hAnsi="Century Gothic" w:cs="Vrinda"/>
          <w:color w:val="595959" w:themeColor="text1" w:themeTint="A6"/>
          <w:sz w:val="18"/>
          <w:szCs w:val="18"/>
        </w:rPr>
      </w:pPr>
      <w:bookmarkStart w:id="99" w:name="_Toc161577701"/>
      <w:r>
        <w:rPr>
          <w:rFonts w:ascii="Century Gothic" w:hAnsi="Century Gothic" w:cs="Vrinda"/>
          <w:color w:val="595959" w:themeColor="text1" w:themeTint="A6"/>
          <w:sz w:val="18"/>
          <w:szCs w:val="18"/>
        </w:rPr>
        <w:t>En</w:t>
      </w:r>
      <w:r w:rsidRPr="00753DFE">
        <w:rPr>
          <w:rFonts w:ascii="Century Gothic" w:hAnsi="Century Gothic" w:cs="Vrinda"/>
          <w:color w:val="595959" w:themeColor="text1" w:themeTint="A6"/>
          <w:sz w:val="18"/>
          <w:szCs w:val="18"/>
        </w:rPr>
        <w:t xml:space="preserve"> la sala de clases, en esa instancia el docente a cargo pasará la lista de asistencia y revisará que todos los alumnos cuenten con su respectiva autorización de salida por parte del apoderado.</w:t>
      </w:r>
      <w:bookmarkEnd w:id="99"/>
    </w:p>
    <w:p w14:paraId="7767EB7C" w14:textId="77777777" w:rsidR="00CC28CB" w:rsidRPr="00753DFE" w:rsidRDefault="00CC28CB" w:rsidP="00CC28CB">
      <w:pPr>
        <w:pStyle w:val="Prrafodelista"/>
        <w:keepNext/>
        <w:keepLines/>
        <w:widowControl/>
        <w:numPr>
          <w:ilvl w:val="0"/>
          <w:numId w:val="223"/>
        </w:numPr>
        <w:autoSpaceDE/>
        <w:autoSpaceDN/>
        <w:spacing w:after="240" w:line="276" w:lineRule="auto"/>
        <w:jc w:val="both"/>
        <w:outlineLvl w:val="0"/>
        <w:rPr>
          <w:rFonts w:ascii="Century Gothic" w:hAnsi="Century Gothic" w:cs="Vrinda"/>
          <w:color w:val="595959" w:themeColor="text1" w:themeTint="A6"/>
          <w:sz w:val="18"/>
          <w:szCs w:val="18"/>
        </w:rPr>
      </w:pPr>
      <w:bookmarkStart w:id="100" w:name="_Toc161577702"/>
      <w:r>
        <w:rPr>
          <w:rFonts w:ascii="Century Gothic" w:hAnsi="Century Gothic" w:cs="Vrinda"/>
          <w:color w:val="595959" w:themeColor="text1" w:themeTint="A6"/>
          <w:sz w:val="18"/>
          <w:szCs w:val="18"/>
        </w:rPr>
        <w:t xml:space="preserve">En </w:t>
      </w:r>
      <w:proofErr w:type="gramStart"/>
      <w:r>
        <w:rPr>
          <w:rFonts w:ascii="Century Gothic" w:hAnsi="Century Gothic" w:cs="Vrinda"/>
          <w:color w:val="595959" w:themeColor="text1" w:themeTint="A6"/>
          <w:sz w:val="18"/>
          <w:szCs w:val="18"/>
        </w:rPr>
        <w:t xml:space="preserve">el </w:t>
      </w:r>
      <w:r w:rsidRPr="00753DFE">
        <w:rPr>
          <w:rFonts w:ascii="Century Gothic" w:hAnsi="Century Gothic" w:cs="Vrinda"/>
          <w:color w:val="595959" w:themeColor="text1" w:themeTint="A6"/>
          <w:sz w:val="18"/>
          <w:szCs w:val="18"/>
        </w:rPr>
        <w:t xml:space="preserve"> vehículo</w:t>
      </w:r>
      <w:proofErr w:type="gramEnd"/>
      <w:r w:rsidRPr="00753DFE">
        <w:rPr>
          <w:rFonts w:ascii="Century Gothic" w:hAnsi="Century Gothic" w:cs="Vrinda"/>
          <w:color w:val="595959" w:themeColor="text1" w:themeTint="A6"/>
          <w:sz w:val="18"/>
          <w:szCs w:val="18"/>
        </w:rPr>
        <w:t xml:space="preserve"> que los trasladará, deberá pasar asistencia, así corroborara que no hay alumnos que se quedaron en el establecimiento.</w:t>
      </w:r>
      <w:bookmarkEnd w:id="100"/>
    </w:p>
    <w:p w14:paraId="68C1ED21" w14:textId="77777777" w:rsidR="00CC28CB" w:rsidRPr="00753DFE" w:rsidRDefault="00CC28CB" w:rsidP="00CC28CB">
      <w:pPr>
        <w:pStyle w:val="Prrafodelista"/>
        <w:keepNext/>
        <w:keepLines/>
        <w:widowControl/>
        <w:numPr>
          <w:ilvl w:val="0"/>
          <w:numId w:val="223"/>
        </w:numPr>
        <w:autoSpaceDE/>
        <w:autoSpaceDN/>
        <w:spacing w:after="240" w:line="276" w:lineRule="auto"/>
        <w:jc w:val="both"/>
        <w:outlineLvl w:val="0"/>
        <w:rPr>
          <w:rFonts w:ascii="Century Gothic" w:hAnsi="Century Gothic" w:cs="Vrinda"/>
          <w:color w:val="595959" w:themeColor="text1" w:themeTint="A6"/>
          <w:sz w:val="18"/>
          <w:szCs w:val="18"/>
        </w:rPr>
      </w:pPr>
      <w:bookmarkStart w:id="101" w:name="_Toc161577703"/>
      <w:r w:rsidRPr="00753DFE">
        <w:rPr>
          <w:rFonts w:ascii="Century Gothic" w:hAnsi="Century Gothic" w:cs="Vrinda"/>
          <w:color w:val="595959" w:themeColor="text1" w:themeTint="A6"/>
          <w:sz w:val="18"/>
          <w:szCs w:val="18"/>
        </w:rPr>
        <w:t>Al llegar al lugar de la visita, antes de ingresar a lugar, pasará asistencia.</w:t>
      </w:r>
      <w:bookmarkEnd w:id="101"/>
    </w:p>
    <w:p w14:paraId="72B2F934" w14:textId="77777777" w:rsidR="00CC28CB" w:rsidRPr="00753DFE" w:rsidRDefault="00CC28CB" w:rsidP="00CC28CB">
      <w:pPr>
        <w:pStyle w:val="Prrafodelista"/>
        <w:keepNext/>
        <w:keepLines/>
        <w:widowControl/>
        <w:numPr>
          <w:ilvl w:val="0"/>
          <w:numId w:val="223"/>
        </w:numPr>
        <w:autoSpaceDE/>
        <w:autoSpaceDN/>
        <w:spacing w:after="240" w:line="276" w:lineRule="auto"/>
        <w:jc w:val="both"/>
        <w:outlineLvl w:val="0"/>
        <w:rPr>
          <w:rFonts w:ascii="Century Gothic" w:hAnsi="Century Gothic" w:cs="Vrinda"/>
          <w:color w:val="595959" w:themeColor="text1" w:themeTint="A6"/>
          <w:sz w:val="18"/>
          <w:szCs w:val="18"/>
        </w:rPr>
      </w:pPr>
      <w:bookmarkStart w:id="102" w:name="_Toc161577704"/>
      <w:r w:rsidRPr="00753DFE">
        <w:rPr>
          <w:rFonts w:ascii="Century Gothic" w:hAnsi="Century Gothic" w:cs="Vrinda"/>
          <w:color w:val="595959" w:themeColor="text1" w:themeTint="A6"/>
          <w:sz w:val="18"/>
          <w:szCs w:val="18"/>
        </w:rPr>
        <w:t>Cuando se junten a realizar el break, almuerzo u otra instancia de alimentación, el docente pasará asistencia, corroborando que todos sus alumnos a cargo estén reunidos en el sector y no exista la posibilidad de dispersión.</w:t>
      </w:r>
      <w:bookmarkEnd w:id="102"/>
    </w:p>
    <w:p w14:paraId="570F4782" w14:textId="77777777" w:rsidR="00CC28CB" w:rsidRPr="00753DFE" w:rsidRDefault="00CC28CB" w:rsidP="00CC28CB">
      <w:pPr>
        <w:pStyle w:val="Prrafodelista"/>
        <w:keepNext/>
        <w:keepLines/>
        <w:widowControl/>
        <w:numPr>
          <w:ilvl w:val="0"/>
          <w:numId w:val="223"/>
        </w:numPr>
        <w:autoSpaceDE/>
        <w:autoSpaceDN/>
        <w:spacing w:after="240" w:line="276" w:lineRule="auto"/>
        <w:jc w:val="both"/>
        <w:outlineLvl w:val="0"/>
        <w:rPr>
          <w:rFonts w:ascii="Century Gothic" w:hAnsi="Century Gothic" w:cs="Vrinda"/>
          <w:color w:val="595959" w:themeColor="text1" w:themeTint="A6"/>
          <w:sz w:val="18"/>
          <w:szCs w:val="18"/>
        </w:rPr>
      </w:pPr>
      <w:bookmarkStart w:id="103" w:name="_Toc161577705"/>
      <w:r w:rsidRPr="00753DFE">
        <w:rPr>
          <w:rFonts w:ascii="Century Gothic" w:hAnsi="Century Gothic" w:cs="Vrinda"/>
          <w:color w:val="595959" w:themeColor="text1" w:themeTint="A6"/>
          <w:sz w:val="18"/>
          <w:szCs w:val="18"/>
        </w:rPr>
        <w:t>Al subir al vehículo para retornar al establecimiento.</w:t>
      </w:r>
      <w:bookmarkEnd w:id="103"/>
    </w:p>
    <w:p w14:paraId="00373DBE" w14:textId="77777777" w:rsidR="00CC28CB" w:rsidRPr="00753DFE" w:rsidRDefault="00CC28CB" w:rsidP="00CC28CB">
      <w:pPr>
        <w:keepNext/>
        <w:keepLines/>
        <w:spacing w:after="240" w:line="276" w:lineRule="auto"/>
        <w:jc w:val="both"/>
        <w:outlineLvl w:val="0"/>
        <w:rPr>
          <w:rFonts w:ascii="Century Gothic" w:hAnsi="Century Gothic" w:cs="Vrinda"/>
          <w:color w:val="595959" w:themeColor="text1" w:themeTint="A6"/>
          <w:sz w:val="18"/>
          <w:szCs w:val="18"/>
        </w:rPr>
      </w:pPr>
      <w:bookmarkStart w:id="104" w:name="_Toc161577706"/>
      <w:r w:rsidRPr="00753DFE">
        <w:rPr>
          <w:rFonts w:ascii="Century Gothic" w:hAnsi="Century Gothic" w:cs="Vrinda"/>
          <w:color w:val="595959" w:themeColor="text1" w:themeTint="A6"/>
          <w:sz w:val="18"/>
          <w:szCs w:val="18"/>
        </w:rPr>
        <w:t>En caso de que durante el desarrollo de la actividad un alumno se extravíe, evidenciado por el registro de asistencia, el docente a cargo deberá:</w:t>
      </w:r>
      <w:bookmarkEnd w:id="104"/>
    </w:p>
    <w:p w14:paraId="62484AA2" w14:textId="77777777" w:rsidR="00CC28CB" w:rsidRPr="00753DFE" w:rsidRDefault="00CC28CB" w:rsidP="00CC28CB">
      <w:pPr>
        <w:pStyle w:val="Prrafodelista"/>
        <w:keepNext/>
        <w:keepLines/>
        <w:widowControl/>
        <w:numPr>
          <w:ilvl w:val="0"/>
          <w:numId w:val="225"/>
        </w:numPr>
        <w:autoSpaceDE/>
        <w:autoSpaceDN/>
        <w:spacing w:after="240" w:line="276" w:lineRule="auto"/>
        <w:jc w:val="both"/>
        <w:outlineLvl w:val="0"/>
        <w:rPr>
          <w:rFonts w:ascii="Century Gothic" w:hAnsi="Century Gothic" w:cs="Vrinda"/>
          <w:color w:val="595959" w:themeColor="text1" w:themeTint="A6"/>
          <w:sz w:val="18"/>
          <w:szCs w:val="18"/>
        </w:rPr>
      </w:pPr>
      <w:bookmarkStart w:id="105" w:name="_Toc161577707"/>
      <w:r w:rsidRPr="00753DFE">
        <w:rPr>
          <w:rFonts w:ascii="Century Gothic" w:hAnsi="Century Gothic" w:cs="Vrinda"/>
          <w:color w:val="595959" w:themeColor="text1" w:themeTint="A6"/>
          <w:sz w:val="18"/>
          <w:szCs w:val="18"/>
        </w:rPr>
        <w:t>Establecer un lugar seguro para reunir a todos los alumnos, los cuales se quedarán con otro profesor y/o apoderados que acompañan la salida.</w:t>
      </w:r>
      <w:bookmarkEnd w:id="105"/>
    </w:p>
    <w:p w14:paraId="0A6413EE" w14:textId="77777777" w:rsidR="00CC28CB" w:rsidRPr="00753DFE" w:rsidRDefault="00CC28CB" w:rsidP="00CC28CB">
      <w:pPr>
        <w:pStyle w:val="Prrafodelista"/>
        <w:keepNext/>
        <w:keepLines/>
        <w:widowControl/>
        <w:numPr>
          <w:ilvl w:val="0"/>
          <w:numId w:val="225"/>
        </w:numPr>
        <w:autoSpaceDE/>
        <w:autoSpaceDN/>
        <w:spacing w:after="240" w:line="276" w:lineRule="auto"/>
        <w:jc w:val="both"/>
        <w:outlineLvl w:val="0"/>
        <w:rPr>
          <w:rFonts w:ascii="Century Gothic" w:hAnsi="Century Gothic" w:cs="Vrinda"/>
          <w:color w:val="595959" w:themeColor="text1" w:themeTint="A6"/>
          <w:sz w:val="18"/>
          <w:szCs w:val="18"/>
        </w:rPr>
      </w:pPr>
      <w:bookmarkStart w:id="106" w:name="_Toc161577708"/>
      <w:r w:rsidRPr="00753DFE">
        <w:rPr>
          <w:rFonts w:ascii="Century Gothic" w:hAnsi="Century Gothic" w:cs="Vrinda"/>
          <w:color w:val="595959" w:themeColor="text1" w:themeTint="A6"/>
          <w:sz w:val="18"/>
          <w:szCs w:val="18"/>
        </w:rPr>
        <w:t>Realizarán una búsqueda durante 30 minutos.</w:t>
      </w:r>
      <w:bookmarkEnd w:id="106"/>
    </w:p>
    <w:p w14:paraId="3C5D429D" w14:textId="77777777" w:rsidR="00CC28CB" w:rsidRPr="00753DFE" w:rsidRDefault="00CC28CB" w:rsidP="00CC28CB">
      <w:pPr>
        <w:pStyle w:val="Prrafodelista"/>
        <w:keepNext/>
        <w:keepLines/>
        <w:widowControl/>
        <w:numPr>
          <w:ilvl w:val="0"/>
          <w:numId w:val="225"/>
        </w:numPr>
        <w:autoSpaceDE/>
        <w:autoSpaceDN/>
        <w:spacing w:after="240" w:line="276" w:lineRule="auto"/>
        <w:jc w:val="both"/>
        <w:outlineLvl w:val="0"/>
        <w:rPr>
          <w:rFonts w:ascii="Century Gothic" w:hAnsi="Century Gothic" w:cs="Vrinda"/>
          <w:color w:val="595959" w:themeColor="text1" w:themeTint="A6"/>
          <w:sz w:val="18"/>
          <w:szCs w:val="18"/>
        </w:rPr>
      </w:pPr>
      <w:bookmarkStart w:id="107" w:name="_Toc161577709"/>
      <w:r w:rsidRPr="00753DFE">
        <w:rPr>
          <w:rFonts w:ascii="Century Gothic" w:hAnsi="Century Gothic" w:cs="Vrinda"/>
          <w:color w:val="595959" w:themeColor="text1" w:themeTint="A6"/>
          <w:sz w:val="18"/>
          <w:szCs w:val="18"/>
        </w:rPr>
        <w:t>Si pasado el tiempo de búsqueda el alumno no aparece, el docente a cargo de la salida debe avisar a los siguientes actores:</w:t>
      </w:r>
      <w:bookmarkEnd w:id="107"/>
    </w:p>
    <w:p w14:paraId="60D160DE" w14:textId="77777777" w:rsidR="00CC28CB" w:rsidRPr="00753DFE" w:rsidRDefault="00CC28CB" w:rsidP="00CC28CB">
      <w:pPr>
        <w:pStyle w:val="Prrafodelista"/>
        <w:keepNext/>
        <w:keepLines/>
        <w:spacing w:after="240" w:line="276" w:lineRule="auto"/>
        <w:jc w:val="both"/>
        <w:outlineLvl w:val="0"/>
        <w:rPr>
          <w:rFonts w:ascii="Century Gothic" w:hAnsi="Century Gothic" w:cs="Vrinda"/>
          <w:color w:val="595959" w:themeColor="text1" w:themeTint="A6"/>
          <w:sz w:val="18"/>
          <w:szCs w:val="18"/>
        </w:rPr>
      </w:pPr>
    </w:p>
    <w:p w14:paraId="5B7E0AB3" w14:textId="77777777" w:rsidR="00CC28CB" w:rsidRPr="00753DFE" w:rsidRDefault="00CC28CB" w:rsidP="00CC28CB">
      <w:pPr>
        <w:pStyle w:val="Prrafodelista"/>
        <w:keepNext/>
        <w:keepLines/>
        <w:widowControl/>
        <w:numPr>
          <w:ilvl w:val="0"/>
          <w:numId w:val="222"/>
        </w:numPr>
        <w:autoSpaceDE/>
        <w:autoSpaceDN/>
        <w:spacing w:after="240" w:line="276" w:lineRule="auto"/>
        <w:jc w:val="both"/>
        <w:rPr>
          <w:rFonts w:ascii="Century Gothic" w:hAnsi="Century Gothic" w:cs="Vrinda"/>
          <w:color w:val="595959" w:themeColor="text1" w:themeTint="A6"/>
          <w:sz w:val="18"/>
          <w:szCs w:val="18"/>
        </w:rPr>
      </w:pPr>
      <w:r w:rsidRPr="00753DFE">
        <w:rPr>
          <w:rFonts w:ascii="Century Gothic" w:hAnsi="Century Gothic" w:cs="Vrinda"/>
          <w:color w:val="595959" w:themeColor="text1" w:themeTint="A6"/>
          <w:sz w:val="18"/>
          <w:szCs w:val="18"/>
        </w:rPr>
        <w:t>Carabineros</w:t>
      </w:r>
    </w:p>
    <w:p w14:paraId="0D6D5E01" w14:textId="77777777" w:rsidR="00CC28CB" w:rsidRPr="00753DFE" w:rsidRDefault="00CC28CB" w:rsidP="00CC28CB">
      <w:pPr>
        <w:pStyle w:val="Prrafodelista"/>
        <w:keepNext/>
        <w:keepLines/>
        <w:widowControl/>
        <w:numPr>
          <w:ilvl w:val="0"/>
          <w:numId w:val="222"/>
        </w:numPr>
        <w:autoSpaceDE/>
        <w:autoSpaceDN/>
        <w:spacing w:after="240" w:line="276" w:lineRule="auto"/>
        <w:jc w:val="both"/>
        <w:rPr>
          <w:rFonts w:ascii="Century Gothic" w:hAnsi="Century Gothic" w:cs="Vrinda"/>
          <w:color w:val="595959" w:themeColor="text1" w:themeTint="A6"/>
          <w:sz w:val="18"/>
          <w:szCs w:val="18"/>
        </w:rPr>
      </w:pPr>
      <w:bookmarkStart w:id="108" w:name="_Hlk158974184"/>
      <w:r w:rsidRPr="00753DFE">
        <w:rPr>
          <w:rFonts w:ascii="Century Gothic" w:hAnsi="Century Gothic" w:cs="Vrinda"/>
          <w:color w:val="595959" w:themeColor="text1" w:themeTint="A6"/>
          <w:sz w:val="18"/>
          <w:szCs w:val="18"/>
        </w:rPr>
        <w:t xml:space="preserve">Se informará a la dirección del </w:t>
      </w:r>
      <w:bookmarkEnd w:id="108"/>
      <w:r w:rsidRPr="00753DFE">
        <w:rPr>
          <w:rFonts w:ascii="Century Gothic" w:hAnsi="Century Gothic" w:cs="Vrinda"/>
          <w:color w:val="595959" w:themeColor="text1" w:themeTint="A6"/>
          <w:sz w:val="18"/>
          <w:szCs w:val="18"/>
        </w:rPr>
        <w:t>establecimiento, quien estará encargado de dar aviso formal a la coordinadora de UTP del establecimiento y al apoderado del alumno.</w:t>
      </w:r>
    </w:p>
    <w:p w14:paraId="37BC1233" w14:textId="77777777" w:rsidR="00CC28CB" w:rsidRPr="00A643B9" w:rsidRDefault="00CC28CB" w:rsidP="00CC28CB">
      <w:pPr>
        <w:pStyle w:val="Prrafodelista"/>
        <w:keepNext/>
        <w:keepLines/>
        <w:widowControl/>
        <w:numPr>
          <w:ilvl w:val="0"/>
          <w:numId w:val="120"/>
        </w:numPr>
        <w:autoSpaceDE/>
        <w:autoSpaceDN/>
        <w:spacing w:after="240" w:line="276" w:lineRule="auto"/>
        <w:jc w:val="both"/>
        <w:rPr>
          <w:rFonts w:ascii="Century Gothic" w:hAnsi="Century Gothic" w:cs="Vrinda"/>
          <w:color w:val="595959" w:themeColor="text1" w:themeTint="A6"/>
          <w:sz w:val="18"/>
          <w:szCs w:val="18"/>
        </w:rPr>
      </w:pPr>
      <w:bookmarkStart w:id="109" w:name="_Hlk111225731"/>
      <w:r w:rsidRPr="00753DFE">
        <w:rPr>
          <w:rFonts w:ascii="Century Gothic" w:hAnsi="Century Gothic" w:cs="Vrinda"/>
          <w:color w:val="595959" w:themeColor="text1" w:themeTint="A6"/>
          <w:sz w:val="18"/>
          <w:szCs w:val="18"/>
        </w:rPr>
        <w:t xml:space="preserve">Un profesor se </w:t>
      </w:r>
      <w:bookmarkEnd w:id="109"/>
      <w:r w:rsidRPr="00753DFE">
        <w:rPr>
          <w:rFonts w:ascii="Century Gothic" w:hAnsi="Century Gothic" w:cs="Vrinda"/>
          <w:color w:val="595959" w:themeColor="text1" w:themeTint="A6"/>
          <w:sz w:val="18"/>
          <w:szCs w:val="18"/>
        </w:rPr>
        <w:t xml:space="preserve">queda en la búsqueda, mientras el otro docente </w:t>
      </w:r>
      <w:r>
        <w:rPr>
          <w:rFonts w:ascii="Century Gothic" w:hAnsi="Century Gothic" w:cs="Vrinda"/>
          <w:color w:val="595959" w:themeColor="text1" w:themeTint="A6"/>
          <w:sz w:val="18"/>
          <w:szCs w:val="18"/>
        </w:rPr>
        <w:t xml:space="preserve">y apoderados </w:t>
      </w:r>
      <w:r w:rsidRPr="00753DFE">
        <w:rPr>
          <w:rFonts w:ascii="Century Gothic" w:hAnsi="Century Gothic" w:cs="Vrinda"/>
          <w:color w:val="595959" w:themeColor="text1" w:themeTint="A6"/>
          <w:sz w:val="18"/>
          <w:szCs w:val="18"/>
        </w:rPr>
        <w:t>regresa</w:t>
      </w:r>
      <w:r>
        <w:rPr>
          <w:rFonts w:ascii="Century Gothic" w:hAnsi="Century Gothic" w:cs="Vrinda"/>
          <w:color w:val="595959" w:themeColor="text1" w:themeTint="A6"/>
          <w:sz w:val="18"/>
          <w:szCs w:val="18"/>
        </w:rPr>
        <w:t>n</w:t>
      </w:r>
      <w:r w:rsidRPr="00753DFE">
        <w:rPr>
          <w:rFonts w:ascii="Century Gothic" w:hAnsi="Century Gothic" w:cs="Vrinda"/>
          <w:color w:val="595959" w:themeColor="text1" w:themeTint="A6"/>
          <w:sz w:val="18"/>
          <w:szCs w:val="18"/>
        </w:rPr>
        <w:t xml:space="preserve"> al establecimiento con los otros alumnos. </w:t>
      </w:r>
    </w:p>
    <w:p w14:paraId="4512ED18" w14:textId="77777777" w:rsidR="00CC28CB" w:rsidRPr="00B1365D" w:rsidRDefault="00CC28CB" w:rsidP="00CC28CB">
      <w:pPr>
        <w:keepNext/>
        <w:keepLines/>
        <w:spacing w:after="240" w:line="276" w:lineRule="auto"/>
        <w:jc w:val="both"/>
        <w:outlineLvl w:val="0"/>
        <w:rPr>
          <w:rFonts w:ascii="Century Gothic" w:hAnsi="Century Gothic" w:cs="Vrinda"/>
          <w:color w:val="595959" w:themeColor="text1" w:themeTint="A6"/>
          <w:sz w:val="18"/>
          <w:szCs w:val="18"/>
        </w:rPr>
      </w:pPr>
    </w:p>
    <w:p w14:paraId="021E7EE6" w14:textId="77777777" w:rsidR="00CC28CB" w:rsidRPr="00D457E5" w:rsidRDefault="00CC28CB" w:rsidP="00CC28CB">
      <w:pPr>
        <w:pStyle w:val="Prrafodelista"/>
        <w:keepNext/>
        <w:keepLines/>
        <w:widowControl/>
        <w:numPr>
          <w:ilvl w:val="1"/>
          <w:numId w:val="183"/>
        </w:numPr>
        <w:autoSpaceDE/>
        <w:autoSpaceDN/>
        <w:spacing w:after="240" w:line="276" w:lineRule="auto"/>
        <w:jc w:val="both"/>
        <w:outlineLvl w:val="0"/>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 </w:t>
      </w:r>
      <w:bookmarkStart w:id="110" w:name="_Toc161577710"/>
      <w:r w:rsidRPr="00D457E5">
        <w:rPr>
          <w:rFonts w:ascii="Century Gothic" w:hAnsi="Century Gothic" w:cs="Vrinda"/>
          <w:b/>
          <w:bCs/>
          <w:color w:val="595959" w:themeColor="text1" w:themeTint="A6"/>
          <w:sz w:val="18"/>
          <w:szCs w:val="18"/>
        </w:rPr>
        <w:t xml:space="preserve">PROCEDIMIENTO EN CASO DE </w:t>
      </w:r>
      <w:r>
        <w:rPr>
          <w:rFonts w:ascii="Century Gothic" w:hAnsi="Century Gothic" w:cs="Vrinda"/>
          <w:b/>
          <w:bCs/>
          <w:color w:val="595959" w:themeColor="text1" w:themeTint="A6"/>
          <w:sz w:val="18"/>
          <w:szCs w:val="18"/>
        </w:rPr>
        <w:t>GOLPE DE CALOR</w:t>
      </w:r>
      <w:r w:rsidRPr="00D457E5">
        <w:rPr>
          <w:rFonts w:ascii="Century Gothic" w:hAnsi="Century Gothic" w:cs="Vrinda"/>
          <w:b/>
          <w:bCs/>
          <w:color w:val="595959" w:themeColor="text1" w:themeTint="A6"/>
          <w:sz w:val="18"/>
          <w:szCs w:val="18"/>
        </w:rPr>
        <w:t>.</w:t>
      </w:r>
      <w:bookmarkEnd w:id="110"/>
    </w:p>
    <w:p w14:paraId="66F6F47A" w14:textId="77777777" w:rsidR="00CC28CB" w:rsidRDefault="00CC28CB" w:rsidP="00CC28CB">
      <w:pPr>
        <w:keepNext/>
        <w:keepLines/>
        <w:spacing w:after="240" w:line="276" w:lineRule="auto"/>
        <w:jc w:val="both"/>
      </w:pPr>
      <w:r w:rsidRPr="00994C75">
        <w:rPr>
          <w:rFonts w:ascii="Century Gothic" w:hAnsi="Century Gothic" w:cs="Vrinda"/>
          <w:color w:val="595959" w:themeColor="text1" w:themeTint="A6"/>
          <w:sz w:val="18"/>
          <w:szCs w:val="18"/>
        </w:rPr>
        <w:t>Un golpe de calor, también llamado hipertermia, es una emergencia médica grave</w:t>
      </w:r>
      <w:r>
        <w:rPr>
          <w:rFonts w:ascii="Century Gothic" w:hAnsi="Century Gothic" w:cs="Vrinda"/>
          <w:color w:val="595959" w:themeColor="text1" w:themeTint="A6"/>
          <w:sz w:val="18"/>
          <w:szCs w:val="18"/>
        </w:rPr>
        <w:t xml:space="preserve"> </w:t>
      </w:r>
      <w:r w:rsidRPr="00994C75">
        <w:rPr>
          <w:rFonts w:ascii="Century Gothic" w:hAnsi="Century Gothic" w:cs="Vrinda"/>
          <w:color w:val="595959" w:themeColor="text1" w:themeTint="A6"/>
          <w:sz w:val="18"/>
          <w:szCs w:val="18"/>
        </w:rPr>
        <w:t>que ocurre cuando el cuerpo se sobrecalienta.</w:t>
      </w:r>
      <w:r w:rsidRPr="00994C75">
        <w:t xml:space="preserve"> </w:t>
      </w:r>
    </w:p>
    <w:p w14:paraId="2B0DCBA2"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r w:rsidRPr="00994C75">
        <w:rPr>
          <w:rFonts w:ascii="Century Gothic" w:hAnsi="Century Gothic" w:cs="Vrinda"/>
          <w:color w:val="595959" w:themeColor="text1" w:themeTint="A6"/>
          <w:sz w:val="18"/>
          <w:szCs w:val="18"/>
        </w:rPr>
        <w:t>Esto ocurre cuando la temperatura corporal sobrepasa los 40,6 grados centígrados.</w:t>
      </w:r>
    </w:p>
    <w:p w14:paraId="4B49D221" w14:textId="77777777" w:rsidR="00CC28CB" w:rsidRPr="005F6F00" w:rsidRDefault="00CC28CB" w:rsidP="00CC28CB">
      <w:pPr>
        <w:pStyle w:val="Prrafodelista"/>
        <w:keepNext/>
        <w:keepLines/>
        <w:widowControl/>
        <w:numPr>
          <w:ilvl w:val="0"/>
          <w:numId w:val="185"/>
        </w:numPr>
        <w:autoSpaceDE/>
        <w:autoSpaceDN/>
        <w:spacing w:line="276" w:lineRule="auto"/>
        <w:jc w:val="both"/>
        <w:rPr>
          <w:rFonts w:ascii="Century Gothic" w:hAnsi="Century Gothic" w:cs="Vrinda"/>
          <w:b/>
          <w:bCs/>
          <w:color w:val="595959" w:themeColor="text1" w:themeTint="A6"/>
          <w:sz w:val="18"/>
          <w:szCs w:val="18"/>
        </w:rPr>
      </w:pPr>
      <w:r w:rsidRPr="005F6F00">
        <w:rPr>
          <w:rFonts w:ascii="Century Gothic" w:hAnsi="Century Gothic" w:cs="Vrinda"/>
          <w:b/>
          <w:bCs/>
          <w:color w:val="595959" w:themeColor="text1" w:themeTint="A6"/>
          <w:sz w:val="18"/>
          <w:szCs w:val="18"/>
        </w:rPr>
        <w:t>Medidas preventivas</w:t>
      </w:r>
      <w:bookmarkEnd w:id="78"/>
    </w:p>
    <w:p w14:paraId="6A0F1261" w14:textId="77777777" w:rsidR="00CC28CB" w:rsidRDefault="00CC28CB" w:rsidP="00CC28CB">
      <w:pPr>
        <w:keepNext/>
        <w:keepLines/>
        <w:spacing w:line="276" w:lineRule="auto"/>
        <w:contextualSpacing/>
        <w:jc w:val="both"/>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lastRenderedPageBreak/>
        <w:t>Debido a que el golpe de calor es una amenaza grave a la salud de las personas, se deben destinar acciones preventivas, tales como.</w:t>
      </w:r>
    </w:p>
    <w:p w14:paraId="5F40FDA3" w14:textId="77777777" w:rsidR="00CC28CB" w:rsidRDefault="00CC28CB" w:rsidP="00CC28CB">
      <w:pPr>
        <w:pStyle w:val="Prrafodelista"/>
        <w:keepNext/>
        <w:keepLines/>
        <w:widowControl/>
        <w:numPr>
          <w:ilvl w:val="0"/>
          <w:numId w:val="184"/>
        </w:numPr>
        <w:autoSpaceDE/>
        <w:autoSpaceDN/>
        <w:spacing w:after="240" w:line="276" w:lineRule="auto"/>
        <w:jc w:val="both"/>
        <w:rPr>
          <w:rFonts w:ascii="Century Gothic" w:hAnsi="Century Gothic" w:cs="Vrinda"/>
          <w:color w:val="595959" w:themeColor="text1" w:themeTint="A6"/>
          <w:sz w:val="18"/>
          <w:szCs w:val="18"/>
        </w:rPr>
      </w:pPr>
      <w:r w:rsidRPr="00994C75">
        <w:rPr>
          <w:rFonts w:ascii="Century Gothic" w:hAnsi="Century Gothic" w:cs="Vrinda"/>
          <w:color w:val="595959" w:themeColor="text1" w:themeTint="A6"/>
          <w:sz w:val="18"/>
          <w:szCs w:val="18"/>
        </w:rPr>
        <w:t>Garantizar el uso de ayudas mecánicas para tareas de manipulación que requieren alta demanda física.</w:t>
      </w:r>
    </w:p>
    <w:p w14:paraId="5B4F2D5B" w14:textId="77777777" w:rsidR="00CC28CB" w:rsidRDefault="00CC28CB" w:rsidP="00CC28CB">
      <w:pPr>
        <w:pStyle w:val="Prrafodelista"/>
        <w:keepNext/>
        <w:keepLines/>
        <w:widowControl/>
        <w:numPr>
          <w:ilvl w:val="0"/>
          <w:numId w:val="184"/>
        </w:numPr>
        <w:autoSpaceDE/>
        <w:autoSpaceDN/>
        <w:spacing w:after="240" w:line="276" w:lineRule="auto"/>
        <w:jc w:val="both"/>
        <w:rPr>
          <w:rFonts w:ascii="Century Gothic" w:hAnsi="Century Gothic" w:cs="Vrinda"/>
          <w:color w:val="595959" w:themeColor="text1" w:themeTint="A6"/>
          <w:sz w:val="18"/>
          <w:szCs w:val="18"/>
        </w:rPr>
      </w:pPr>
      <w:r w:rsidRPr="00994C75">
        <w:rPr>
          <w:rFonts w:ascii="Century Gothic" w:hAnsi="Century Gothic" w:cs="Vrinda"/>
          <w:color w:val="595959" w:themeColor="text1" w:themeTint="A6"/>
          <w:sz w:val="18"/>
          <w:szCs w:val="18"/>
        </w:rPr>
        <w:t xml:space="preserve">Instalar fuentes de agua potable fresca cerca de las estaciones de trabajo. </w:t>
      </w:r>
      <w:r>
        <w:rPr>
          <w:rFonts w:ascii="Century Gothic" w:hAnsi="Century Gothic" w:cs="Vrinda"/>
          <w:color w:val="595959" w:themeColor="text1" w:themeTint="A6"/>
          <w:sz w:val="18"/>
          <w:szCs w:val="18"/>
        </w:rPr>
        <w:t>El</w:t>
      </w:r>
      <w:r w:rsidRPr="00994C75">
        <w:rPr>
          <w:rFonts w:ascii="Century Gothic" w:hAnsi="Century Gothic" w:cs="Vrinda"/>
          <w:color w:val="595959" w:themeColor="text1" w:themeTint="A6"/>
          <w:sz w:val="18"/>
          <w:szCs w:val="18"/>
        </w:rPr>
        <w:t xml:space="preserve"> agua debe estar</w:t>
      </w:r>
      <w:r>
        <w:rPr>
          <w:rFonts w:ascii="Century Gothic" w:hAnsi="Century Gothic" w:cs="Vrinda"/>
          <w:color w:val="595959" w:themeColor="text1" w:themeTint="A6"/>
          <w:sz w:val="18"/>
          <w:szCs w:val="18"/>
        </w:rPr>
        <w:t xml:space="preserve"> fresca </w:t>
      </w:r>
      <w:proofErr w:type="gramStart"/>
      <w:r>
        <w:rPr>
          <w:rFonts w:ascii="Century Gothic" w:hAnsi="Century Gothic" w:cs="Vrinda"/>
          <w:color w:val="595959" w:themeColor="text1" w:themeTint="A6"/>
          <w:sz w:val="18"/>
          <w:szCs w:val="18"/>
        </w:rPr>
        <w:t xml:space="preserve">y </w:t>
      </w:r>
      <w:r w:rsidRPr="00994C75">
        <w:rPr>
          <w:rFonts w:ascii="Century Gothic" w:hAnsi="Century Gothic" w:cs="Vrinda"/>
          <w:color w:val="595959" w:themeColor="text1" w:themeTint="A6"/>
          <w:sz w:val="18"/>
          <w:szCs w:val="18"/>
        </w:rPr>
        <w:t xml:space="preserve"> en</w:t>
      </w:r>
      <w:proofErr w:type="gramEnd"/>
      <w:r w:rsidRPr="00994C75">
        <w:rPr>
          <w:rFonts w:ascii="Century Gothic" w:hAnsi="Century Gothic" w:cs="Vrinda"/>
          <w:color w:val="595959" w:themeColor="text1" w:themeTint="A6"/>
          <w:sz w:val="18"/>
          <w:szCs w:val="18"/>
        </w:rPr>
        <w:t xml:space="preserve"> cantidad suficiente (al menos 2 litros por persona).</w:t>
      </w:r>
    </w:p>
    <w:p w14:paraId="078BDF6B" w14:textId="77777777" w:rsidR="00CC28CB" w:rsidRDefault="00CC28CB" w:rsidP="00CC28CB">
      <w:pPr>
        <w:pStyle w:val="Prrafodelista"/>
        <w:keepNext/>
        <w:keepLines/>
        <w:widowControl/>
        <w:numPr>
          <w:ilvl w:val="0"/>
          <w:numId w:val="184"/>
        </w:numPr>
        <w:autoSpaceDE/>
        <w:autoSpaceDN/>
        <w:spacing w:after="240" w:line="276" w:lineRule="auto"/>
        <w:jc w:val="both"/>
        <w:rPr>
          <w:rFonts w:ascii="Century Gothic" w:hAnsi="Century Gothic" w:cs="Vrinda"/>
          <w:color w:val="595959" w:themeColor="text1" w:themeTint="A6"/>
          <w:sz w:val="18"/>
          <w:szCs w:val="18"/>
        </w:rPr>
      </w:pPr>
      <w:r w:rsidRPr="00994C75">
        <w:rPr>
          <w:rFonts w:ascii="Century Gothic" w:hAnsi="Century Gothic" w:cs="Vrinda"/>
          <w:color w:val="595959" w:themeColor="text1" w:themeTint="A6"/>
          <w:sz w:val="18"/>
          <w:szCs w:val="18"/>
        </w:rPr>
        <w:t>Proporciona</w:t>
      </w:r>
      <w:r>
        <w:rPr>
          <w:rFonts w:ascii="Century Gothic" w:hAnsi="Century Gothic" w:cs="Vrinda"/>
          <w:color w:val="595959" w:themeColor="text1" w:themeTint="A6"/>
          <w:sz w:val="18"/>
          <w:szCs w:val="18"/>
        </w:rPr>
        <w:t>r</w:t>
      </w:r>
      <w:r w:rsidRPr="00994C75">
        <w:rPr>
          <w:rFonts w:ascii="Century Gothic" w:hAnsi="Century Gothic" w:cs="Vrinda"/>
          <w:color w:val="595959" w:themeColor="text1" w:themeTint="A6"/>
          <w:sz w:val="18"/>
          <w:szCs w:val="18"/>
        </w:rPr>
        <w:t xml:space="preserve"> áreas de descanso con climatización o crea áreas de sombra con la ventilación adecuada para los</w:t>
      </w:r>
      <w:r>
        <w:rPr>
          <w:rFonts w:ascii="Century Gothic" w:hAnsi="Century Gothic" w:cs="Vrinda"/>
          <w:color w:val="595959" w:themeColor="text1" w:themeTint="A6"/>
          <w:sz w:val="18"/>
          <w:szCs w:val="18"/>
        </w:rPr>
        <w:t xml:space="preserve"> alumnos y funcionarios.</w:t>
      </w:r>
    </w:p>
    <w:p w14:paraId="1C06B9CE" w14:textId="77777777" w:rsidR="00CC28CB" w:rsidRDefault="00CC28CB" w:rsidP="00CC28CB">
      <w:pPr>
        <w:pStyle w:val="Prrafodelista"/>
        <w:keepNext/>
        <w:keepLines/>
        <w:widowControl/>
        <w:numPr>
          <w:ilvl w:val="0"/>
          <w:numId w:val="184"/>
        </w:numPr>
        <w:autoSpaceDE/>
        <w:autoSpaceDN/>
        <w:spacing w:after="240" w:line="276" w:lineRule="auto"/>
        <w:jc w:val="both"/>
        <w:rPr>
          <w:rFonts w:ascii="Century Gothic" w:hAnsi="Century Gothic" w:cs="Vrinda"/>
          <w:color w:val="595959" w:themeColor="text1" w:themeTint="A6"/>
          <w:sz w:val="18"/>
          <w:szCs w:val="18"/>
        </w:rPr>
      </w:pPr>
      <w:r w:rsidRPr="00CF07BC">
        <w:rPr>
          <w:rFonts w:ascii="Century Gothic" w:hAnsi="Century Gothic" w:cs="Vrinda"/>
          <w:color w:val="595959" w:themeColor="text1" w:themeTint="A6"/>
          <w:sz w:val="18"/>
          <w:szCs w:val="18"/>
        </w:rPr>
        <w:t>Limitar los tiempos de exposición de alumnos y funcionarios al sol directo. Readecuando las clases de educación física, disminuyendo la exposición solar directa</w:t>
      </w:r>
      <w:r>
        <w:rPr>
          <w:rFonts w:ascii="Century Gothic" w:hAnsi="Century Gothic" w:cs="Vrinda"/>
          <w:color w:val="595959" w:themeColor="text1" w:themeTint="A6"/>
          <w:sz w:val="18"/>
          <w:szCs w:val="18"/>
        </w:rPr>
        <w:t>.</w:t>
      </w:r>
    </w:p>
    <w:p w14:paraId="4912D493" w14:textId="77777777" w:rsidR="00CC28CB" w:rsidRDefault="00CC28CB" w:rsidP="00CC28CB">
      <w:pPr>
        <w:pStyle w:val="Prrafodelista"/>
        <w:keepNext/>
        <w:keepLines/>
        <w:widowControl/>
        <w:numPr>
          <w:ilvl w:val="0"/>
          <w:numId w:val="184"/>
        </w:numPr>
        <w:autoSpaceDE/>
        <w:autoSpaceDN/>
        <w:spacing w:after="240" w:line="276" w:lineRule="auto"/>
        <w:jc w:val="both"/>
        <w:rPr>
          <w:rFonts w:ascii="Century Gothic" w:hAnsi="Century Gothic" w:cs="Vrinda"/>
          <w:color w:val="595959" w:themeColor="text1" w:themeTint="A6"/>
          <w:sz w:val="18"/>
          <w:szCs w:val="18"/>
        </w:rPr>
      </w:pPr>
      <w:r w:rsidRPr="00CF07BC">
        <w:rPr>
          <w:rFonts w:ascii="Century Gothic" w:hAnsi="Century Gothic" w:cs="Vrinda"/>
          <w:color w:val="595959" w:themeColor="text1" w:themeTint="A6"/>
          <w:sz w:val="18"/>
          <w:szCs w:val="18"/>
        </w:rPr>
        <w:t>Adapta los horarios de trabajo. Planifica las tareas más pesadas en las horas de menos calor</w:t>
      </w:r>
    </w:p>
    <w:p w14:paraId="7271E2D7" w14:textId="77777777" w:rsidR="00CC28CB" w:rsidRDefault="00CC28CB" w:rsidP="00CC28CB">
      <w:pPr>
        <w:pStyle w:val="Prrafodelista"/>
        <w:keepNext/>
        <w:keepLines/>
        <w:widowControl/>
        <w:numPr>
          <w:ilvl w:val="0"/>
          <w:numId w:val="184"/>
        </w:numPr>
        <w:autoSpaceDE/>
        <w:autoSpaceDN/>
        <w:spacing w:after="240" w:line="276" w:lineRule="auto"/>
        <w:jc w:val="both"/>
        <w:rPr>
          <w:rFonts w:ascii="Century Gothic" w:hAnsi="Century Gothic" w:cs="Vrinda"/>
          <w:color w:val="595959" w:themeColor="text1" w:themeTint="A6"/>
          <w:sz w:val="18"/>
          <w:szCs w:val="18"/>
        </w:rPr>
      </w:pPr>
      <w:r w:rsidRPr="00CF07BC">
        <w:rPr>
          <w:rFonts w:ascii="Century Gothic" w:hAnsi="Century Gothic" w:cs="Vrinda"/>
          <w:color w:val="595959" w:themeColor="text1" w:themeTint="A6"/>
          <w:sz w:val="18"/>
          <w:szCs w:val="18"/>
        </w:rPr>
        <w:t>Aumenta</w:t>
      </w:r>
      <w:r>
        <w:rPr>
          <w:rFonts w:ascii="Century Gothic" w:hAnsi="Century Gothic" w:cs="Vrinda"/>
          <w:color w:val="595959" w:themeColor="text1" w:themeTint="A6"/>
          <w:sz w:val="18"/>
          <w:szCs w:val="18"/>
        </w:rPr>
        <w:t>r</w:t>
      </w:r>
      <w:r w:rsidRPr="00CF07BC">
        <w:rPr>
          <w:rFonts w:ascii="Century Gothic" w:hAnsi="Century Gothic" w:cs="Vrinda"/>
          <w:color w:val="595959" w:themeColor="text1" w:themeTint="A6"/>
          <w:sz w:val="18"/>
          <w:szCs w:val="18"/>
        </w:rPr>
        <w:t xml:space="preserve"> la frecuencia de las pausas de descanso</w:t>
      </w:r>
      <w:r>
        <w:rPr>
          <w:rFonts w:ascii="Century Gothic" w:hAnsi="Century Gothic" w:cs="Vrinda"/>
          <w:color w:val="595959" w:themeColor="text1" w:themeTint="A6"/>
          <w:sz w:val="18"/>
          <w:szCs w:val="18"/>
        </w:rPr>
        <w:t xml:space="preserve"> para aquellas labores que requieren mayor demanda física</w:t>
      </w:r>
      <w:r w:rsidRPr="00CF07BC">
        <w:rPr>
          <w:rFonts w:ascii="Century Gothic" w:hAnsi="Century Gothic" w:cs="Vrinda"/>
          <w:color w:val="595959" w:themeColor="text1" w:themeTint="A6"/>
          <w:sz w:val="18"/>
          <w:szCs w:val="18"/>
        </w:rPr>
        <w:t>.</w:t>
      </w:r>
    </w:p>
    <w:p w14:paraId="16185156" w14:textId="77777777" w:rsidR="00CC28CB" w:rsidRDefault="00CC28CB" w:rsidP="00CC28CB">
      <w:pPr>
        <w:pStyle w:val="Prrafodelista"/>
        <w:keepNext/>
        <w:keepLines/>
        <w:widowControl/>
        <w:numPr>
          <w:ilvl w:val="0"/>
          <w:numId w:val="184"/>
        </w:numPr>
        <w:autoSpaceDE/>
        <w:autoSpaceDN/>
        <w:spacing w:after="240" w:line="276" w:lineRule="auto"/>
        <w:jc w:val="both"/>
        <w:rPr>
          <w:rFonts w:ascii="Century Gothic" w:hAnsi="Century Gothic" w:cs="Vrinda"/>
          <w:color w:val="595959" w:themeColor="text1" w:themeTint="A6"/>
          <w:sz w:val="18"/>
          <w:szCs w:val="18"/>
        </w:rPr>
      </w:pPr>
      <w:r w:rsidRPr="00CF07BC">
        <w:rPr>
          <w:rFonts w:ascii="Century Gothic" w:hAnsi="Century Gothic" w:cs="Vrinda"/>
          <w:color w:val="595959" w:themeColor="text1" w:themeTint="A6"/>
          <w:sz w:val="18"/>
          <w:szCs w:val="18"/>
        </w:rPr>
        <w:t xml:space="preserve"> Evita los trabajos en solitario. Opta por el trabajo en equipo para facilitar la supervisión mutua de los </w:t>
      </w:r>
      <w:r>
        <w:rPr>
          <w:rFonts w:ascii="Century Gothic" w:hAnsi="Century Gothic" w:cs="Vrinda"/>
          <w:color w:val="595959" w:themeColor="text1" w:themeTint="A6"/>
          <w:sz w:val="18"/>
          <w:szCs w:val="18"/>
        </w:rPr>
        <w:t>funcionarios</w:t>
      </w:r>
      <w:r w:rsidRPr="00CF07BC">
        <w:rPr>
          <w:rFonts w:ascii="Century Gothic" w:hAnsi="Century Gothic" w:cs="Vrinda"/>
          <w:color w:val="595959" w:themeColor="text1" w:themeTint="A6"/>
          <w:sz w:val="18"/>
          <w:szCs w:val="18"/>
        </w:rPr>
        <w:t xml:space="preserve">. </w:t>
      </w:r>
    </w:p>
    <w:p w14:paraId="3DF51434" w14:textId="77777777" w:rsidR="00CC28CB" w:rsidRPr="00CF07BC" w:rsidRDefault="00CC28CB" w:rsidP="00CC28CB">
      <w:pPr>
        <w:pStyle w:val="Prrafodelista"/>
        <w:keepNext/>
        <w:keepLines/>
        <w:widowControl/>
        <w:numPr>
          <w:ilvl w:val="0"/>
          <w:numId w:val="184"/>
        </w:numPr>
        <w:autoSpaceDE/>
        <w:autoSpaceDN/>
        <w:spacing w:after="240" w:line="276" w:lineRule="auto"/>
        <w:jc w:val="both"/>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Mantener siempre una botella con agua para hidratarse mínimo cada 15 a 20 minutos</w:t>
      </w:r>
    </w:p>
    <w:p w14:paraId="7E14DF0F" w14:textId="77777777" w:rsidR="00CC28CB" w:rsidRPr="006A7696"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01BE504B" w14:textId="77777777" w:rsidR="00CC28CB" w:rsidRPr="006A7696"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7D1AFAE0" w14:textId="77777777" w:rsidR="00CC28CB" w:rsidRPr="005F6F00" w:rsidRDefault="00CC28CB" w:rsidP="00CC28CB">
      <w:pPr>
        <w:pStyle w:val="Prrafodelista"/>
        <w:keepNext/>
        <w:keepLines/>
        <w:widowControl/>
        <w:numPr>
          <w:ilvl w:val="0"/>
          <w:numId w:val="185"/>
        </w:numPr>
        <w:autoSpaceDE/>
        <w:autoSpaceDN/>
        <w:spacing w:line="276" w:lineRule="auto"/>
        <w:jc w:val="both"/>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Primeros auxilios </w:t>
      </w:r>
    </w:p>
    <w:p w14:paraId="0F1754F9" w14:textId="77777777" w:rsidR="00CC28CB" w:rsidRDefault="00CC28CB" w:rsidP="00CC28CB">
      <w:pPr>
        <w:keepNext/>
        <w:keepLines/>
        <w:spacing w:line="276" w:lineRule="auto"/>
        <w:contextualSpacing/>
        <w:jc w:val="both"/>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Si se presencian síntomas de un golpe de calor, tales como elevación de temperatura corporal, mareos, dolor de cabeza intenso, problemas para respirar, realizar las siguientes acciones.</w:t>
      </w:r>
    </w:p>
    <w:p w14:paraId="0D2386BD" w14:textId="77777777" w:rsidR="00CC28CB" w:rsidRDefault="00CC28CB" w:rsidP="00CC28CB">
      <w:pPr>
        <w:keepNext/>
        <w:keepLines/>
        <w:spacing w:line="276" w:lineRule="auto"/>
        <w:contextualSpacing/>
        <w:jc w:val="both"/>
        <w:rPr>
          <w:rFonts w:ascii="Century Gothic" w:hAnsi="Century Gothic" w:cs="Vrinda"/>
          <w:color w:val="595959" w:themeColor="text1" w:themeTint="A6"/>
          <w:sz w:val="18"/>
          <w:szCs w:val="18"/>
        </w:rPr>
      </w:pPr>
    </w:p>
    <w:p w14:paraId="26F4AF91" w14:textId="77777777" w:rsidR="00CC28CB" w:rsidRDefault="00CC28CB" w:rsidP="00CC28CB">
      <w:pPr>
        <w:pStyle w:val="Prrafodelista"/>
        <w:keepNext/>
        <w:keepLines/>
        <w:widowControl/>
        <w:numPr>
          <w:ilvl w:val="0"/>
          <w:numId w:val="186"/>
        </w:numPr>
        <w:autoSpaceDE/>
        <w:autoSpaceDN/>
        <w:spacing w:after="240" w:line="276" w:lineRule="auto"/>
        <w:jc w:val="both"/>
        <w:rPr>
          <w:rFonts w:ascii="Century Gothic" w:hAnsi="Century Gothic" w:cs="Vrinda"/>
          <w:color w:val="595959" w:themeColor="text1" w:themeTint="A6"/>
          <w:sz w:val="18"/>
          <w:szCs w:val="18"/>
        </w:rPr>
      </w:pPr>
      <w:r w:rsidRPr="005F6F00">
        <w:rPr>
          <w:rFonts w:ascii="Century Gothic" w:hAnsi="Century Gothic" w:cs="Vrinda"/>
          <w:color w:val="595959" w:themeColor="text1" w:themeTint="A6"/>
          <w:sz w:val="18"/>
          <w:szCs w:val="18"/>
        </w:rPr>
        <w:t>La medida principal es retirar a la persona de la exposición al calor, acompañarla a un lugar fresco, con sombra y, si es posible, donde corra el aire.</w:t>
      </w:r>
    </w:p>
    <w:p w14:paraId="14001C47" w14:textId="77777777" w:rsidR="00CC28CB" w:rsidRDefault="00CC28CB" w:rsidP="00CC28CB">
      <w:pPr>
        <w:pStyle w:val="Prrafodelista"/>
        <w:keepNext/>
        <w:keepLines/>
        <w:widowControl/>
        <w:numPr>
          <w:ilvl w:val="0"/>
          <w:numId w:val="186"/>
        </w:numPr>
        <w:autoSpaceDE/>
        <w:autoSpaceDN/>
        <w:spacing w:after="240" w:line="276" w:lineRule="auto"/>
        <w:jc w:val="both"/>
        <w:rPr>
          <w:rFonts w:ascii="Century Gothic" w:hAnsi="Century Gothic" w:cs="Vrinda"/>
          <w:color w:val="595959" w:themeColor="text1" w:themeTint="A6"/>
          <w:sz w:val="18"/>
          <w:szCs w:val="18"/>
        </w:rPr>
      </w:pPr>
      <w:r w:rsidRPr="005F6F00">
        <w:rPr>
          <w:rFonts w:ascii="Century Gothic" w:hAnsi="Century Gothic" w:cs="Vrinda"/>
          <w:color w:val="595959" w:themeColor="text1" w:themeTint="A6"/>
          <w:sz w:val="18"/>
          <w:szCs w:val="18"/>
        </w:rPr>
        <w:t>Revisar su vestimenta y aflojar aquellas prendas que estén muy ajustadas.</w:t>
      </w:r>
    </w:p>
    <w:p w14:paraId="63499806" w14:textId="77777777" w:rsidR="00CC28CB" w:rsidRDefault="00CC28CB" w:rsidP="00CC28CB">
      <w:pPr>
        <w:pStyle w:val="Prrafodelista"/>
        <w:keepNext/>
        <w:keepLines/>
        <w:widowControl/>
        <w:numPr>
          <w:ilvl w:val="0"/>
          <w:numId w:val="186"/>
        </w:numPr>
        <w:autoSpaceDE/>
        <w:autoSpaceDN/>
        <w:spacing w:after="240" w:line="276" w:lineRule="auto"/>
        <w:jc w:val="both"/>
        <w:rPr>
          <w:rFonts w:ascii="Century Gothic" w:hAnsi="Century Gothic" w:cs="Vrinda"/>
          <w:color w:val="595959" w:themeColor="text1" w:themeTint="A6"/>
          <w:sz w:val="18"/>
          <w:szCs w:val="18"/>
        </w:rPr>
      </w:pPr>
      <w:r w:rsidRPr="005F6F00">
        <w:rPr>
          <w:rFonts w:ascii="Century Gothic" w:hAnsi="Century Gothic" w:cs="Vrinda"/>
          <w:color w:val="595959" w:themeColor="text1" w:themeTint="A6"/>
          <w:sz w:val="18"/>
          <w:szCs w:val="18"/>
        </w:rPr>
        <w:t>Hidratar a la persona: si puede tragar, ofrecerle agua fría. Además, humedecer su rostro con una esponja o toalla húmeda.</w:t>
      </w:r>
    </w:p>
    <w:p w14:paraId="1959FBEB" w14:textId="77777777" w:rsidR="00CC28CB" w:rsidRDefault="00CC28CB" w:rsidP="00CC28CB">
      <w:pPr>
        <w:pStyle w:val="Prrafodelista"/>
        <w:keepNext/>
        <w:keepLines/>
        <w:widowControl/>
        <w:numPr>
          <w:ilvl w:val="0"/>
          <w:numId w:val="186"/>
        </w:numPr>
        <w:autoSpaceDE/>
        <w:autoSpaceDN/>
        <w:spacing w:after="240" w:line="276" w:lineRule="auto"/>
        <w:jc w:val="both"/>
        <w:rPr>
          <w:rFonts w:ascii="Century Gothic" w:hAnsi="Century Gothic" w:cs="Vrinda"/>
          <w:color w:val="595959" w:themeColor="text1" w:themeTint="A6"/>
          <w:sz w:val="18"/>
          <w:szCs w:val="18"/>
        </w:rPr>
      </w:pPr>
      <w:r w:rsidRPr="005F6F00">
        <w:rPr>
          <w:rFonts w:ascii="Century Gothic" w:hAnsi="Century Gothic" w:cs="Vrinda"/>
          <w:color w:val="595959" w:themeColor="text1" w:themeTint="A6"/>
          <w:sz w:val="18"/>
          <w:szCs w:val="18"/>
        </w:rPr>
        <w:t xml:space="preserve">Llamar a un servicio de </w:t>
      </w:r>
      <w:r>
        <w:rPr>
          <w:rFonts w:ascii="Century Gothic" w:hAnsi="Century Gothic" w:cs="Vrinda"/>
          <w:color w:val="595959" w:themeColor="text1" w:themeTint="A6"/>
          <w:sz w:val="18"/>
          <w:szCs w:val="18"/>
        </w:rPr>
        <w:t>urgencias</w:t>
      </w:r>
      <w:r w:rsidRPr="005F6F00">
        <w:rPr>
          <w:rFonts w:ascii="Century Gothic" w:hAnsi="Century Gothic" w:cs="Vrinda"/>
          <w:color w:val="595959" w:themeColor="text1" w:themeTint="A6"/>
          <w:sz w:val="18"/>
          <w:szCs w:val="18"/>
        </w:rPr>
        <w:t>. Acompañar a la víctima hasta la llegada de los profesionales, sin dejar de enfriarla. Conjuntamente, verificar constantemente sus signos vitales y su respiración.</w:t>
      </w:r>
    </w:p>
    <w:p w14:paraId="2C2222C4" w14:textId="77777777" w:rsidR="00CC28CB" w:rsidRPr="005F6F00" w:rsidRDefault="00CC28CB" w:rsidP="00CC28CB">
      <w:pPr>
        <w:pStyle w:val="Prrafodelista"/>
        <w:keepNext/>
        <w:keepLines/>
        <w:widowControl/>
        <w:numPr>
          <w:ilvl w:val="0"/>
          <w:numId w:val="186"/>
        </w:numPr>
        <w:autoSpaceDE/>
        <w:autoSpaceDN/>
        <w:spacing w:after="240" w:line="276" w:lineRule="auto"/>
        <w:jc w:val="both"/>
        <w:rPr>
          <w:rFonts w:ascii="Century Gothic" w:hAnsi="Century Gothic" w:cs="Vrinda"/>
          <w:color w:val="595959" w:themeColor="text1" w:themeTint="A6"/>
          <w:sz w:val="18"/>
          <w:szCs w:val="18"/>
        </w:rPr>
      </w:pPr>
      <w:r w:rsidRPr="005F6F00">
        <w:rPr>
          <w:rFonts w:ascii="Century Gothic" w:hAnsi="Century Gothic" w:cs="Vrinda"/>
          <w:color w:val="595959" w:themeColor="text1" w:themeTint="A6"/>
          <w:sz w:val="18"/>
          <w:szCs w:val="18"/>
        </w:rPr>
        <w:t>Si la víctima perdiese el conocimiento, realizar una reanimación cardiopulmonar (RCP).</w:t>
      </w:r>
    </w:p>
    <w:p w14:paraId="349C7C1D" w14:textId="77777777" w:rsidR="00CC28CB" w:rsidRPr="006A7696"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7252463D" w14:textId="77777777" w:rsidR="00CC28CB" w:rsidRPr="006A7696"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595D8CF7"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74F5D4D7"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15F338A4"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2ED09ADC" w14:textId="77777777" w:rsidR="00CC28CB" w:rsidRPr="004F3048"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13D1B501" w14:textId="77777777" w:rsidR="00CC28CB" w:rsidRPr="00D457E5" w:rsidRDefault="00CC28CB" w:rsidP="00CC28CB">
      <w:pPr>
        <w:pStyle w:val="Prrafodelista"/>
        <w:keepNext/>
        <w:keepLines/>
        <w:widowControl/>
        <w:numPr>
          <w:ilvl w:val="1"/>
          <w:numId w:val="183"/>
        </w:numPr>
        <w:autoSpaceDE/>
        <w:autoSpaceDN/>
        <w:spacing w:after="240" w:line="276" w:lineRule="auto"/>
        <w:jc w:val="both"/>
        <w:outlineLvl w:val="0"/>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       </w:t>
      </w:r>
      <w:bookmarkStart w:id="111" w:name="_Toc161577711"/>
      <w:r w:rsidRPr="00D457E5">
        <w:rPr>
          <w:rFonts w:ascii="Century Gothic" w:hAnsi="Century Gothic" w:cs="Vrinda"/>
          <w:b/>
          <w:bCs/>
          <w:color w:val="595959" w:themeColor="text1" w:themeTint="A6"/>
          <w:sz w:val="18"/>
          <w:szCs w:val="18"/>
        </w:rPr>
        <w:t xml:space="preserve">PROCEDIMIENTO </w:t>
      </w:r>
      <w:r>
        <w:rPr>
          <w:rFonts w:ascii="Century Gothic" w:hAnsi="Century Gothic" w:cs="Vrinda"/>
          <w:b/>
          <w:bCs/>
          <w:color w:val="595959" w:themeColor="text1" w:themeTint="A6"/>
          <w:sz w:val="18"/>
          <w:szCs w:val="18"/>
        </w:rPr>
        <w:t>PARA RETIRO DE ALUMNOS EN CASO DE EMERGENCIA</w:t>
      </w:r>
      <w:r w:rsidRPr="00D457E5">
        <w:rPr>
          <w:rFonts w:ascii="Century Gothic" w:hAnsi="Century Gothic" w:cs="Vrinda"/>
          <w:b/>
          <w:bCs/>
          <w:color w:val="595959" w:themeColor="text1" w:themeTint="A6"/>
          <w:sz w:val="18"/>
          <w:szCs w:val="18"/>
        </w:rPr>
        <w:t>.</w:t>
      </w:r>
      <w:bookmarkEnd w:id="111"/>
    </w:p>
    <w:p w14:paraId="6F199AFD" w14:textId="77777777" w:rsidR="00CC28CB" w:rsidRDefault="00CC28CB" w:rsidP="00CC28CB">
      <w:pPr>
        <w:keepNext/>
        <w:keepLines/>
        <w:spacing w:line="276" w:lineRule="auto"/>
        <w:contextualSpacing/>
        <w:jc w:val="both"/>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Ante una emergencia, el establecimiento comunicará al centro de padres el estado de emergencia y si corresponde efectuar el retiro de los alumnos del establecimiento.</w:t>
      </w:r>
    </w:p>
    <w:p w14:paraId="445BBB85" w14:textId="77777777" w:rsidR="00CC28CB" w:rsidRPr="00970E96" w:rsidRDefault="00CC28CB" w:rsidP="00CC28CB">
      <w:pPr>
        <w:keepNext/>
        <w:keepLines/>
        <w:spacing w:line="276" w:lineRule="auto"/>
        <w:contextualSpacing/>
        <w:jc w:val="both"/>
        <w:rPr>
          <w:rFonts w:ascii="Century Gothic" w:hAnsi="Century Gothic" w:cs="Vrinda"/>
          <w:color w:val="595959" w:themeColor="text1" w:themeTint="A6"/>
          <w:sz w:val="18"/>
          <w:szCs w:val="18"/>
        </w:rPr>
      </w:pPr>
      <w:r w:rsidRPr="00970E96">
        <w:rPr>
          <w:rFonts w:ascii="Century Gothic" w:hAnsi="Century Gothic" w:cs="Vrinda"/>
          <w:color w:val="595959" w:themeColor="text1" w:themeTint="A6"/>
          <w:sz w:val="18"/>
          <w:szCs w:val="18"/>
        </w:rPr>
        <w:t>El comportamiento de los apoderados durante el ingreso y posterior retiro del</w:t>
      </w:r>
      <w:r>
        <w:rPr>
          <w:rFonts w:ascii="Century Gothic" w:hAnsi="Century Gothic" w:cs="Vrinda"/>
          <w:color w:val="595959" w:themeColor="text1" w:themeTint="A6"/>
          <w:sz w:val="18"/>
          <w:szCs w:val="18"/>
        </w:rPr>
        <w:t xml:space="preserve"> </w:t>
      </w:r>
      <w:r w:rsidRPr="00970E96">
        <w:rPr>
          <w:rFonts w:ascii="Century Gothic" w:hAnsi="Century Gothic" w:cs="Vrinda"/>
          <w:color w:val="595959" w:themeColor="text1" w:themeTint="A6"/>
          <w:sz w:val="18"/>
          <w:szCs w:val="18"/>
        </w:rPr>
        <w:t>establecimiento debe necesariamente adecuarse a un clima de calma, con el fin de no</w:t>
      </w:r>
      <w:r>
        <w:rPr>
          <w:rFonts w:ascii="Century Gothic" w:hAnsi="Century Gothic" w:cs="Vrinda"/>
          <w:color w:val="595959" w:themeColor="text1" w:themeTint="A6"/>
          <w:sz w:val="18"/>
          <w:szCs w:val="18"/>
        </w:rPr>
        <w:t xml:space="preserve"> </w:t>
      </w:r>
      <w:r w:rsidRPr="00970E96">
        <w:rPr>
          <w:rFonts w:ascii="Century Gothic" w:hAnsi="Century Gothic" w:cs="Vrinda"/>
          <w:color w:val="595959" w:themeColor="text1" w:themeTint="A6"/>
          <w:sz w:val="18"/>
          <w:szCs w:val="18"/>
        </w:rPr>
        <w:t>alterar la tranquilidad de los alumnos</w:t>
      </w:r>
      <w:r w:rsidRPr="00994C75">
        <w:t xml:space="preserve"> </w:t>
      </w:r>
    </w:p>
    <w:p w14:paraId="0E35AE78" w14:textId="77777777" w:rsidR="00CC28CB" w:rsidRDefault="00CC28CB" w:rsidP="00CC28CB">
      <w:pPr>
        <w:keepNext/>
        <w:keepLines/>
        <w:spacing w:line="276" w:lineRule="auto"/>
        <w:contextualSpacing/>
        <w:jc w:val="both"/>
      </w:pPr>
    </w:p>
    <w:p w14:paraId="3C72DA35" w14:textId="77777777" w:rsidR="00CC28CB" w:rsidRPr="00A9459B" w:rsidRDefault="00CC28CB" w:rsidP="00CC28CB">
      <w:pPr>
        <w:pStyle w:val="Prrafodelista"/>
        <w:keepNext/>
        <w:keepLines/>
        <w:widowControl/>
        <w:numPr>
          <w:ilvl w:val="0"/>
          <w:numId w:val="187"/>
        </w:numPr>
        <w:autoSpaceDE/>
        <w:autoSpaceDN/>
        <w:spacing w:after="240" w:line="276" w:lineRule="auto"/>
        <w:jc w:val="both"/>
        <w:rPr>
          <w:rFonts w:ascii="Century Gothic" w:hAnsi="Century Gothic" w:cs="Vrinda"/>
          <w:color w:val="595959" w:themeColor="text1" w:themeTint="A6"/>
          <w:sz w:val="18"/>
          <w:szCs w:val="18"/>
        </w:rPr>
      </w:pPr>
      <w:bookmarkStart w:id="112" w:name="_Hlk157678806"/>
      <w:r>
        <w:rPr>
          <w:rFonts w:ascii="Century Gothic" w:hAnsi="Century Gothic" w:cs="Vrinda"/>
          <w:b/>
          <w:bCs/>
          <w:color w:val="595959" w:themeColor="text1" w:themeTint="A6"/>
          <w:sz w:val="18"/>
          <w:szCs w:val="18"/>
        </w:rPr>
        <w:t>Acciones previas</w:t>
      </w:r>
    </w:p>
    <w:p w14:paraId="1D29E7F7" w14:textId="77777777" w:rsidR="00CC28CB" w:rsidRDefault="00CC28CB" w:rsidP="00CC28CB">
      <w:pPr>
        <w:pStyle w:val="Prrafodelista"/>
        <w:keepNext/>
        <w:keepLines/>
        <w:widowControl/>
        <w:numPr>
          <w:ilvl w:val="0"/>
          <w:numId w:val="188"/>
        </w:numPr>
        <w:autoSpaceDE/>
        <w:autoSpaceDN/>
        <w:spacing w:after="240" w:line="276" w:lineRule="auto"/>
        <w:jc w:val="both"/>
        <w:rPr>
          <w:rFonts w:ascii="Century Gothic" w:hAnsi="Century Gothic" w:cs="Vrinda"/>
          <w:color w:val="595959" w:themeColor="text1" w:themeTint="A6"/>
          <w:sz w:val="18"/>
          <w:szCs w:val="18"/>
        </w:rPr>
      </w:pPr>
      <w:bookmarkStart w:id="113" w:name="_Hlk157678835"/>
      <w:bookmarkEnd w:id="112"/>
      <w:r w:rsidRPr="00063F44">
        <w:rPr>
          <w:rFonts w:ascii="Century Gothic" w:hAnsi="Century Gothic" w:cs="Vrinda"/>
          <w:color w:val="595959" w:themeColor="text1" w:themeTint="A6"/>
          <w:sz w:val="18"/>
          <w:szCs w:val="18"/>
        </w:rPr>
        <w:t>Llenar el documento de emergencias en la ficha de matrícula, el que detall</w:t>
      </w:r>
      <w:r>
        <w:rPr>
          <w:rFonts w:ascii="Century Gothic" w:hAnsi="Century Gothic" w:cs="Vrinda"/>
          <w:color w:val="595959" w:themeColor="text1" w:themeTint="A6"/>
          <w:sz w:val="18"/>
          <w:szCs w:val="18"/>
        </w:rPr>
        <w:t>a</w:t>
      </w:r>
      <w:r w:rsidRPr="00063F44">
        <w:rPr>
          <w:rFonts w:ascii="Century Gothic" w:hAnsi="Century Gothic" w:cs="Vrinda"/>
          <w:color w:val="595959" w:themeColor="text1" w:themeTint="A6"/>
          <w:sz w:val="18"/>
          <w:szCs w:val="18"/>
        </w:rPr>
        <w:t xml:space="preserve"> los antecedentes de salud del alumno o párvulo, contactos en caso de emergencia, tipo de seguro de accidentes escolares (público o privado). En el caso de contar con seguro privado se indicará a que centros de salud se debe dirigir en caso de ocurrir un accidente.</w:t>
      </w:r>
    </w:p>
    <w:p w14:paraId="6BB4B7DC" w14:textId="77777777" w:rsidR="00CC28CB" w:rsidRDefault="00CC28CB" w:rsidP="00CC28CB">
      <w:pPr>
        <w:pStyle w:val="Prrafodelista"/>
        <w:keepNext/>
        <w:keepLines/>
        <w:widowControl/>
        <w:numPr>
          <w:ilvl w:val="0"/>
          <w:numId w:val="188"/>
        </w:numPr>
        <w:autoSpaceDE/>
        <w:autoSpaceDN/>
        <w:spacing w:after="240" w:line="276" w:lineRule="auto"/>
        <w:jc w:val="both"/>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lastRenderedPageBreak/>
        <w:t>Mantener los datos siempre actualizados, solicitando a los apoderados informar cualquier cambio de número telefónico y/o correo electrónico.</w:t>
      </w:r>
    </w:p>
    <w:p w14:paraId="0EFE578E" w14:textId="77777777" w:rsidR="00CC28CB" w:rsidRDefault="00CC28CB" w:rsidP="00CC28CB">
      <w:pPr>
        <w:pStyle w:val="Prrafodelista"/>
        <w:keepNext/>
        <w:keepLines/>
        <w:widowControl/>
        <w:numPr>
          <w:ilvl w:val="0"/>
          <w:numId w:val="188"/>
        </w:numPr>
        <w:autoSpaceDE/>
        <w:autoSpaceDN/>
        <w:spacing w:after="240" w:line="276" w:lineRule="auto"/>
        <w:jc w:val="both"/>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Informar a los apoderados quienes serán los responsables de la entrega de cada curso en caso de emergencia.</w:t>
      </w:r>
    </w:p>
    <w:bookmarkEnd w:id="113"/>
    <w:p w14:paraId="4E7193F7"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7646391A" w14:textId="77777777" w:rsidR="00CC28CB" w:rsidRPr="00AB2575" w:rsidRDefault="00CC28CB" w:rsidP="00CC28CB">
      <w:pPr>
        <w:pStyle w:val="Prrafodelista"/>
        <w:keepNext/>
        <w:keepLines/>
        <w:widowControl/>
        <w:numPr>
          <w:ilvl w:val="0"/>
          <w:numId w:val="187"/>
        </w:numPr>
        <w:autoSpaceDE/>
        <w:autoSpaceDN/>
        <w:spacing w:after="240" w:line="276" w:lineRule="auto"/>
        <w:jc w:val="both"/>
        <w:rPr>
          <w:rFonts w:ascii="Century Gothic" w:hAnsi="Century Gothic" w:cs="Vrinda"/>
          <w:color w:val="595959" w:themeColor="text1" w:themeTint="A6"/>
          <w:sz w:val="18"/>
          <w:szCs w:val="18"/>
        </w:rPr>
      </w:pPr>
      <w:r>
        <w:rPr>
          <w:rFonts w:ascii="Century Gothic" w:hAnsi="Century Gothic" w:cs="Vrinda"/>
          <w:b/>
          <w:bCs/>
          <w:color w:val="595959" w:themeColor="text1" w:themeTint="A6"/>
          <w:sz w:val="18"/>
          <w:szCs w:val="18"/>
        </w:rPr>
        <w:t>Durante el retiro</w:t>
      </w:r>
    </w:p>
    <w:p w14:paraId="7F099A7F" w14:textId="77777777" w:rsidR="00CC28CB" w:rsidRPr="00AB2575"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2E78E450" w14:textId="77777777" w:rsidR="00CC28CB" w:rsidRDefault="00CC28CB" w:rsidP="00CC28CB">
      <w:pPr>
        <w:pStyle w:val="Prrafodelista"/>
        <w:keepNext/>
        <w:keepLines/>
        <w:widowControl/>
        <w:numPr>
          <w:ilvl w:val="0"/>
          <w:numId w:val="189"/>
        </w:numPr>
        <w:autoSpaceDE/>
        <w:autoSpaceDN/>
        <w:spacing w:after="240" w:line="276" w:lineRule="auto"/>
        <w:jc w:val="both"/>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Los funcionarios responsables de cada curso tendrán un listado con los datos generales para retiro</w:t>
      </w:r>
      <w:r w:rsidRPr="004C7289">
        <w:rPr>
          <w:rFonts w:ascii="Century Gothic" w:hAnsi="Century Gothic" w:cs="Vrinda"/>
          <w:color w:val="595959" w:themeColor="text1" w:themeTint="A6"/>
          <w:sz w:val="18"/>
          <w:szCs w:val="18"/>
        </w:rPr>
        <w:t>.</w:t>
      </w:r>
    </w:p>
    <w:p w14:paraId="6EDB935F" w14:textId="77777777" w:rsidR="00CC28CB" w:rsidRDefault="00CC28CB" w:rsidP="00CC28CB">
      <w:pPr>
        <w:pStyle w:val="Prrafodelista"/>
        <w:keepNext/>
        <w:keepLines/>
        <w:widowControl/>
        <w:numPr>
          <w:ilvl w:val="0"/>
          <w:numId w:val="189"/>
        </w:numPr>
        <w:autoSpaceDE/>
        <w:autoSpaceDN/>
        <w:spacing w:after="240" w:line="276" w:lineRule="auto"/>
        <w:jc w:val="both"/>
        <w:rPr>
          <w:rFonts w:ascii="Century Gothic" w:hAnsi="Century Gothic" w:cs="Vrinda"/>
          <w:color w:val="595959" w:themeColor="text1" w:themeTint="A6"/>
          <w:sz w:val="18"/>
          <w:szCs w:val="18"/>
        </w:rPr>
      </w:pPr>
      <w:r w:rsidRPr="002F678C">
        <w:rPr>
          <w:rFonts w:ascii="Century Gothic" w:hAnsi="Century Gothic" w:cs="Vrinda"/>
          <w:color w:val="595959" w:themeColor="text1" w:themeTint="A6"/>
          <w:sz w:val="18"/>
          <w:szCs w:val="18"/>
        </w:rPr>
        <w:t>Los alumnos</w:t>
      </w:r>
      <w:r>
        <w:rPr>
          <w:rFonts w:ascii="Century Gothic" w:hAnsi="Century Gothic" w:cs="Vrinda"/>
          <w:color w:val="595959" w:themeColor="text1" w:themeTint="A6"/>
          <w:sz w:val="18"/>
          <w:szCs w:val="18"/>
        </w:rPr>
        <w:t xml:space="preserve"> y alumnas</w:t>
      </w:r>
      <w:r w:rsidRPr="002F678C">
        <w:rPr>
          <w:rFonts w:ascii="Century Gothic" w:hAnsi="Century Gothic" w:cs="Vrinda"/>
          <w:color w:val="595959" w:themeColor="text1" w:themeTint="A6"/>
          <w:sz w:val="18"/>
          <w:szCs w:val="18"/>
        </w:rPr>
        <w:t xml:space="preserve"> deberán permanecer ordenados con el profesor a cargo del grupo</w:t>
      </w:r>
    </w:p>
    <w:p w14:paraId="78B19A32" w14:textId="77777777" w:rsidR="00CC28CB" w:rsidRDefault="00CC28CB" w:rsidP="00CC28CB">
      <w:pPr>
        <w:pStyle w:val="Prrafodelista"/>
        <w:keepNext/>
        <w:keepLines/>
        <w:widowControl/>
        <w:numPr>
          <w:ilvl w:val="0"/>
          <w:numId w:val="189"/>
        </w:numPr>
        <w:autoSpaceDE/>
        <w:autoSpaceDN/>
        <w:spacing w:after="240" w:line="276" w:lineRule="auto"/>
        <w:jc w:val="both"/>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 xml:space="preserve">El establecimiento debe disponer a dos funcionarios por ciclo, quienes se encontrarán en el portón de acceso al establecimiento y </w:t>
      </w:r>
      <w:proofErr w:type="spellStart"/>
      <w:r>
        <w:rPr>
          <w:rFonts w:ascii="Century Gothic" w:hAnsi="Century Gothic" w:cs="Vrinda"/>
          <w:color w:val="595959" w:themeColor="text1" w:themeTint="A6"/>
          <w:sz w:val="18"/>
          <w:szCs w:val="18"/>
        </w:rPr>
        <w:t>s</w:t>
      </w:r>
      <w:proofErr w:type="spellEnd"/>
      <w:r>
        <w:rPr>
          <w:rFonts w:ascii="Century Gothic" w:hAnsi="Century Gothic" w:cs="Vrinda"/>
          <w:color w:val="595959" w:themeColor="text1" w:themeTint="A6"/>
          <w:sz w:val="18"/>
          <w:szCs w:val="18"/>
        </w:rPr>
        <w:t xml:space="preserve"> encargarán de informar al profesor a cargo del curso el retiro del alumno o alumna.</w:t>
      </w:r>
    </w:p>
    <w:p w14:paraId="50756593" w14:textId="77777777" w:rsidR="00CC28CB" w:rsidRDefault="00CC28CB" w:rsidP="00CC28CB">
      <w:pPr>
        <w:pStyle w:val="Prrafodelista"/>
        <w:keepNext/>
        <w:keepLines/>
        <w:widowControl/>
        <w:numPr>
          <w:ilvl w:val="0"/>
          <w:numId w:val="189"/>
        </w:numPr>
        <w:autoSpaceDE/>
        <w:autoSpaceDN/>
        <w:spacing w:after="240" w:line="276" w:lineRule="auto"/>
        <w:jc w:val="both"/>
        <w:rPr>
          <w:rFonts w:ascii="Century Gothic" w:hAnsi="Century Gothic" w:cs="Vrinda"/>
          <w:color w:val="595959" w:themeColor="text1" w:themeTint="A6"/>
          <w:sz w:val="18"/>
          <w:szCs w:val="18"/>
        </w:rPr>
      </w:pPr>
      <w:r w:rsidRPr="00970E96">
        <w:rPr>
          <w:rFonts w:ascii="Century Gothic" w:hAnsi="Century Gothic" w:cs="Vrinda"/>
          <w:color w:val="595959" w:themeColor="text1" w:themeTint="A6"/>
          <w:sz w:val="18"/>
          <w:szCs w:val="18"/>
        </w:rPr>
        <w:t>En todo momento el establecimiento debe asegurar que los alumnos sean retirados por el apoderado responsable o quien haya sido informado por el mismo. Por lo cual queda claro, que no se aceptarán retiros de terceras personas</w:t>
      </w:r>
      <w:r>
        <w:rPr>
          <w:rFonts w:ascii="Century Gothic" w:hAnsi="Century Gothic" w:cs="Vrinda"/>
          <w:color w:val="595959" w:themeColor="text1" w:themeTint="A6"/>
          <w:sz w:val="18"/>
          <w:szCs w:val="18"/>
        </w:rPr>
        <w:t>.</w:t>
      </w:r>
    </w:p>
    <w:p w14:paraId="42C6AA85" w14:textId="77777777" w:rsidR="00CC28CB" w:rsidRDefault="00CC28CB" w:rsidP="00CC28CB">
      <w:pPr>
        <w:pStyle w:val="Prrafodelista"/>
        <w:keepNext/>
        <w:keepLines/>
        <w:widowControl/>
        <w:numPr>
          <w:ilvl w:val="0"/>
          <w:numId w:val="189"/>
        </w:numPr>
        <w:autoSpaceDE/>
        <w:autoSpaceDN/>
        <w:spacing w:after="240" w:line="276" w:lineRule="auto"/>
        <w:jc w:val="both"/>
        <w:rPr>
          <w:rFonts w:ascii="Century Gothic" w:hAnsi="Century Gothic" w:cs="Vrinda"/>
          <w:color w:val="595959" w:themeColor="text1" w:themeTint="A6"/>
          <w:sz w:val="18"/>
          <w:szCs w:val="18"/>
        </w:rPr>
      </w:pPr>
      <w:r w:rsidRPr="00970E96">
        <w:rPr>
          <w:rFonts w:ascii="Century Gothic" w:hAnsi="Century Gothic" w:cs="Vrinda"/>
          <w:color w:val="595959" w:themeColor="text1" w:themeTint="A6"/>
          <w:sz w:val="18"/>
          <w:szCs w:val="18"/>
        </w:rPr>
        <w:t xml:space="preserve">El retiro de alumnos se realizará </w:t>
      </w:r>
      <w:r>
        <w:rPr>
          <w:rFonts w:ascii="Century Gothic" w:hAnsi="Century Gothic" w:cs="Vrinda"/>
          <w:color w:val="595959" w:themeColor="text1" w:themeTint="A6"/>
          <w:sz w:val="18"/>
          <w:szCs w:val="18"/>
        </w:rPr>
        <w:t>en el portón del liceo dejando registro firmado de quien retira.</w:t>
      </w:r>
      <w:r w:rsidRPr="00970E96">
        <w:rPr>
          <w:rFonts w:ascii="Century Gothic" w:hAnsi="Century Gothic" w:cs="Vrinda"/>
          <w:color w:val="595959" w:themeColor="text1" w:themeTint="A6"/>
          <w:sz w:val="18"/>
          <w:szCs w:val="18"/>
        </w:rPr>
        <w:t xml:space="preserve"> </w:t>
      </w:r>
    </w:p>
    <w:p w14:paraId="5A887C4B" w14:textId="77777777" w:rsidR="00CC28CB" w:rsidRPr="00A643B9"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41152A21" w14:textId="77777777" w:rsidR="00CC28CB" w:rsidRPr="00D457E5" w:rsidRDefault="00CC28CB" w:rsidP="00CC28CB">
      <w:pPr>
        <w:pStyle w:val="Prrafodelista"/>
        <w:keepNext/>
        <w:keepLines/>
        <w:widowControl/>
        <w:numPr>
          <w:ilvl w:val="1"/>
          <w:numId w:val="183"/>
        </w:numPr>
        <w:autoSpaceDE/>
        <w:autoSpaceDN/>
        <w:spacing w:after="240" w:line="276" w:lineRule="auto"/>
        <w:jc w:val="both"/>
        <w:outlineLvl w:val="0"/>
        <w:rPr>
          <w:rFonts w:ascii="Century Gothic" w:hAnsi="Century Gothic" w:cs="Vrinda"/>
          <w:b/>
          <w:bCs/>
          <w:color w:val="595959" w:themeColor="text1" w:themeTint="A6"/>
          <w:sz w:val="18"/>
          <w:szCs w:val="18"/>
        </w:rPr>
      </w:pPr>
      <w:r>
        <w:rPr>
          <w:rFonts w:ascii="Century Gothic" w:hAnsi="Century Gothic" w:cs="Vrinda"/>
          <w:b/>
          <w:bCs/>
          <w:color w:val="595959" w:themeColor="text1" w:themeTint="A6"/>
          <w:sz w:val="18"/>
          <w:szCs w:val="18"/>
        </w:rPr>
        <w:t xml:space="preserve">      </w:t>
      </w:r>
      <w:bookmarkStart w:id="114" w:name="_Toc161577712"/>
      <w:r w:rsidRPr="00D457E5">
        <w:rPr>
          <w:rFonts w:ascii="Century Gothic" w:hAnsi="Century Gothic" w:cs="Vrinda"/>
          <w:b/>
          <w:bCs/>
          <w:color w:val="595959" w:themeColor="text1" w:themeTint="A6"/>
          <w:sz w:val="18"/>
          <w:szCs w:val="18"/>
        </w:rPr>
        <w:t xml:space="preserve">PROCEDIMIENTO </w:t>
      </w:r>
      <w:r>
        <w:rPr>
          <w:rFonts w:ascii="Century Gothic" w:hAnsi="Century Gothic" w:cs="Vrinda"/>
          <w:b/>
          <w:bCs/>
          <w:color w:val="595959" w:themeColor="text1" w:themeTint="A6"/>
          <w:sz w:val="18"/>
          <w:szCs w:val="18"/>
        </w:rPr>
        <w:t xml:space="preserve">ANTE LA PRESENCIA DE AGENTES </w:t>
      </w:r>
      <w:proofErr w:type="gramStart"/>
      <w:r>
        <w:rPr>
          <w:rFonts w:ascii="Century Gothic" w:hAnsi="Century Gothic" w:cs="Vrinda"/>
          <w:b/>
          <w:bCs/>
          <w:color w:val="595959" w:themeColor="text1" w:themeTint="A6"/>
          <w:sz w:val="18"/>
          <w:szCs w:val="18"/>
        </w:rPr>
        <w:t xml:space="preserve">BIOLÓGICOS </w:t>
      </w:r>
      <w:r w:rsidRPr="00D457E5">
        <w:rPr>
          <w:rFonts w:ascii="Century Gothic" w:hAnsi="Century Gothic" w:cs="Vrinda"/>
          <w:b/>
          <w:bCs/>
          <w:color w:val="595959" w:themeColor="text1" w:themeTint="A6"/>
          <w:sz w:val="18"/>
          <w:szCs w:val="18"/>
        </w:rPr>
        <w:t>.</w:t>
      </w:r>
      <w:bookmarkEnd w:id="114"/>
      <w:proofErr w:type="gramEnd"/>
    </w:p>
    <w:p w14:paraId="63FE0881" w14:textId="77777777" w:rsidR="00CC28CB" w:rsidRPr="004D7A24" w:rsidRDefault="00CC28CB" w:rsidP="00CC28CB">
      <w:pPr>
        <w:keepNext/>
        <w:keepLines/>
        <w:spacing w:after="240" w:line="276" w:lineRule="auto"/>
        <w:jc w:val="both"/>
        <w:rPr>
          <w:rFonts w:ascii="Century Gothic" w:hAnsi="Century Gothic" w:cs="Vrinda"/>
          <w:color w:val="595959" w:themeColor="text1" w:themeTint="A6"/>
          <w:sz w:val="18"/>
          <w:szCs w:val="18"/>
        </w:rPr>
      </w:pPr>
      <w:r w:rsidRPr="004D7A24">
        <w:rPr>
          <w:rFonts w:ascii="Century Gothic" w:hAnsi="Century Gothic" w:cs="Vrinda"/>
          <w:color w:val="595959" w:themeColor="text1" w:themeTint="A6"/>
          <w:sz w:val="18"/>
          <w:szCs w:val="18"/>
        </w:rPr>
        <w:t>Si el establecimiento es notificado de un caso confirmado</w:t>
      </w:r>
      <w:r>
        <w:rPr>
          <w:rFonts w:ascii="Century Gothic" w:hAnsi="Century Gothic" w:cs="Vrinda"/>
          <w:color w:val="595959" w:themeColor="text1" w:themeTint="A6"/>
          <w:sz w:val="18"/>
          <w:szCs w:val="18"/>
        </w:rPr>
        <w:t xml:space="preserve"> o si observa signos de presencia de algún virus, hongo o factor contagioso (covid-19, Sarna, virus boca-mano-pie, tiña, etc.) de un alumno o </w:t>
      </w:r>
      <w:proofErr w:type="gramStart"/>
      <w:r>
        <w:rPr>
          <w:rFonts w:ascii="Century Gothic" w:hAnsi="Century Gothic" w:cs="Vrinda"/>
          <w:color w:val="595959" w:themeColor="text1" w:themeTint="A6"/>
          <w:sz w:val="18"/>
          <w:szCs w:val="18"/>
        </w:rPr>
        <w:t xml:space="preserve">alumna </w:t>
      </w:r>
      <w:r w:rsidRPr="004D7A24">
        <w:rPr>
          <w:rFonts w:ascii="Century Gothic" w:hAnsi="Century Gothic" w:cs="Vrinda"/>
          <w:color w:val="595959" w:themeColor="text1" w:themeTint="A6"/>
          <w:sz w:val="18"/>
          <w:szCs w:val="18"/>
        </w:rPr>
        <w:t>,</w:t>
      </w:r>
      <w:proofErr w:type="gramEnd"/>
      <w:r w:rsidRPr="004D7A24">
        <w:rPr>
          <w:rFonts w:ascii="Century Gothic" w:hAnsi="Century Gothic" w:cs="Vrinda"/>
          <w:color w:val="595959" w:themeColor="text1" w:themeTint="A6"/>
          <w:sz w:val="18"/>
          <w:szCs w:val="18"/>
        </w:rPr>
        <w:t xml:space="preserve"> debe recopilar los datos necesarios </w:t>
      </w:r>
      <w:r>
        <w:rPr>
          <w:rFonts w:ascii="Century Gothic" w:hAnsi="Century Gothic" w:cs="Vrinda"/>
          <w:color w:val="595959" w:themeColor="text1" w:themeTint="A6"/>
          <w:sz w:val="18"/>
          <w:szCs w:val="18"/>
        </w:rPr>
        <w:t xml:space="preserve">(nombre completo, Rut, número de teléfono, dirección) y reportar a su asesora UTP DAEM y al área de prevención de riesgos a fin de brindar las orientaciones y conexión con el Dpto. de Salud </w:t>
      </w:r>
      <w:proofErr w:type="gramStart"/>
      <w:r>
        <w:rPr>
          <w:rFonts w:ascii="Century Gothic" w:hAnsi="Century Gothic" w:cs="Vrinda"/>
          <w:color w:val="595959" w:themeColor="text1" w:themeTint="A6"/>
          <w:sz w:val="18"/>
          <w:szCs w:val="18"/>
        </w:rPr>
        <w:t>Municipal .</w:t>
      </w:r>
      <w:proofErr w:type="gramEnd"/>
    </w:p>
    <w:p w14:paraId="239938DF" w14:textId="77777777" w:rsidR="00CC28CB" w:rsidRDefault="00CC28CB" w:rsidP="00CC28CB">
      <w:pPr>
        <w:pStyle w:val="Prrafodelista"/>
        <w:keepNext/>
        <w:keepLines/>
        <w:widowControl/>
        <w:numPr>
          <w:ilvl w:val="0"/>
          <w:numId w:val="190"/>
        </w:numPr>
        <w:autoSpaceDE/>
        <w:autoSpaceDN/>
        <w:spacing w:after="240" w:line="276" w:lineRule="auto"/>
        <w:jc w:val="both"/>
        <w:rPr>
          <w:rFonts w:ascii="Century Gothic" w:hAnsi="Century Gothic" w:cs="Vrinda"/>
          <w:color w:val="595959" w:themeColor="text1" w:themeTint="A6"/>
          <w:sz w:val="18"/>
          <w:szCs w:val="18"/>
        </w:rPr>
      </w:pPr>
      <w:r w:rsidRPr="467F9FB6">
        <w:rPr>
          <w:rFonts w:ascii="Century Gothic" w:hAnsi="Century Gothic" w:cs="Vrinda"/>
          <w:color w:val="595959" w:themeColor="text1" w:themeTint="A6"/>
          <w:sz w:val="18"/>
          <w:szCs w:val="18"/>
        </w:rPr>
        <w:t>El docente a cargo del curso donde se identificó los casos debe contactar con los apoderados para rescatar mayor información y saber si está en tratamiento o atención médica correspondiente.</w:t>
      </w:r>
    </w:p>
    <w:p w14:paraId="48278E17" w14:textId="77777777" w:rsidR="00CC28CB" w:rsidRDefault="00CC28CB" w:rsidP="00CC28CB">
      <w:pPr>
        <w:pStyle w:val="Prrafodelista"/>
        <w:keepNext/>
        <w:keepLines/>
        <w:widowControl/>
        <w:numPr>
          <w:ilvl w:val="0"/>
          <w:numId w:val="190"/>
        </w:numPr>
        <w:autoSpaceDE/>
        <w:autoSpaceDN/>
        <w:spacing w:after="240" w:line="276" w:lineRule="auto"/>
        <w:jc w:val="both"/>
        <w:rPr>
          <w:rFonts w:ascii="Century Gothic" w:hAnsi="Century Gothic" w:cs="Vrinda"/>
          <w:color w:val="595959" w:themeColor="text1" w:themeTint="A6"/>
          <w:sz w:val="18"/>
          <w:szCs w:val="18"/>
        </w:rPr>
      </w:pPr>
      <w:r>
        <w:rPr>
          <w:rFonts w:ascii="Century Gothic" w:hAnsi="Century Gothic" w:cs="Vrinda"/>
          <w:color w:val="595959" w:themeColor="text1" w:themeTint="A6"/>
          <w:sz w:val="18"/>
          <w:szCs w:val="18"/>
        </w:rPr>
        <w:t>El apoderado debe acreditar el certificado médico con el diagnóstico del alumno al establecimiento.</w:t>
      </w:r>
    </w:p>
    <w:p w14:paraId="3082E258" w14:textId="77777777" w:rsidR="00CC28CB" w:rsidRPr="00A67B1B" w:rsidRDefault="00CC28CB" w:rsidP="00CC28CB">
      <w:pPr>
        <w:pStyle w:val="Prrafodelista"/>
        <w:keepNext/>
        <w:keepLines/>
        <w:widowControl/>
        <w:numPr>
          <w:ilvl w:val="0"/>
          <w:numId w:val="190"/>
        </w:numPr>
        <w:autoSpaceDE/>
        <w:autoSpaceDN/>
        <w:spacing w:after="240" w:line="276" w:lineRule="auto"/>
        <w:jc w:val="both"/>
        <w:rPr>
          <w:rFonts w:ascii="Century Gothic" w:hAnsi="Century Gothic" w:cs="Vrinda"/>
          <w:color w:val="595959" w:themeColor="text1" w:themeTint="A6"/>
          <w:sz w:val="18"/>
          <w:szCs w:val="18"/>
        </w:rPr>
      </w:pPr>
      <w:r w:rsidRPr="467F9FB6">
        <w:rPr>
          <w:rFonts w:ascii="Century Gothic" w:hAnsi="Century Gothic" w:cs="Vrinda"/>
          <w:color w:val="595959" w:themeColor="text1" w:themeTint="A6"/>
          <w:sz w:val="18"/>
          <w:szCs w:val="18"/>
        </w:rPr>
        <w:t>Dependiendo de las orientaciones del Dpto. de Salud Municipal, el establecimiento deberá tomar las medidas para evitar la propagación y cortar la cadena de contagio.</w:t>
      </w:r>
    </w:p>
    <w:p w14:paraId="28322994"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2771E3EA"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574156FB"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00B2C643"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656C9B1B"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12873F71" w14:textId="77777777" w:rsidR="00CC28CB" w:rsidRDefault="00CC28CB" w:rsidP="00CC28CB">
      <w:pPr>
        <w:rPr>
          <w:rFonts w:ascii="Century Gothic" w:hAnsi="Century Gothic" w:cs="Vrinda"/>
          <w:b/>
          <w:bCs/>
          <w:color w:val="595959" w:themeColor="text1" w:themeTint="A6"/>
          <w:sz w:val="6"/>
          <w:szCs w:val="6"/>
        </w:rPr>
      </w:pPr>
      <w:r>
        <w:rPr>
          <w:rFonts w:ascii="Century Gothic" w:hAnsi="Century Gothic" w:cs="Vrinda"/>
          <w:b/>
          <w:bCs/>
          <w:color w:val="595959" w:themeColor="text1" w:themeTint="A6"/>
          <w:sz w:val="6"/>
          <w:szCs w:val="6"/>
        </w:rPr>
        <w:br w:type="page"/>
      </w:r>
    </w:p>
    <w:p w14:paraId="69998ED1" w14:textId="77777777" w:rsidR="00CC28CB" w:rsidRPr="00CE4DF4" w:rsidRDefault="00CC28CB" w:rsidP="00CC28CB">
      <w:pPr>
        <w:pStyle w:val="Prrafodelista"/>
        <w:keepNext/>
        <w:keepLines/>
        <w:spacing w:after="240" w:line="276" w:lineRule="auto"/>
        <w:jc w:val="both"/>
        <w:rPr>
          <w:rFonts w:ascii="Century Gothic" w:hAnsi="Century Gothic" w:cs="Vrinda"/>
          <w:b/>
          <w:bCs/>
          <w:color w:val="595959" w:themeColor="text1" w:themeTint="A6"/>
          <w:sz w:val="6"/>
          <w:szCs w:val="6"/>
        </w:rPr>
      </w:pPr>
    </w:p>
    <w:p w14:paraId="4308CDAE" w14:textId="77777777" w:rsidR="00CC28CB" w:rsidRDefault="00CC28CB" w:rsidP="00CC28CB">
      <w:pPr>
        <w:pStyle w:val="Prrafodelista"/>
        <w:keepNext/>
        <w:keepLines/>
        <w:widowControl/>
        <w:numPr>
          <w:ilvl w:val="1"/>
          <w:numId w:val="183"/>
        </w:numPr>
        <w:autoSpaceDE/>
        <w:autoSpaceDN/>
        <w:spacing w:after="240" w:line="276" w:lineRule="auto"/>
        <w:jc w:val="both"/>
        <w:rPr>
          <w:rFonts w:ascii="Century Gothic" w:hAnsi="Century Gothic" w:cs="Vrinda"/>
          <w:b/>
          <w:bCs/>
          <w:color w:val="595959" w:themeColor="text1" w:themeTint="A6"/>
          <w:sz w:val="18"/>
          <w:szCs w:val="18"/>
        </w:rPr>
      </w:pPr>
      <w:r w:rsidRPr="00CE4DF4">
        <w:rPr>
          <w:rFonts w:ascii="Century Gothic" w:hAnsi="Century Gothic" w:cs="Vrinda"/>
          <w:b/>
          <w:bCs/>
          <w:color w:val="595959" w:themeColor="text1" w:themeTint="A6"/>
          <w:sz w:val="18"/>
          <w:szCs w:val="18"/>
        </w:rPr>
        <w:t xml:space="preserve">PROTOCOLO DE ADMINISTRACIÓN DE MEDICAMENTOS </w:t>
      </w:r>
    </w:p>
    <w:p w14:paraId="43C75950" w14:textId="77777777" w:rsidR="00CC28CB" w:rsidRPr="00881BEA" w:rsidRDefault="00CC28CB" w:rsidP="00CC28CB">
      <w:pPr>
        <w:pStyle w:val="Prrafodelista"/>
        <w:keepNext/>
        <w:keepLines/>
        <w:spacing w:after="240" w:line="276" w:lineRule="auto"/>
        <w:ind w:left="360"/>
        <w:jc w:val="both"/>
        <w:rPr>
          <w:rFonts w:ascii="Century Gothic" w:hAnsi="Century Gothic" w:cs="Vrinda"/>
          <w:b/>
          <w:bCs/>
          <w:color w:val="595959" w:themeColor="text1" w:themeTint="A6"/>
          <w:sz w:val="14"/>
          <w:szCs w:val="14"/>
        </w:rPr>
      </w:pPr>
    </w:p>
    <w:p w14:paraId="51BA2861" w14:textId="77777777" w:rsidR="00CC28CB" w:rsidRPr="00881BEA" w:rsidRDefault="00CC28CB" w:rsidP="00CC28CB">
      <w:pPr>
        <w:pStyle w:val="Prrafodelista"/>
        <w:widowControl/>
        <w:numPr>
          <w:ilvl w:val="0"/>
          <w:numId w:val="198"/>
        </w:numPr>
        <w:autoSpaceDE/>
        <w:autoSpaceDN/>
        <w:spacing w:after="200" w:line="276" w:lineRule="auto"/>
        <w:jc w:val="both"/>
        <w:rPr>
          <w:rFonts w:ascii="Century Gothic" w:eastAsia="Calibri" w:hAnsi="Century Gothic"/>
          <w:b/>
          <w:sz w:val="18"/>
          <w:szCs w:val="18"/>
        </w:rPr>
      </w:pPr>
      <w:r w:rsidRPr="00881BEA">
        <w:rPr>
          <w:rFonts w:ascii="Century Gothic" w:eastAsia="Calibri" w:hAnsi="Century Gothic"/>
          <w:sz w:val="18"/>
          <w:szCs w:val="18"/>
        </w:rPr>
        <w:t xml:space="preserve">Los padres, apoderados o tutores legales, según sea el caso, son los responsables de informar al Establecimiento Educacional de cualquier enfermedad o condición fisiológica que requiera medicación o algún tipo de atención especial para con el estudiante. Esta condición debe estar respaldada por el certificado médico correspondiente que contenga las instrucciones del medicamento a suministrar o de las medidas que se deben adoptar en caso de emergencia. </w:t>
      </w:r>
    </w:p>
    <w:p w14:paraId="6DABF4AA" w14:textId="77777777" w:rsidR="00CC28CB" w:rsidRPr="00881BEA" w:rsidRDefault="00CC28CB" w:rsidP="00CC28CB">
      <w:pPr>
        <w:pStyle w:val="Prrafodelista"/>
        <w:widowControl/>
        <w:numPr>
          <w:ilvl w:val="0"/>
          <w:numId w:val="198"/>
        </w:numPr>
        <w:autoSpaceDE/>
        <w:autoSpaceDN/>
        <w:spacing w:after="200" w:line="276" w:lineRule="auto"/>
        <w:jc w:val="both"/>
        <w:rPr>
          <w:rFonts w:ascii="Century Gothic" w:eastAsia="Calibri" w:hAnsi="Century Gothic"/>
          <w:b/>
          <w:sz w:val="18"/>
          <w:szCs w:val="18"/>
        </w:rPr>
      </w:pPr>
      <w:r w:rsidRPr="00881BEA">
        <w:rPr>
          <w:rFonts w:ascii="Century Gothic" w:eastAsia="Calibri" w:hAnsi="Century Gothic"/>
          <w:sz w:val="18"/>
          <w:szCs w:val="18"/>
        </w:rPr>
        <w:t xml:space="preserve">Para el caso que el estudiante requiera la administración de algún tratamiento farmacológico (medicamento) dentro del horario escolar, siempre en primera instancia se solicitará a los padres o tutores que consulten con el médico tratante la posibilidad de modificar el modo y tiempo del esquema terapéutico, para que el medicamento pueda </w:t>
      </w:r>
      <w:proofErr w:type="gramStart"/>
      <w:r w:rsidRPr="00881BEA">
        <w:rPr>
          <w:rFonts w:ascii="Century Gothic" w:eastAsia="Calibri" w:hAnsi="Century Gothic"/>
          <w:sz w:val="18"/>
          <w:szCs w:val="18"/>
        </w:rPr>
        <w:t>ser  administrado</w:t>
      </w:r>
      <w:proofErr w:type="gramEnd"/>
      <w:r w:rsidRPr="00881BEA">
        <w:rPr>
          <w:rFonts w:ascii="Century Gothic" w:eastAsia="Calibri" w:hAnsi="Century Gothic"/>
          <w:sz w:val="18"/>
          <w:szCs w:val="18"/>
        </w:rPr>
        <w:t xml:space="preserve"> fuera del horario de clases, es decir, en el domicilio. De no ser posible, y en caso de que fuere imprescindible administrar el fármaco dentro </w:t>
      </w:r>
      <w:proofErr w:type="gramStart"/>
      <w:r w:rsidRPr="00881BEA">
        <w:rPr>
          <w:rFonts w:ascii="Century Gothic" w:eastAsia="Calibri" w:hAnsi="Century Gothic"/>
          <w:sz w:val="18"/>
          <w:szCs w:val="18"/>
        </w:rPr>
        <w:t>del  horario</w:t>
      </w:r>
      <w:proofErr w:type="gramEnd"/>
      <w:r w:rsidRPr="00881BEA">
        <w:rPr>
          <w:rFonts w:ascii="Century Gothic" w:eastAsia="Calibri" w:hAnsi="Century Gothic"/>
          <w:sz w:val="18"/>
          <w:szCs w:val="18"/>
        </w:rPr>
        <w:t xml:space="preserve"> escolar, </w:t>
      </w:r>
      <w:r w:rsidRPr="00881BEA">
        <w:rPr>
          <w:rFonts w:ascii="Century Gothic" w:eastAsia="Calibri" w:hAnsi="Century Gothic" w:cs="Arial"/>
          <w:color w:val="333333"/>
          <w:sz w:val="18"/>
          <w:szCs w:val="18"/>
          <w:shd w:val="clear" w:color="auto" w:fill="FFFFFF"/>
        </w:rPr>
        <w:t xml:space="preserve">el apoderado deberá llenar la </w:t>
      </w:r>
      <w:r w:rsidRPr="00881BEA">
        <w:rPr>
          <w:rFonts w:ascii="Century Gothic" w:eastAsia="Calibri" w:hAnsi="Century Gothic" w:cs="Arial"/>
          <w:b/>
          <w:color w:val="333333"/>
          <w:sz w:val="18"/>
          <w:szCs w:val="18"/>
          <w:shd w:val="clear" w:color="auto" w:fill="FFFFFF"/>
        </w:rPr>
        <w:t>Autorización para la Administración de Medicamentos y adjuntar copia de la orden del médico</w:t>
      </w:r>
      <w:r w:rsidRPr="00881BEA">
        <w:rPr>
          <w:rFonts w:ascii="Century Gothic" w:eastAsia="Calibri" w:hAnsi="Century Gothic"/>
          <w:sz w:val="18"/>
          <w:szCs w:val="18"/>
        </w:rPr>
        <w:t>, donde se debe indicar claramente:</w:t>
      </w:r>
    </w:p>
    <w:p w14:paraId="78D61F61" w14:textId="77777777" w:rsidR="00CC28CB" w:rsidRPr="00881BEA" w:rsidRDefault="00CC28CB" w:rsidP="00CC28CB">
      <w:pPr>
        <w:pStyle w:val="Prrafodelista"/>
        <w:spacing w:after="200" w:line="276" w:lineRule="auto"/>
        <w:jc w:val="both"/>
        <w:rPr>
          <w:rFonts w:ascii="Century Gothic" w:eastAsia="Calibri" w:hAnsi="Century Gothic"/>
          <w:b/>
          <w:sz w:val="18"/>
          <w:szCs w:val="18"/>
        </w:rPr>
      </w:pPr>
    </w:p>
    <w:p w14:paraId="497ED5BB" w14:textId="77777777" w:rsidR="00CC28CB" w:rsidRPr="00881BEA" w:rsidRDefault="00CC28CB" w:rsidP="00CC28CB">
      <w:pPr>
        <w:pStyle w:val="Prrafodelista"/>
        <w:widowControl/>
        <w:numPr>
          <w:ilvl w:val="0"/>
          <w:numId w:val="196"/>
        </w:numPr>
        <w:autoSpaceDE/>
        <w:autoSpaceDN/>
        <w:spacing w:after="200" w:line="276" w:lineRule="auto"/>
        <w:ind w:firstLine="1123"/>
        <w:jc w:val="both"/>
        <w:rPr>
          <w:rFonts w:ascii="Century Gothic" w:eastAsia="Calibri" w:hAnsi="Century Gothic"/>
          <w:b/>
          <w:sz w:val="18"/>
          <w:szCs w:val="18"/>
        </w:rPr>
      </w:pPr>
      <w:r w:rsidRPr="00881BEA">
        <w:rPr>
          <w:rFonts w:ascii="Century Gothic" w:eastAsia="Calibri" w:hAnsi="Century Gothic"/>
          <w:sz w:val="18"/>
          <w:szCs w:val="18"/>
        </w:rPr>
        <w:t>Nombre de medicamento.</w:t>
      </w:r>
    </w:p>
    <w:p w14:paraId="21DA4CC3" w14:textId="77777777" w:rsidR="00CC28CB" w:rsidRPr="00881BEA" w:rsidRDefault="00CC28CB" w:rsidP="00CC28CB">
      <w:pPr>
        <w:pStyle w:val="Prrafodelista"/>
        <w:widowControl/>
        <w:numPr>
          <w:ilvl w:val="0"/>
          <w:numId w:val="196"/>
        </w:numPr>
        <w:autoSpaceDE/>
        <w:autoSpaceDN/>
        <w:spacing w:after="200" w:line="276" w:lineRule="auto"/>
        <w:ind w:firstLine="1123"/>
        <w:jc w:val="both"/>
        <w:rPr>
          <w:rFonts w:ascii="Century Gothic" w:eastAsia="Calibri" w:hAnsi="Century Gothic"/>
          <w:b/>
          <w:sz w:val="18"/>
          <w:szCs w:val="18"/>
        </w:rPr>
      </w:pPr>
      <w:r w:rsidRPr="00881BEA">
        <w:rPr>
          <w:rFonts w:ascii="Century Gothic" w:eastAsia="Calibri" w:hAnsi="Century Gothic"/>
          <w:sz w:val="18"/>
          <w:szCs w:val="18"/>
        </w:rPr>
        <w:t>Dosis indicada, frecuencia y forma de administración.</w:t>
      </w:r>
    </w:p>
    <w:p w14:paraId="4EBFA8E9" w14:textId="77777777" w:rsidR="00CC28CB" w:rsidRPr="00881BEA" w:rsidRDefault="00CC28CB" w:rsidP="00CC28CB">
      <w:pPr>
        <w:pStyle w:val="Prrafodelista"/>
        <w:widowControl/>
        <w:numPr>
          <w:ilvl w:val="0"/>
          <w:numId w:val="196"/>
        </w:numPr>
        <w:autoSpaceDE/>
        <w:autoSpaceDN/>
        <w:spacing w:after="200" w:line="276" w:lineRule="auto"/>
        <w:ind w:firstLine="1123"/>
        <w:jc w:val="both"/>
        <w:rPr>
          <w:rFonts w:ascii="Century Gothic" w:eastAsia="Calibri" w:hAnsi="Century Gothic"/>
          <w:b/>
          <w:sz w:val="18"/>
          <w:szCs w:val="18"/>
        </w:rPr>
      </w:pPr>
      <w:r w:rsidRPr="00881BEA">
        <w:rPr>
          <w:rFonts w:ascii="Century Gothic" w:eastAsia="Calibri" w:hAnsi="Century Gothic"/>
          <w:sz w:val="18"/>
          <w:szCs w:val="18"/>
        </w:rPr>
        <w:t>Período de tratamiento.</w:t>
      </w:r>
    </w:p>
    <w:p w14:paraId="29BFC4D8" w14:textId="77777777" w:rsidR="00CC28CB" w:rsidRPr="00881BEA" w:rsidRDefault="00CC28CB" w:rsidP="00CC28CB">
      <w:pPr>
        <w:pStyle w:val="Prrafodelista"/>
        <w:spacing w:after="200" w:line="276" w:lineRule="auto"/>
        <w:ind w:left="1843"/>
        <w:jc w:val="both"/>
        <w:rPr>
          <w:rFonts w:ascii="Century Gothic" w:eastAsia="Calibri" w:hAnsi="Century Gothic"/>
          <w:b/>
          <w:sz w:val="18"/>
          <w:szCs w:val="18"/>
        </w:rPr>
      </w:pPr>
    </w:p>
    <w:p w14:paraId="3CEF4FE9" w14:textId="77777777" w:rsidR="00CC28CB" w:rsidRPr="00881BEA" w:rsidRDefault="00CC28CB" w:rsidP="00CC28CB">
      <w:pPr>
        <w:pStyle w:val="Prrafodelista"/>
        <w:widowControl/>
        <w:numPr>
          <w:ilvl w:val="0"/>
          <w:numId w:val="197"/>
        </w:numPr>
        <w:autoSpaceDE/>
        <w:autoSpaceDN/>
        <w:spacing w:after="200" w:line="276" w:lineRule="auto"/>
        <w:jc w:val="both"/>
        <w:rPr>
          <w:rFonts w:ascii="Century Gothic" w:eastAsia="Calibri" w:hAnsi="Century Gothic"/>
          <w:sz w:val="18"/>
          <w:szCs w:val="18"/>
        </w:rPr>
      </w:pPr>
      <w:r w:rsidRPr="00881BEA">
        <w:rPr>
          <w:rFonts w:ascii="Century Gothic" w:eastAsia="Calibri" w:hAnsi="Century Gothic"/>
          <w:sz w:val="18"/>
          <w:szCs w:val="18"/>
        </w:rPr>
        <w:t>El consentimiento informado es un documento donde los padres, apoderados o tutores legales autorizan al establecimiento educacional a realizar la administración de uno o más medicamentos, quedando el establecimiento y personal de éste EXENTOS de toda responsabilidad que pudiera derivarse de dicha actuación.</w:t>
      </w:r>
    </w:p>
    <w:p w14:paraId="43D97563" w14:textId="77777777" w:rsidR="00CC28CB" w:rsidRPr="00881BEA" w:rsidRDefault="00CC28CB" w:rsidP="00CC28CB">
      <w:pPr>
        <w:pStyle w:val="Prrafodelista"/>
        <w:widowControl/>
        <w:numPr>
          <w:ilvl w:val="0"/>
          <w:numId w:val="197"/>
        </w:numPr>
        <w:autoSpaceDE/>
        <w:autoSpaceDN/>
        <w:spacing w:after="200" w:line="276" w:lineRule="auto"/>
        <w:jc w:val="both"/>
        <w:rPr>
          <w:rFonts w:ascii="Century Gothic" w:eastAsia="Calibri" w:hAnsi="Century Gothic"/>
          <w:sz w:val="18"/>
          <w:szCs w:val="18"/>
        </w:rPr>
      </w:pPr>
      <w:r w:rsidRPr="00881BEA">
        <w:rPr>
          <w:rFonts w:ascii="Century Gothic" w:eastAsia="Calibri" w:hAnsi="Century Gothic"/>
          <w:sz w:val="18"/>
          <w:szCs w:val="18"/>
        </w:rPr>
        <w:t xml:space="preserve">El apoderado acordará junto con el director del establecimiento quien será </w:t>
      </w:r>
      <w:proofErr w:type="gramStart"/>
      <w:r w:rsidRPr="00881BEA">
        <w:rPr>
          <w:rFonts w:ascii="Century Gothic" w:eastAsia="Calibri" w:hAnsi="Century Gothic"/>
          <w:sz w:val="18"/>
          <w:szCs w:val="18"/>
        </w:rPr>
        <w:t>el  adulto</w:t>
      </w:r>
      <w:proofErr w:type="gramEnd"/>
      <w:r w:rsidRPr="00881BEA">
        <w:rPr>
          <w:rFonts w:ascii="Century Gothic" w:eastAsia="Calibri" w:hAnsi="Century Gothic"/>
          <w:sz w:val="18"/>
          <w:szCs w:val="18"/>
        </w:rPr>
        <w:t xml:space="preserve"> responsable que recibirá los medicamentos. Nunca se podrán dejar éstos en la mochila del alumno.</w:t>
      </w:r>
    </w:p>
    <w:p w14:paraId="08792558" w14:textId="77777777" w:rsidR="00CC28CB" w:rsidRPr="00881BEA" w:rsidRDefault="00CC28CB" w:rsidP="00CC28CB">
      <w:pPr>
        <w:pStyle w:val="Prrafodelista"/>
        <w:widowControl/>
        <w:numPr>
          <w:ilvl w:val="0"/>
          <w:numId w:val="197"/>
        </w:numPr>
        <w:autoSpaceDE/>
        <w:autoSpaceDN/>
        <w:spacing w:after="200" w:line="276" w:lineRule="auto"/>
        <w:jc w:val="both"/>
        <w:rPr>
          <w:rFonts w:ascii="Century Gothic" w:eastAsia="Calibri" w:hAnsi="Century Gothic"/>
          <w:sz w:val="18"/>
          <w:szCs w:val="18"/>
        </w:rPr>
      </w:pPr>
      <w:r w:rsidRPr="00881BEA">
        <w:rPr>
          <w:rFonts w:ascii="Century Gothic" w:eastAsia="Calibri" w:hAnsi="Century Gothic"/>
          <w:sz w:val="18"/>
          <w:szCs w:val="18"/>
        </w:rPr>
        <w:t xml:space="preserve">El contenedor en el cual el apoderado enviará el medicamento ya sea pastillero, frasco o caja de medicamento deberá indicar claramente el nombre y RUT del </w:t>
      </w:r>
      <w:proofErr w:type="gramStart"/>
      <w:r w:rsidRPr="00881BEA">
        <w:rPr>
          <w:rFonts w:ascii="Century Gothic" w:eastAsia="Calibri" w:hAnsi="Century Gothic"/>
          <w:sz w:val="18"/>
          <w:szCs w:val="18"/>
        </w:rPr>
        <w:t>estudiante  y</w:t>
      </w:r>
      <w:proofErr w:type="gramEnd"/>
      <w:r w:rsidRPr="00881BEA">
        <w:rPr>
          <w:rFonts w:ascii="Century Gothic" w:eastAsia="Calibri" w:hAnsi="Century Gothic"/>
          <w:sz w:val="18"/>
          <w:szCs w:val="18"/>
        </w:rPr>
        <w:t xml:space="preserve"> la dosis y horario de administración. </w:t>
      </w:r>
    </w:p>
    <w:p w14:paraId="2A9A544C" w14:textId="77777777" w:rsidR="00CC28CB" w:rsidRPr="00881BEA" w:rsidRDefault="00CC28CB" w:rsidP="00CC28CB">
      <w:pPr>
        <w:pStyle w:val="Prrafodelista"/>
        <w:widowControl/>
        <w:numPr>
          <w:ilvl w:val="0"/>
          <w:numId w:val="197"/>
        </w:numPr>
        <w:autoSpaceDE/>
        <w:autoSpaceDN/>
        <w:spacing w:after="200" w:line="276" w:lineRule="auto"/>
        <w:jc w:val="both"/>
        <w:rPr>
          <w:rFonts w:ascii="Century Gothic" w:eastAsia="Calibri" w:hAnsi="Century Gothic"/>
          <w:sz w:val="18"/>
          <w:szCs w:val="18"/>
        </w:rPr>
      </w:pPr>
      <w:r w:rsidRPr="00881BEA">
        <w:rPr>
          <w:rFonts w:ascii="Century Gothic" w:eastAsia="Calibri" w:hAnsi="Century Gothic" w:cs="Arial"/>
          <w:color w:val="333333"/>
          <w:sz w:val="18"/>
          <w:szCs w:val="18"/>
          <w:shd w:val="clear" w:color="auto" w:fill="FFFFFF"/>
        </w:rPr>
        <w:t>Ningún funcionario del establecimiento tiene permitido administrar algún tipo de medicamentos sin que el apoderado haya cumplido el protocolo.</w:t>
      </w:r>
    </w:p>
    <w:p w14:paraId="7DA0AB57" w14:textId="77777777" w:rsidR="00CC28CB" w:rsidRPr="00881BEA" w:rsidRDefault="00CC28CB" w:rsidP="00CC28CB">
      <w:pPr>
        <w:pStyle w:val="Prrafodelista"/>
        <w:widowControl/>
        <w:numPr>
          <w:ilvl w:val="0"/>
          <w:numId w:val="197"/>
        </w:numPr>
        <w:autoSpaceDE/>
        <w:autoSpaceDN/>
        <w:spacing w:after="200" w:line="276" w:lineRule="auto"/>
        <w:jc w:val="both"/>
        <w:rPr>
          <w:rFonts w:ascii="Century Gothic" w:eastAsia="Calibri" w:hAnsi="Century Gothic"/>
          <w:sz w:val="18"/>
          <w:szCs w:val="18"/>
        </w:rPr>
      </w:pPr>
      <w:r w:rsidRPr="00881BEA">
        <w:rPr>
          <w:rFonts w:ascii="Century Gothic" w:eastAsia="Calibri" w:hAnsi="Century Gothic"/>
          <w:sz w:val="18"/>
          <w:szCs w:val="18"/>
        </w:rPr>
        <w:t>Bajo ninguna circunstancia los estudiantes deberán automedicarse siguiendo las instrucciones de sus padres, como tampoco</w:t>
      </w:r>
      <w:r w:rsidRPr="00881BEA">
        <w:rPr>
          <w:rFonts w:ascii="Century Gothic" w:eastAsia="Calibri" w:hAnsi="Century Gothic" w:cs="Arial"/>
          <w:color w:val="333333"/>
          <w:sz w:val="18"/>
          <w:szCs w:val="18"/>
          <w:shd w:val="clear" w:color="auto" w:fill="FFFFFF"/>
        </w:rPr>
        <w:t xml:space="preserve"> está permitido que ningún alumno mantenga en su propiedad o casillero medicamentos. </w:t>
      </w:r>
    </w:p>
    <w:p w14:paraId="17DA309A" w14:textId="77777777" w:rsidR="00CC28CB" w:rsidRPr="00881BEA" w:rsidRDefault="00CC28CB" w:rsidP="00CC28CB">
      <w:pPr>
        <w:pStyle w:val="Prrafodelista"/>
        <w:widowControl/>
        <w:numPr>
          <w:ilvl w:val="0"/>
          <w:numId w:val="197"/>
        </w:numPr>
        <w:autoSpaceDE/>
        <w:autoSpaceDN/>
        <w:spacing w:after="200" w:line="276" w:lineRule="auto"/>
        <w:jc w:val="both"/>
        <w:rPr>
          <w:rFonts w:ascii="Century Gothic" w:eastAsia="Calibri" w:hAnsi="Century Gothic"/>
          <w:sz w:val="18"/>
          <w:szCs w:val="18"/>
        </w:rPr>
      </w:pPr>
      <w:r w:rsidRPr="00881BEA">
        <w:rPr>
          <w:rFonts w:ascii="Century Gothic" w:eastAsia="Calibri" w:hAnsi="Century Gothic"/>
          <w:sz w:val="18"/>
          <w:szCs w:val="18"/>
        </w:rPr>
        <w:t>Para situaciones de urgencia, el establecimiento dará inmediatamente aviso al apoderado del alumno y coordinará del traslado inmediato del alumno(a) al centro de salud más cercano.</w:t>
      </w:r>
    </w:p>
    <w:p w14:paraId="2887517F" w14:textId="77777777" w:rsidR="00CC28CB" w:rsidRDefault="00CC28CB" w:rsidP="00CC28CB">
      <w:pPr>
        <w:spacing w:after="200" w:line="276" w:lineRule="auto"/>
        <w:rPr>
          <w:rFonts w:ascii="Arial" w:eastAsia="Calibri" w:hAnsi="Arial" w:cs="Arial"/>
          <w:b/>
        </w:rPr>
      </w:pPr>
    </w:p>
    <w:p w14:paraId="6A4E4EE6" w14:textId="77777777" w:rsidR="00CC28CB" w:rsidRDefault="00CC28CB" w:rsidP="00CC28CB">
      <w:pPr>
        <w:rPr>
          <w:rFonts w:ascii="Arial" w:eastAsia="Calibri" w:hAnsi="Arial" w:cs="Arial"/>
          <w:b/>
        </w:rPr>
      </w:pPr>
      <w:r>
        <w:rPr>
          <w:rFonts w:ascii="Arial" w:eastAsia="Calibri" w:hAnsi="Arial" w:cs="Arial"/>
          <w:b/>
        </w:rPr>
        <w:br w:type="page"/>
      </w:r>
    </w:p>
    <w:p w14:paraId="7DDEB745" w14:textId="77777777" w:rsidR="00CC28CB" w:rsidRDefault="00CC28CB" w:rsidP="00CC28CB">
      <w:pPr>
        <w:spacing w:after="200" w:line="276" w:lineRule="auto"/>
        <w:rPr>
          <w:rFonts w:ascii="Arial" w:eastAsia="Calibri" w:hAnsi="Arial" w:cs="Arial"/>
          <w:b/>
        </w:rPr>
      </w:pPr>
    </w:p>
    <w:p w14:paraId="6429C647" w14:textId="77777777" w:rsidR="00CC28CB" w:rsidRPr="00CE4DF4" w:rsidRDefault="00CC28CB" w:rsidP="00CC28CB">
      <w:pPr>
        <w:spacing w:after="200" w:line="276" w:lineRule="auto"/>
        <w:rPr>
          <w:rFonts w:ascii="Arial" w:eastAsia="Calibri" w:hAnsi="Arial" w:cs="Arial"/>
          <w:b/>
        </w:rPr>
      </w:pPr>
    </w:p>
    <w:p w14:paraId="31A88782" w14:textId="77777777" w:rsidR="00CC28CB" w:rsidRPr="00773AB3" w:rsidRDefault="00CC28CB" w:rsidP="00CC28CB">
      <w:pPr>
        <w:pStyle w:val="Prrafodelista"/>
        <w:widowControl/>
        <w:numPr>
          <w:ilvl w:val="0"/>
          <w:numId w:val="193"/>
        </w:numPr>
        <w:autoSpaceDE/>
        <w:autoSpaceDN/>
        <w:spacing w:before="120" w:after="100" w:afterAutospacing="1"/>
        <w:ind w:left="0" w:firstLine="0"/>
        <w:jc w:val="both"/>
        <w:rPr>
          <w:rFonts w:ascii="Century Gothic" w:hAnsi="Century Gothic"/>
          <w:b/>
          <w:bCs/>
          <w:color w:val="404040" w:themeColor="text1" w:themeTint="BF"/>
          <w:sz w:val="18"/>
          <w:szCs w:val="18"/>
          <w:lang w:eastAsia="es-ES"/>
        </w:rPr>
      </w:pPr>
      <w:r w:rsidRPr="00773AB3">
        <w:rPr>
          <w:rFonts w:ascii="Century Gothic" w:hAnsi="Century Gothic"/>
          <w:b/>
          <w:bCs/>
          <w:color w:val="404040" w:themeColor="text1" w:themeTint="BF"/>
          <w:sz w:val="18"/>
          <w:szCs w:val="18"/>
          <w:lang w:eastAsia="es-ES"/>
        </w:rPr>
        <w:t>AUTORIZACION PARA ADMINISTRACION DE MEDICAMENTOS EN EL ESTABLECIMIENTO EDUCACIONAL.</w:t>
      </w:r>
    </w:p>
    <w:p w14:paraId="2963476A" w14:textId="77777777" w:rsidR="00CC28CB" w:rsidRPr="00F9272D"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60B78865"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Paine ___del ________ de 20__.</w:t>
      </w:r>
    </w:p>
    <w:p w14:paraId="7BF87131"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051B513A"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0407CB42"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Yo ………………………………………………</w:t>
      </w:r>
      <w:r>
        <w:rPr>
          <w:rFonts w:ascii="Century Gothic" w:hAnsi="Century Gothic"/>
          <w:color w:val="404040" w:themeColor="text1" w:themeTint="BF"/>
          <w:sz w:val="18"/>
          <w:szCs w:val="18"/>
          <w:lang w:eastAsia="es-ES"/>
        </w:rPr>
        <w:t>……</w:t>
      </w:r>
      <w:proofErr w:type="gramStart"/>
      <w:r>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w:t>
      </w:r>
      <w:proofErr w:type="gramStart"/>
      <w:r w:rsidRPr="00F9272D">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 Cedula de identidad …………………</w:t>
      </w:r>
      <w:proofErr w:type="gramStart"/>
      <w:r w:rsidRPr="00F9272D">
        <w:rPr>
          <w:rFonts w:ascii="Century Gothic" w:hAnsi="Century Gothic"/>
          <w:color w:val="404040" w:themeColor="text1" w:themeTint="BF"/>
          <w:sz w:val="18"/>
          <w:szCs w:val="18"/>
          <w:lang w:eastAsia="es-ES"/>
        </w:rPr>
        <w:t>…</w:t>
      </w:r>
      <w:r>
        <w:rPr>
          <w:rFonts w:ascii="Century Gothic" w:hAnsi="Century Gothic"/>
          <w:color w:val="404040" w:themeColor="text1" w:themeTint="BF"/>
          <w:sz w:val="18"/>
          <w:szCs w:val="18"/>
          <w:lang w:eastAsia="es-ES"/>
        </w:rPr>
        <w:t>….</w:t>
      </w:r>
      <w:proofErr w:type="gramEnd"/>
      <w:r>
        <w:rPr>
          <w:rFonts w:ascii="Century Gothic" w:hAnsi="Century Gothic"/>
          <w:color w:val="404040" w:themeColor="text1" w:themeTint="BF"/>
          <w:sz w:val="18"/>
          <w:szCs w:val="18"/>
          <w:lang w:eastAsia="es-ES"/>
        </w:rPr>
        <w:t>.</w:t>
      </w:r>
      <w:r w:rsidRPr="00F9272D">
        <w:rPr>
          <w:rFonts w:ascii="Century Gothic" w:hAnsi="Century Gothic"/>
          <w:color w:val="404040" w:themeColor="text1" w:themeTint="BF"/>
          <w:sz w:val="18"/>
          <w:szCs w:val="18"/>
          <w:lang w:eastAsia="es-ES"/>
        </w:rPr>
        <w:t>………, teléfono…………………………………</w:t>
      </w:r>
      <w:proofErr w:type="gramStart"/>
      <w:r w:rsidRPr="00F9272D">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,domiciliado/a en</w:t>
      </w:r>
      <w:r>
        <w:rPr>
          <w:rFonts w:ascii="Century Gothic" w:hAnsi="Century Gothic"/>
          <w:color w:val="404040" w:themeColor="text1" w:themeTint="BF"/>
          <w:sz w:val="18"/>
          <w:szCs w:val="18"/>
          <w:lang w:eastAsia="es-ES"/>
        </w:rPr>
        <w:t>………………</w:t>
      </w:r>
      <w:proofErr w:type="gramStart"/>
      <w:r>
        <w:rPr>
          <w:rFonts w:ascii="Century Gothic" w:hAnsi="Century Gothic"/>
          <w:color w:val="404040" w:themeColor="text1" w:themeTint="BF"/>
          <w:sz w:val="18"/>
          <w:szCs w:val="18"/>
          <w:lang w:eastAsia="es-ES"/>
        </w:rPr>
        <w:t>…….</w:t>
      </w:r>
      <w:proofErr w:type="gramEnd"/>
      <w:r>
        <w:rPr>
          <w:rFonts w:ascii="Century Gothic" w:hAnsi="Century Gothic"/>
          <w:color w:val="404040" w:themeColor="text1" w:themeTint="BF"/>
          <w:sz w:val="18"/>
          <w:szCs w:val="18"/>
          <w:lang w:eastAsia="es-ES"/>
        </w:rPr>
        <w:t>.</w:t>
      </w:r>
      <w:r w:rsidRPr="00F9272D">
        <w:rPr>
          <w:rFonts w:ascii="Century Gothic" w:hAnsi="Century Gothic"/>
          <w:color w:val="404040" w:themeColor="text1" w:themeTint="BF"/>
          <w:sz w:val="18"/>
          <w:szCs w:val="18"/>
          <w:lang w:eastAsia="es-ES"/>
        </w:rPr>
        <w:t>…………………………………………</w:t>
      </w:r>
      <w:proofErr w:type="gramStart"/>
      <w:r w:rsidRPr="00F9272D">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 como padre/madre/tutor del estudiante ………………………………………………………………</w:t>
      </w:r>
      <w:proofErr w:type="gramStart"/>
      <w:r w:rsidRPr="00F9272D">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 xml:space="preserve">, cedula de identidad …………………….........., que se encuentra </w:t>
      </w:r>
      <w:proofErr w:type="gramStart"/>
      <w:r w:rsidRPr="00F9272D">
        <w:rPr>
          <w:rFonts w:ascii="Century Gothic" w:hAnsi="Century Gothic"/>
          <w:color w:val="404040" w:themeColor="text1" w:themeTint="BF"/>
          <w:sz w:val="18"/>
          <w:szCs w:val="18"/>
          <w:lang w:eastAsia="es-ES"/>
        </w:rPr>
        <w:t>cursando  …</w:t>
      </w:r>
      <w:proofErr w:type="gramEnd"/>
      <w:r w:rsidRPr="00F9272D">
        <w:rPr>
          <w:rFonts w:ascii="Century Gothic" w:hAnsi="Century Gothic"/>
          <w:color w:val="404040" w:themeColor="text1" w:themeTint="BF"/>
          <w:sz w:val="18"/>
          <w:szCs w:val="18"/>
          <w:lang w:eastAsia="es-ES"/>
        </w:rPr>
        <w:t>………………………………………………</w:t>
      </w:r>
      <w:proofErr w:type="gramStart"/>
      <w:r w:rsidRPr="00F9272D">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 en el centro educacional …………………………………………………………………..., comunico al establecimiento la necesidad de administración de los siguientes medicamentos………………………………………………………………………………………………………………………………………………………………………………………………………………………………………………………………………………… indicados por médico tratante, del cual adjunto copia de receta médica vigente.</w:t>
      </w:r>
    </w:p>
    <w:p w14:paraId="3A0D4465"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2A05B0FB"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Lo anterior, por presentar el estudiante el siguiente diagnóstico</w:t>
      </w:r>
      <w:r>
        <w:rPr>
          <w:rFonts w:ascii="Century Gothic" w:hAnsi="Century Gothic"/>
          <w:color w:val="404040" w:themeColor="text1" w:themeTint="BF"/>
          <w:sz w:val="18"/>
          <w:szCs w:val="18"/>
          <w:lang w:eastAsia="es-ES"/>
        </w:rPr>
        <w:t xml:space="preserve"> </w:t>
      </w:r>
      <w:r w:rsidRPr="00F9272D">
        <w:rPr>
          <w:rFonts w:ascii="Century Gothic" w:hAnsi="Century Gothic"/>
          <w:color w:val="404040" w:themeColor="text1" w:themeTint="BF"/>
          <w:sz w:val="18"/>
          <w:szCs w:val="18"/>
          <w:lang w:eastAsia="es-ES"/>
        </w:rPr>
        <w:t>………………………………………………………………</w:t>
      </w:r>
      <w:r>
        <w:rPr>
          <w:rFonts w:ascii="Century Gothic" w:hAnsi="Century Gothic"/>
          <w:color w:val="404040" w:themeColor="text1" w:themeTint="BF"/>
          <w:sz w:val="18"/>
          <w:szCs w:val="18"/>
          <w:lang w:eastAsia="es-ES"/>
        </w:rPr>
        <w:t>…………</w:t>
      </w:r>
      <w:proofErr w:type="gramStart"/>
      <w:r>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w:t>
      </w:r>
      <w:proofErr w:type="gramStart"/>
      <w:r w:rsidRPr="00F9272D">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 del cual se adjunta certificado médico.</w:t>
      </w:r>
    </w:p>
    <w:p w14:paraId="3763624E"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7ABF0AFF"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0E15CF7A"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467F9FB6">
        <w:rPr>
          <w:rFonts w:ascii="Century Gothic" w:hAnsi="Century Gothic"/>
          <w:color w:val="404040" w:themeColor="text1" w:themeTint="BF"/>
          <w:sz w:val="18"/>
          <w:szCs w:val="18"/>
          <w:lang w:eastAsia="es-ES"/>
        </w:rPr>
        <w:t>Observaciones: (Indicar si el niño (a) presenta o puede presentar alguna reacción al medicamento o cualquier antecedente relevante que requiera conocerse por el establecimiento en caso de urgencias).</w:t>
      </w:r>
    </w:p>
    <w:p w14:paraId="75C53217"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w:t>
      </w:r>
    </w:p>
    <w:p w14:paraId="291F9418"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3B811A63"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Solicito y AUTORIZO al establecimiento, la administración de los medicamentos antes mencionados, quedando el establecimiento y personal de éste EXENTOS de toda RESPONSABILIDAD que pueda derivarse de dicha actuación.</w:t>
      </w:r>
    </w:p>
    <w:p w14:paraId="62DE0E3F"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7BD56F42" w14:textId="77777777" w:rsidR="00CC28CB" w:rsidRDefault="00CC28CB" w:rsidP="00CC28CB">
      <w:pPr>
        <w:spacing w:before="120" w:after="120"/>
        <w:contextualSpacing/>
        <w:jc w:val="both"/>
        <w:rPr>
          <w:rFonts w:ascii="Century Gothic" w:hAnsi="Century Gothic"/>
          <w:color w:val="404040" w:themeColor="text1" w:themeTint="BF"/>
          <w:sz w:val="18"/>
          <w:szCs w:val="18"/>
          <w:lang w:eastAsia="es-ES"/>
        </w:rPr>
      </w:pPr>
    </w:p>
    <w:p w14:paraId="461A3827" w14:textId="77777777" w:rsidR="00CC28CB" w:rsidRDefault="00CC28CB" w:rsidP="00CC28CB">
      <w:pPr>
        <w:spacing w:before="120" w:after="120"/>
        <w:contextualSpacing/>
        <w:jc w:val="both"/>
        <w:rPr>
          <w:rFonts w:ascii="Century Gothic" w:hAnsi="Century Gothic"/>
          <w:color w:val="404040" w:themeColor="text1" w:themeTint="BF"/>
          <w:sz w:val="18"/>
          <w:szCs w:val="18"/>
          <w:lang w:eastAsia="es-ES"/>
        </w:rPr>
      </w:pPr>
    </w:p>
    <w:p w14:paraId="76E90FB3" w14:textId="77777777" w:rsidR="00CC28CB" w:rsidRDefault="00CC28CB" w:rsidP="00CC28CB">
      <w:pPr>
        <w:spacing w:before="120" w:after="120"/>
        <w:contextualSpacing/>
        <w:jc w:val="both"/>
        <w:rPr>
          <w:rFonts w:ascii="Century Gothic" w:hAnsi="Century Gothic"/>
          <w:color w:val="404040" w:themeColor="text1" w:themeTint="BF"/>
          <w:sz w:val="18"/>
          <w:szCs w:val="18"/>
          <w:lang w:eastAsia="es-ES"/>
        </w:rPr>
      </w:pPr>
    </w:p>
    <w:p w14:paraId="660C3691"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7D965248"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0ADF8CCB"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3D290C4E"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 xml:space="preserve">  ………………………………..                                                                                       …..……………………………</w:t>
      </w:r>
    </w:p>
    <w:p w14:paraId="6AC9EDE4"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 xml:space="preserve">   Director Establecimiento                                                                                                    Apoderado</w:t>
      </w:r>
    </w:p>
    <w:p w14:paraId="5FB830B3" w14:textId="77777777" w:rsidR="00CC28CB" w:rsidRPr="00F9272D"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38311A05" w14:textId="77777777" w:rsidR="00CC28CB" w:rsidRPr="00F9272D"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4EC0073C" w14:textId="77777777" w:rsidR="00CC28CB"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37E26556" w14:textId="77777777" w:rsidR="00CC28CB"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0356543C" w14:textId="77777777" w:rsidR="00CC28CB"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21EA39EC" w14:textId="77777777" w:rsidR="00CC28CB"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31BCC816" w14:textId="77777777" w:rsidR="00CC28CB"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3254B40F" w14:textId="77777777" w:rsidR="00CC28CB"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768C6289" w14:textId="77777777" w:rsidR="00CC28CB"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02AD1FBA" w14:textId="77777777" w:rsidR="00CC28CB" w:rsidRPr="00CE4DF4" w:rsidRDefault="00CC28CB" w:rsidP="00CC28CB">
      <w:pPr>
        <w:spacing w:after="200" w:line="276" w:lineRule="auto"/>
        <w:rPr>
          <w:rFonts w:ascii="Arial" w:eastAsia="Calibri" w:hAnsi="Arial" w:cs="Arial"/>
          <w:b/>
        </w:rPr>
      </w:pPr>
    </w:p>
    <w:p w14:paraId="46A6E315" w14:textId="77777777" w:rsidR="00CC28CB" w:rsidRPr="00CE4DF4"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0B628589" w14:textId="77777777" w:rsidR="00CC28CB" w:rsidRPr="005660AF" w:rsidRDefault="00CC28CB" w:rsidP="00CC28CB">
      <w:pPr>
        <w:pStyle w:val="Prrafodelista"/>
        <w:keepNext/>
        <w:keepLines/>
        <w:widowControl/>
        <w:numPr>
          <w:ilvl w:val="1"/>
          <w:numId w:val="183"/>
        </w:numPr>
        <w:autoSpaceDE/>
        <w:autoSpaceDN/>
        <w:spacing w:after="240" w:line="276" w:lineRule="auto"/>
        <w:jc w:val="both"/>
        <w:rPr>
          <w:rFonts w:ascii="Century Gothic" w:hAnsi="Century Gothic" w:cs="Vrinda"/>
          <w:color w:val="595959" w:themeColor="text1" w:themeTint="A6"/>
          <w:sz w:val="18"/>
          <w:szCs w:val="18"/>
        </w:rPr>
      </w:pPr>
      <w:r w:rsidRPr="005660AF">
        <w:rPr>
          <w:rFonts w:ascii="Century Gothic" w:hAnsi="Century Gothic" w:cs="Vrinda"/>
          <w:b/>
          <w:bCs/>
          <w:color w:val="595959" w:themeColor="text1" w:themeTint="A6"/>
          <w:sz w:val="18"/>
          <w:szCs w:val="18"/>
        </w:rPr>
        <w:t xml:space="preserve"> PROTOCOLO DE SOPORTE VITAL.</w:t>
      </w:r>
    </w:p>
    <w:p w14:paraId="5DA98846" w14:textId="77777777" w:rsidR="00CC28CB" w:rsidRPr="005660AF" w:rsidRDefault="00CC28CB" w:rsidP="00CC28CB">
      <w:pPr>
        <w:pStyle w:val="Prrafodelista"/>
        <w:keepNext/>
        <w:keepLines/>
        <w:spacing w:after="240" w:line="276" w:lineRule="auto"/>
        <w:ind w:left="360"/>
        <w:jc w:val="both"/>
        <w:rPr>
          <w:rFonts w:ascii="Century Gothic" w:hAnsi="Century Gothic" w:cs="Vrinda"/>
          <w:color w:val="595959" w:themeColor="text1" w:themeTint="A6"/>
          <w:sz w:val="18"/>
          <w:szCs w:val="18"/>
        </w:rPr>
      </w:pPr>
    </w:p>
    <w:p w14:paraId="4BDDC56A" w14:textId="77777777" w:rsidR="00CC28CB" w:rsidRPr="00881BEA" w:rsidRDefault="00CC28CB" w:rsidP="00CC28CB">
      <w:pPr>
        <w:pStyle w:val="Prrafodelista"/>
        <w:keepNext/>
        <w:keepLines/>
        <w:widowControl/>
        <w:numPr>
          <w:ilvl w:val="0"/>
          <w:numId w:val="199"/>
        </w:numPr>
        <w:autoSpaceDE/>
        <w:autoSpaceDN/>
        <w:spacing w:after="240" w:line="276" w:lineRule="auto"/>
        <w:jc w:val="both"/>
        <w:rPr>
          <w:rFonts w:ascii="Century Gothic" w:hAnsi="Century Gothic" w:cs="Vrinda"/>
          <w:color w:val="595959" w:themeColor="text1" w:themeTint="A6"/>
          <w:sz w:val="18"/>
          <w:szCs w:val="18"/>
        </w:rPr>
      </w:pPr>
      <w:r w:rsidRPr="00881BEA">
        <w:rPr>
          <w:rFonts w:ascii="Century Gothic" w:hAnsi="Century Gothic"/>
          <w:color w:val="404040" w:themeColor="text1" w:themeTint="BF"/>
          <w:sz w:val="18"/>
          <w:szCs w:val="18"/>
          <w:lang w:eastAsia="es-CL"/>
        </w:rPr>
        <w:t xml:space="preserve">Los padres, apoderados o tutores legales, según sea el caso, son los responsables, inexcusablemente, de informar en forma oportuna al Establecimiento Educacional de cualquier condición cardiológica que requiera algún tipo de atención especial para con el estudiante. Esta condición debe estar respaldada por el certificado médico correspondiente que contenga las instrucciones de medicación, tratamiento, </w:t>
      </w:r>
      <w:proofErr w:type="gramStart"/>
      <w:r w:rsidRPr="00881BEA">
        <w:rPr>
          <w:rFonts w:ascii="Century Gothic" w:hAnsi="Century Gothic"/>
          <w:color w:val="404040" w:themeColor="text1" w:themeTint="BF"/>
          <w:sz w:val="18"/>
          <w:szCs w:val="18"/>
          <w:lang w:eastAsia="es-CL"/>
        </w:rPr>
        <w:t>cuidados  y</w:t>
      </w:r>
      <w:proofErr w:type="gramEnd"/>
      <w:r w:rsidRPr="00881BEA">
        <w:rPr>
          <w:rFonts w:ascii="Century Gothic" w:hAnsi="Century Gothic"/>
          <w:color w:val="404040" w:themeColor="text1" w:themeTint="BF"/>
          <w:sz w:val="18"/>
          <w:szCs w:val="18"/>
          <w:lang w:eastAsia="es-CL"/>
        </w:rPr>
        <w:t xml:space="preserve"> acciones a considerar frente a una emergencia cardiovascular.</w:t>
      </w:r>
      <w:bookmarkStart w:id="115" w:name="_Hlk142557870"/>
    </w:p>
    <w:p w14:paraId="15EB4123" w14:textId="77777777" w:rsidR="00CC28CB" w:rsidRPr="00881BEA" w:rsidRDefault="00CC28CB" w:rsidP="00CC28CB">
      <w:pPr>
        <w:pStyle w:val="Prrafodelista"/>
        <w:keepNext/>
        <w:keepLines/>
        <w:widowControl/>
        <w:numPr>
          <w:ilvl w:val="0"/>
          <w:numId w:val="199"/>
        </w:numPr>
        <w:autoSpaceDE/>
        <w:autoSpaceDN/>
        <w:spacing w:after="240" w:line="276" w:lineRule="auto"/>
        <w:jc w:val="both"/>
        <w:rPr>
          <w:rFonts w:ascii="Century Gothic" w:hAnsi="Century Gothic" w:cs="Vrinda"/>
          <w:color w:val="595959" w:themeColor="text1" w:themeTint="A6"/>
          <w:sz w:val="18"/>
          <w:szCs w:val="18"/>
        </w:rPr>
      </w:pPr>
      <w:r w:rsidRPr="00881BEA">
        <w:rPr>
          <w:rFonts w:ascii="Century Gothic" w:hAnsi="Century Gothic"/>
          <w:color w:val="404040" w:themeColor="text1" w:themeTint="BF"/>
          <w:sz w:val="18"/>
          <w:szCs w:val="18"/>
          <w:lang w:eastAsia="es-CL"/>
        </w:rPr>
        <w:t>Para el caso que el estudiante requiera la administración de algún tratamiento farmacológico (medicamento) dentro del horario escolar, se aplicará el protocolo de administración de medicamentos, en el que se establece que el apoderado deberá llenar la autorización (para la Administración de Medicamentos y adjuntar copia de la orden del médico, donde se debe indicar claramente:</w:t>
      </w:r>
      <w:bookmarkEnd w:id="115"/>
    </w:p>
    <w:p w14:paraId="7D2E9615" w14:textId="77777777" w:rsidR="00CC28CB" w:rsidRPr="00881BEA" w:rsidRDefault="00CC28CB" w:rsidP="00CC28CB">
      <w:pPr>
        <w:pStyle w:val="Prrafodelista"/>
        <w:keepNext/>
        <w:keepLines/>
        <w:spacing w:after="240" w:line="276" w:lineRule="auto"/>
        <w:jc w:val="both"/>
        <w:rPr>
          <w:rFonts w:ascii="Century Gothic" w:hAnsi="Century Gothic" w:cs="Vrinda"/>
          <w:color w:val="595959" w:themeColor="text1" w:themeTint="A6"/>
          <w:sz w:val="18"/>
          <w:szCs w:val="18"/>
        </w:rPr>
      </w:pPr>
    </w:p>
    <w:p w14:paraId="7F409092" w14:textId="77777777" w:rsidR="00CC28CB" w:rsidRPr="00881BEA" w:rsidRDefault="00CC28CB" w:rsidP="00CC28CB">
      <w:pPr>
        <w:pStyle w:val="Prrafodelista"/>
        <w:keepNext/>
        <w:keepLines/>
        <w:widowControl/>
        <w:numPr>
          <w:ilvl w:val="0"/>
          <w:numId w:val="191"/>
        </w:numPr>
        <w:autoSpaceDE/>
        <w:autoSpaceDN/>
        <w:spacing w:after="240" w:line="276" w:lineRule="auto"/>
        <w:ind w:left="2127" w:hanging="426"/>
        <w:jc w:val="both"/>
        <w:rPr>
          <w:rFonts w:ascii="Century Gothic" w:hAnsi="Century Gothic" w:cs="Vrinda"/>
          <w:color w:val="595959" w:themeColor="text1" w:themeTint="A6"/>
          <w:sz w:val="18"/>
          <w:szCs w:val="18"/>
        </w:rPr>
      </w:pPr>
      <w:r w:rsidRPr="00881BEA">
        <w:rPr>
          <w:rFonts w:ascii="Century Gothic" w:hAnsi="Century Gothic"/>
          <w:color w:val="404040" w:themeColor="text1" w:themeTint="BF"/>
          <w:sz w:val="18"/>
          <w:szCs w:val="18"/>
          <w:lang w:eastAsia="es-CL"/>
        </w:rPr>
        <w:t>Nombre de medicamento.</w:t>
      </w:r>
    </w:p>
    <w:p w14:paraId="6AF7356F" w14:textId="77777777" w:rsidR="00CC28CB" w:rsidRPr="00881BEA" w:rsidRDefault="00CC28CB" w:rsidP="00CC28CB">
      <w:pPr>
        <w:pStyle w:val="Prrafodelista"/>
        <w:keepNext/>
        <w:keepLines/>
        <w:widowControl/>
        <w:numPr>
          <w:ilvl w:val="0"/>
          <w:numId w:val="191"/>
        </w:numPr>
        <w:autoSpaceDE/>
        <w:autoSpaceDN/>
        <w:spacing w:after="240" w:line="276" w:lineRule="auto"/>
        <w:ind w:left="2127" w:hanging="426"/>
        <w:jc w:val="both"/>
        <w:rPr>
          <w:rFonts w:ascii="Century Gothic" w:hAnsi="Century Gothic" w:cs="Vrinda"/>
          <w:color w:val="595959" w:themeColor="text1" w:themeTint="A6"/>
          <w:sz w:val="18"/>
          <w:szCs w:val="18"/>
        </w:rPr>
      </w:pPr>
      <w:r w:rsidRPr="00881BEA">
        <w:rPr>
          <w:rFonts w:ascii="Century Gothic" w:hAnsi="Century Gothic"/>
          <w:color w:val="404040" w:themeColor="text1" w:themeTint="BF"/>
          <w:sz w:val="18"/>
          <w:szCs w:val="18"/>
          <w:lang w:eastAsia="es-CL"/>
        </w:rPr>
        <w:t>Dosis indicada, frecuencia y forma de administración.</w:t>
      </w:r>
    </w:p>
    <w:p w14:paraId="28C9E208" w14:textId="77777777" w:rsidR="00CC28CB" w:rsidRPr="00881BEA" w:rsidRDefault="00CC28CB" w:rsidP="00CC28CB">
      <w:pPr>
        <w:pStyle w:val="Prrafodelista"/>
        <w:keepNext/>
        <w:keepLines/>
        <w:widowControl/>
        <w:numPr>
          <w:ilvl w:val="0"/>
          <w:numId w:val="191"/>
        </w:numPr>
        <w:autoSpaceDE/>
        <w:autoSpaceDN/>
        <w:spacing w:after="240" w:line="276" w:lineRule="auto"/>
        <w:ind w:left="2127" w:hanging="426"/>
        <w:jc w:val="both"/>
        <w:rPr>
          <w:rFonts w:ascii="Century Gothic" w:hAnsi="Century Gothic" w:cs="Vrinda"/>
          <w:color w:val="595959" w:themeColor="text1" w:themeTint="A6"/>
          <w:sz w:val="18"/>
          <w:szCs w:val="18"/>
        </w:rPr>
      </w:pPr>
      <w:r w:rsidRPr="00881BEA">
        <w:rPr>
          <w:rFonts w:ascii="Century Gothic" w:hAnsi="Century Gothic"/>
          <w:color w:val="404040" w:themeColor="text1" w:themeTint="BF"/>
          <w:sz w:val="18"/>
          <w:szCs w:val="18"/>
          <w:lang w:eastAsia="es-CL"/>
        </w:rPr>
        <w:t>Período de tratamiento.</w:t>
      </w:r>
    </w:p>
    <w:p w14:paraId="63F10660" w14:textId="77777777" w:rsidR="00CC28CB" w:rsidRPr="00F9272D" w:rsidRDefault="00CC28CB" w:rsidP="00CC28CB">
      <w:pPr>
        <w:pStyle w:val="Prrafodelista"/>
        <w:spacing w:after="120"/>
        <w:ind w:left="284"/>
        <w:jc w:val="both"/>
        <w:rPr>
          <w:rFonts w:ascii="Century Gothic" w:hAnsi="Century Gothic"/>
          <w:color w:val="404040" w:themeColor="text1" w:themeTint="BF"/>
          <w:sz w:val="18"/>
          <w:szCs w:val="18"/>
          <w:lang w:eastAsia="es-CL"/>
        </w:rPr>
      </w:pPr>
    </w:p>
    <w:p w14:paraId="308E76EE" w14:textId="77777777" w:rsidR="00CC28CB" w:rsidRDefault="00CC28CB" w:rsidP="00CC28CB">
      <w:pPr>
        <w:pStyle w:val="Prrafodelista"/>
        <w:widowControl/>
        <w:numPr>
          <w:ilvl w:val="0"/>
          <w:numId w:val="192"/>
        </w:numPr>
        <w:autoSpaceDE/>
        <w:autoSpaceDN/>
        <w:spacing w:after="120"/>
        <w:jc w:val="both"/>
        <w:rPr>
          <w:rFonts w:ascii="Century Gothic" w:hAnsi="Century Gothic"/>
          <w:color w:val="404040" w:themeColor="text1" w:themeTint="BF"/>
          <w:sz w:val="18"/>
          <w:szCs w:val="18"/>
          <w:lang w:eastAsia="es-CL"/>
        </w:rPr>
      </w:pPr>
      <w:r w:rsidRPr="00EC3BD6">
        <w:rPr>
          <w:rFonts w:ascii="Century Gothic" w:hAnsi="Century Gothic"/>
          <w:color w:val="404040" w:themeColor="text1" w:themeTint="BF"/>
          <w:sz w:val="18"/>
          <w:szCs w:val="18"/>
          <w:lang w:eastAsia="es-CL"/>
        </w:rPr>
        <w:t xml:space="preserve">El apoderado acordará junto con el director del establecimiento quien será </w:t>
      </w:r>
      <w:proofErr w:type="gramStart"/>
      <w:r w:rsidRPr="00EC3BD6">
        <w:rPr>
          <w:rFonts w:ascii="Century Gothic" w:hAnsi="Century Gothic"/>
          <w:color w:val="404040" w:themeColor="text1" w:themeTint="BF"/>
          <w:sz w:val="18"/>
          <w:szCs w:val="18"/>
          <w:lang w:eastAsia="es-CL"/>
        </w:rPr>
        <w:t>el  adulto</w:t>
      </w:r>
      <w:proofErr w:type="gramEnd"/>
      <w:r w:rsidRPr="00EC3BD6">
        <w:rPr>
          <w:rFonts w:ascii="Century Gothic" w:hAnsi="Century Gothic"/>
          <w:color w:val="404040" w:themeColor="text1" w:themeTint="BF"/>
          <w:sz w:val="18"/>
          <w:szCs w:val="18"/>
          <w:lang w:eastAsia="es-CL"/>
        </w:rPr>
        <w:t xml:space="preserve"> responsable que recibirá los medicamentos. Nunca se podrán dejar éstos en la mochila del alumno.</w:t>
      </w:r>
      <w:bookmarkStart w:id="116" w:name="_Hlk142559773"/>
    </w:p>
    <w:p w14:paraId="64754B12" w14:textId="77777777" w:rsidR="00CC28CB" w:rsidRDefault="00CC28CB" w:rsidP="00CC28CB">
      <w:pPr>
        <w:pStyle w:val="Prrafodelista"/>
        <w:widowControl/>
        <w:numPr>
          <w:ilvl w:val="0"/>
          <w:numId w:val="192"/>
        </w:numPr>
        <w:autoSpaceDE/>
        <w:autoSpaceDN/>
        <w:spacing w:after="120"/>
        <w:jc w:val="both"/>
        <w:rPr>
          <w:rFonts w:ascii="Century Gothic" w:hAnsi="Century Gothic"/>
          <w:color w:val="404040" w:themeColor="text1" w:themeTint="BF"/>
          <w:sz w:val="18"/>
          <w:szCs w:val="18"/>
          <w:lang w:eastAsia="es-CL"/>
        </w:rPr>
      </w:pPr>
      <w:r w:rsidRPr="00EC3BD6">
        <w:rPr>
          <w:rFonts w:ascii="Century Gothic" w:hAnsi="Century Gothic"/>
          <w:color w:val="404040" w:themeColor="text1" w:themeTint="BF"/>
          <w:sz w:val="18"/>
          <w:szCs w:val="18"/>
          <w:lang w:eastAsia="es-CL"/>
        </w:rPr>
        <w:t>Para el caso que el estudiante presente un evento cardiovascular donde mantenga la conciencia y/o respiración dentro del horario escolar, el apoderado deberá llenar el consentimiento informado (anexo N°2) donde se autoriza al establecimiento educacional a trasladar al alumno al centro de salud más cercano, quedando el establecimiento y personal de éste EXENTOS de toda responsabilidad que pudiera derivarse de dicha actuación</w:t>
      </w:r>
      <w:bookmarkEnd w:id="116"/>
      <w:r w:rsidRPr="00EC3BD6">
        <w:rPr>
          <w:rFonts w:ascii="Century Gothic" w:hAnsi="Century Gothic"/>
          <w:color w:val="404040" w:themeColor="text1" w:themeTint="BF"/>
          <w:sz w:val="18"/>
          <w:szCs w:val="18"/>
          <w:lang w:eastAsia="es-CL"/>
        </w:rPr>
        <w:t xml:space="preserve">. </w:t>
      </w:r>
    </w:p>
    <w:p w14:paraId="02CDDDBD" w14:textId="77777777" w:rsidR="00CC28CB" w:rsidRDefault="00CC28CB" w:rsidP="00CC28CB">
      <w:pPr>
        <w:pStyle w:val="Prrafodelista"/>
        <w:widowControl/>
        <w:numPr>
          <w:ilvl w:val="0"/>
          <w:numId w:val="192"/>
        </w:numPr>
        <w:autoSpaceDE/>
        <w:autoSpaceDN/>
        <w:spacing w:after="120"/>
        <w:jc w:val="both"/>
        <w:rPr>
          <w:rFonts w:ascii="Century Gothic" w:hAnsi="Century Gothic"/>
          <w:color w:val="404040" w:themeColor="text1" w:themeTint="BF"/>
          <w:sz w:val="18"/>
          <w:szCs w:val="18"/>
          <w:lang w:eastAsia="es-CL"/>
        </w:rPr>
      </w:pPr>
      <w:r w:rsidRPr="00EC3BD6">
        <w:rPr>
          <w:rFonts w:ascii="Century Gothic" w:hAnsi="Century Gothic"/>
          <w:color w:val="404040" w:themeColor="text1" w:themeTint="BF"/>
          <w:sz w:val="18"/>
          <w:szCs w:val="18"/>
          <w:lang w:eastAsia="es-CL"/>
        </w:rPr>
        <w:t>Al presentarse la urgencia cardiovascular en el alumno, el establecimiento coordinará del traslado inmediato del alumno(a) al centro de salud más cercano.</w:t>
      </w:r>
    </w:p>
    <w:p w14:paraId="2EC05A3A" w14:textId="77777777" w:rsidR="00CC28CB" w:rsidRDefault="00CC28CB" w:rsidP="00CC28CB">
      <w:pPr>
        <w:pStyle w:val="Prrafodelista"/>
        <w:widowControl/>
        <w:numPr>
          <w:ilvl w:val="0"/>
          <w:numId w:val="192"/>
        </w:numPr>
        <w:autoSpaceDE/>
        <w:autoSpaceDN/>
        <w:spacing w:after="120"/>
        <w:jc w:val="both"/>
        <w:rPr>
          <w:rFonts w:ascii="Century Gothic" w:hAnsi="Century Gothic"/>
          <w:color w:val="404040" w:themeColor="text1" w:themeTint="BF"/>
          <w:sz w:val="18"/>
          <w:szCs w:val="18"/>
          <w:lang w:eastAsia="es-CL"/>
        </w:rPr>
      </w:pPr>
      <w:r w:rsidRPr="00EC3BD6">
        <w:rPr>
          <w:rFonts w:ascii="Century Gothic" w:hAnsi="Century Gothic"/>
          <w:color w:val="404040" w:themeColor="text1" w:themeTint="BF"/>
          <w:sz w:val="18"/>
          <w:szCs w:val="18"/>
          <w:lang w:eastAsia="es-CL"/>
        </w:rPr>
        <w:t>El traslado se realizará por personal del establecimiento capacitado en primera respuesta ante emergencias de salud e instruido en las acciones del presente protocolo (anexo N°3).</w:t>
      </w:r>
    </w:p>
    <w:p w14:paraId="24523040" w14:textId="77777777" w:rsidR="00CC28CB" w:rsidRDefault="00CC28CB" w:rsidP="00CC28CB">
      <w:pPr>
        <w:pStyle w:val="Prrafodelista"/>
        <w:widowControl/>
        <w:numPr>
          <w:ilvl w:val="0"/>
          <w:numId w:val="192"/>
        </w:numPr>
        <w:autoSpaceDE/>
        <w:autoSpaceDN/>
        <w:spacing w:after="120"/>
        <w:jc w:val="both"/>
        <w:rPr>
          <w:rFonts w:ascii="Century Gothic" w:hAnsi="Century Gothic"/>
          <w:color w:val="404040" w:themeColor="text1" w:themeTint="BF"/>
          <w:sz w:val="18"/>
          <w:szCs w:val="18"/>
          <w:lang w:eastAsia="es-CL"/>
        </w:rPr>
      </w:pPr>
      <w:r w:rsidRPr="00EC3BD6">
        <w:rPr>
          <w:rFonts w:ascii="Century Gothic" w:hAnsi="Century Gothic"/>
          <w:color w:val="404040" w:themeColor="text1" w:themeTint="BF"/>
          <w:sz w:val="18"/>
          <w:szCs w:val="18"/>
          <w:lang w:eastAsia="es-CL"/>
        </w:rPr>
        <w:t>Para minimizar el tiempo de traslado, el personal a cargo de este, en el trayecto hará uso de la bocina del vehículo y llevará una toalla o paño blanco que mostrará por la ventanilla, avisando a los demás vehículos que se trata de una emergencia.</w:t>
      </w:r>
    </w:p>
    <w:p w14:paraId="0011D52E" w14:textId="77777777" w:rsidR="00CC28CB" w:rsidRDefault="00CC28CB" w:rsidP="00CC28CB">
      <w:pPr>
        <w:pStyle w:val="Prrafodelista"/>
        <w:widowControl/>
        <w:numPr>
          <w:ilvl w:val="0"/>
          <w:numId w:val="192"/>
        </w:numPr>
        <w:autoSpaceDE/>
        <w:autoSpaceDN/>
        <w:spacing w:after="120"/>
        <w:jc w:val="both"/>
        <w:rPr>
          <w:rFonts w:ascii="Century Gothic" w:hAnsi="Century Gothic"/>
          <w:color w:val="404040" w:themeColor="text1" w:themeTint="BF"/>
          <w:sz w:val="18"/>
          <w:szCs w:val="18"/>
          <w:lang w:eastAsia="es-CL"/>
        </w:rPr>
      </w:pPr>
      <w:r w:rsidRPr="00EC3BD6">
        <w:rPr>
          <w:rFonts w:ascii="Century Gothic" w:hAnsi="Century Gothic"/>
          <w:color w:val="404040" w:themeColor="text1" w:themeTint="BF"/>
          <w:sz w:val="18"/>
          <w:szCs w:val="18"/>
          <w:lang w:eastAsia="es-CL"/>
        </w:rPr>
        <w:t xml:space="preserve">Para el caso que el estudiante presente un evento cardiovascular con pérdida de conciencia y deje de respirar dentro del horario escolar, Se aplicará el procedimiento establecido por el Departamento Administrativo de Educación </w:t>
      </w:r>
      <w:proofErr w:type="gramStart"/>
      <w:r w:rsidRPr="00EC3BD6">
        <w:rPr>
          <w:rFonts w:ascii="Century Gothic" w:hAnsi="Century Gothic"/>
          <w:color w:val="404040" w:themeColor="text1" w:themeTint="BF"/>
          <w:sz w:val="18"/>
          <w:szCs w:val="18"/>
          <w:lang w:eastAsia="es-CL"/>
        </w:rPr>
        <w:t>Municipal  para</w:t>
      </w:r>
      <w:proofErr w:type="gramEnd"/>
      <w:r w:rsidRPr="00EC3BD6">
        <w:rPr>
          <w:rFonts w:ascii="Century Gothic" w:hAnsi="Century Gothic"/>
          <w:color w:val="404040" w:themeColor="text1" w:themeTint="BF"/>
          <w:sz w:val="18"/>
          <w:szCs w:val="18"/>
          <w:lang w:eastAsia="es-CL"/>
        </w:rPr>
        <w:t xml:space="preserve"> el uso del desfibrilador externo automático (anexo N°4).</w:t>
      </w:r>
    </w:p>
    <w:p w14:paraId="472BF597" w14:textId="77777777" w:rsidR="00CC28CB" w:rsidRPr="00EC3BD6" w:rsidRDefault="00CC28CB" w:rsidP="00CC28CB">
      <w:pPr>
        <w:pStyle w:val="Prrafodelista"/>
        <w:widowControl/>
        <w:numPr>
          <w:ilvl w:val="0"/>
          <w:numId w:val="192"/>
        </w:numPr>
        <w:autoSpaceDE/>
        <w:autoSpaceDN/>
        <w:spacing w:after="120"/>
        <w:jc w:val="both"/>
        <w:rPr>
          <w:rFonts w:ascii="Century Gothic" w:hAnsi="Century Gothic"/>
          <w:color w:val="404040" w:themeColor="text1" w:themeTint="BF"/>
          <w:sz w:val="18"/>
          <w:szCs w:val="18"/>
          <w:lang w:eastAsia="es-CL"/>
        </w:rPr>
      </w:pPr>
      <w:r w:rsidRPr="00EC3BD6">
        <w:rPr>
          <w:rFonts w:ascii="Century Gothic" w:hAnsi="Century Gothic"/>
          <w:color w:val="404040" w:themeColor="text1" w:themeTint="BF"/>
          <w:sz w:val="18"/>
          <w:szCs w:val="18"/>
          <w:lang w:eastAsia="es-CL"/>
        </w:rPr>
        <w:t xml:space="preserve">Al presentarse la emergencia </w:t>
      </w:r>
      <w:proofErr w:type="gramStart"/>
      <w:r w:rsidRPr="00EC3BD6">
        <w:rPr>
          <w:rFonts w:ascii="Century Gothic" w:hAnsi="Century Gothic"/>
          <w:color w:val="404040" w:themeColor="text1" w:themeTint="BF"/>
          <w:sz w:val="18"/>
          <w:szCs w:val="18"/>
          <w:lang w:eastAsia="es-CL"/>
        </w:rPr>
        <w:t>cardiovascular  en</w:t>
      </w:r>
      <w:proofErr w:type="gramEnd"/>
      <w:r w:rsidRPr="00EC3BD6">
        <w:rPr>
          <w:rFonts w:ascii="Century Gothic" w:hAnsi="Century Gothic"/>
          <w:color w:val="404040" w:themeColor="text1" w:themeTint="BF"/>
          <w:sz w:val="18"/>
          <w:szCs w:val="18"/>
          <w:lang w:eastAsia="es-CL"/>
        </w:rPr>
        <w:t xml:space="preserve"> el alumno, personal del establecimiento dará aviso inmediato al apoderado del estudiante.</w:t>
      </w:r>
    </w:p>
    <w:p w14:paraId="7C797E51" w14:textId="77777777" w:rsidR="00CC28CB" w:rsidRPr="00F9272D" w:rsidRDefault="00CC28CB" w:rsidP="00CC28CB">
      <w:pPr>
        <w:pStyle w:val="Prrafodelista"/>
        <w:spacing w:after="120"/>
        <w:jc w:val="both"/>
        <w:rPr>
          <w:rFonts w:ascii="Century Gothic" w:hAnsi="Century Gothic"/>
          <w:b/>
          <w:bCs/>
          <w:color w:val="404040" w:themeColor="text1" w:themeTint="BF"/>
          <w:sz w:val="18"/>
          <w:szCs w:val="18"/>
          <w:lang w:eastAsia="es-CL"/>
        </w:rPr>
      </w:pPr>
    </w:p>
    <w:p w14:paraId="5BEFD672" w14:textId="77777777" w:rsidR="00CC28CB" w:rsidRPr="00773AB3" w:rsidRDefault="00CC28CB" w:rsidP="00CC28CB">
      <w:pPr>
        <w:spacing w:after="120"/>
        <w:jc w:val="both"/>
        <w:rPr>
          <w:rFonts w:ascii="Century Gothic" w:hAnsi="Century Gothic"/>
          <w:b/>
          <w:bCs/>
          <w:color w:val="404040" w:themeColor="text1" w:themeTint="BF"/>
          <w:sz w:val="18"/>
          <w:szCs w:val="18"/>
          <w:lang w:eastAsia="es-CL"/>
        </w:rPr>
      </w:pPr>
    </w:p>
    <w:p w14:paraId="1B02B858" w14:textId="77777777" w:rsidR="00CC28CB" w:rsidRDefault="00CC28CB" w:rsidP="00CC28CB">
      <w:pPr>
        <w:pStyle w:val="Prrafodelista"/>
        <w:spacing w:after="120"/>
        <w:jc w:val="both"/>
        <w:rPr>
          <w:rFonts w:ascii="Century Gothic" w:hAnsi="Century Gothic"/>
          <w:b/>
          <w:bCs/>
          <w:color w:val="404040" w:themeColor="text1" w:themeTint="BF"/>
          <w:sz w:val="18"/>
          <w:szCs w:val="18"/>
          <w:lang w:eastAsia="es-CL"/>
        </w:rPr>
      </w:pPr>
    </w:p>
    <w:p w14:paraId="5266D525" w14:textId="77777777" w:rsidR="00CC28CB" w:rsidRDefault="00CC28CB" w:rsidP="00CC28CB">
      <w:pPr>
        <w:pStyle w:val="Prrafodelista"/>
        <w:spacing w:after="120"/>
        <w:jc w:val="both"/>
        <w:rPr>
          <w:rFonts w:ascii="Century Gothic" w:hAnsi="Century Gothic"/>
          <w:b/>
          <w:bCs/>
          <w:color w:val="404040" w:themeColor="text1" w:themeTint="BF"/>
          <w:sz w:val="18"/>
          <w:szCs w:val="18"/>
          <w:lang w:eastAsia="es-CL"/>
        </w:rPr>
      </w:pPr>
    </w:p>
    <w:p w14:paraId="4E0BC9BA" w14:textId="77777777" w:rsidR="00CC28CB" w:rsidRDefault="00CC28CB" w:rsidP="00CC28CB">
      <w:pPr>
        <w:pStyle w:val="Prrafodelista"/>
        <w:spacing w:after="120"/>
        <w:jc w:val="both"/>
        <w:rPr>
          <w:rFonts w:ascii="Century Gothic" w:hAnsi="Century Gothic"/>
          <w:b/>
          <w:bCs/>
          <w:color w:val="404040" w:themeColor="text1" w:themeTint="BF"/>
          <w:sz w:val="18"/>
          <w:szCs w:val="18"/>
          <w:lang w:eastAsia="es-CL"/>
        </w:rPr>
      </w:pPr>
    </w:p>
    <w:p w14:paraId="3546C3E1" w14:textId="77777777" w:rsidR="00CC28CB" w:rsidRDefault="00CC28CB" w:rsidP="00CC28CB">
      <w:pPr>
        <w:pStyle w:val="Prrafodelista"/>
        <w:spacing w:after="120"/>
        <w:jc w:val="both"/>
        <w:rPr>
          <w:rFonts w:ascii="Century Gothic" w:hAnsi="Century Gothic"/>
          <w:b/>
          <w:bCs/>
          <w:color w:val="404040" w:themeColor="text1" w:themeTint="BF"/>
          <w:sz w:val="18"/>
          <w:szCs w:val="18"/>
          <w:lang w:eastAsia="es-CL"/>
        </w:rPr>
      </w:pPr>
    </w:p>
    <w:p w14:paraId="76D56A5F" w14:textId="77777777" w:rsidR="00CC28CB" w:rsidRDefault="00CC28CB" w:rsidP="00CC28CB">
      <w:pPr>
        <w:pStyle w:val="Prrafodelista"/>
        <w:spacing w:after="120"/>
        <w:jc w:val="both"/>
        <w:rPr>
          <w:rFonts w:ascii="Century Gothic" w:hAnsi="Century Gothic"/>
          <w:b/>
          <w:bCs/>
          <w:color w:val="404040" w:themeColor="text1" w:themeTint="BF"/>
          <w:sz w:val="18"/>
          <w:szCs w:val="18"/>
          <w:lang w:eastAsia="es-CL"/>
        </w:rPr>
      </w:pPr>
    </w:p>
    <w:p w14:paraId="745EC455" w14:textId="77777777" w:rsidR="00CC28CB" w:rsidRDefault="00CC28CB" w:rsidP="00CC28CB">
      <w:pPr>
        <w:rPr>
          <w:rFonts w:ascii="Century Gothic" w:hAnsi="Century Gothic"/>
          <w:b/>
          <w:bCs/>
          <w:color w:val="404040" w:themeColor="text1" w:themeTint="BF"/>
          <w:sz w:val="18"/>
          <w:szCs w:val="18"/>
          <w:lang w:eastAsia="es-CL"/>
        </w:rPr>
      </w:pPr>
      <w:r>
        <w:rPr>
          <w:rFonts w:ascii="Century Gothic" w:hAnsi="Century Gothic"/>
          <w:b/>
          <w:bCs/>
          <w:color w:val="404040" w:themeColor="text1" w:themeTint="BF"/>
          <w:sz w:val="18"/>
          <w:szCs w:val="18"/>
          <w:lang w:eastAsia="es-CL"/>
        </w:rPr>
        <w:br w:type="page"/>
      </w:r>
    </w:p>
    <w:p w14:paraId="729EDA9A" w14:textId="77777777" w:rsidR="00CC28CB" w:rsidRDefault="00CC28CB" w:rsidP="00CC28CB">
      <w:pPr>
        <w:pStyle w:val="Prrafodelista"/>
        <w:spacing w:after="120"/>
        <w:jc w:val="both"/>
        <w:rPr>
          <w:rFonts w:ascii="Century Gothic" w:hAnsi="Century Gothic"/>
          <w:b/>
          <w:bCs/>
          <w:color w:val="404040" w:themeColor="text1" w:themeTint="BF"/>
          <w:sz w:val="18"/>
          <w:szCs w:val="18"/>
          <w:lang w:eastAsia="es-CL"/>
        </w:rPr>
      </w:pPr>
    </w:p>
    <w:p w14:paraId="53352B2C" w14:textId="77777777" w:rsidR="00CC28CB" w:rsidRPr="00F9272D"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39C6201C" w14:textId="77777777" w:rsidR="00CC28CB" w:rsidRPr="00F9272D"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00CAA5F2" w14:textId="77777777" w:rsidR="00CC28CB" w:rsidRPr="00773AB3" w:rsidRDefault="00CC28CB" w:rsidP="00CC28CB">
      <w:pPr>
        <w:pStyle w:val="Prrafodelista"/>
        <w:widowControl/>
        <w:numPr>
          <w:ilvl w:val="0"/>
          <w:numId w:val="194"/>
        </w:numPr>
        <w:autoSpaceDE/>
        <w:autoSpaceDN/>
        <w:spacing w:before="120" w:after="120"/>
        <w:ind w:hanging="720"/>
        <w:jc w:val="both"/>
        <w:rPr>
          <w:rFonts w:ascii="Century Gothic" w:hAnsi="Century Gothic"/>
          <w:b/>
          <w:bCs/>
          <w:color w:val="404040" w:themeColor="text1" w:themeTint="BF"/>
          <w:sz w:val="18"/>
          <w:szCs w:val="18"/>
          <w:lang w:eastAsia="es-ES"/>
        </w:rPr>
      </w:pPr>
      <w:r w:rsidRPr="00773AB3">
        <w:rPr>
          <w:rFonts w:ascii="Century Gothic" w:hAnsi="Century Gothic"/>
          <w:b/>
          <w:bCs/>
          <w:color w:val="404040" w:themeColor="text1" w:themeTint="BF"/>
          <w:sz w:val="18"/>
          <w:szCs w:val="18"/>
          <w:lang w:eastAsia="es-ES"/>
        </w:rPr>
        <w:t>CONSENTIMIENTO INFORMADO PARA TRASLADO A UN CENTRO DE SALUD.</w:t>
      </w:r>
    </w:p>
    <w:p w14:paraId="794CEB3C" w14:textId="77777777" w:rsidR="00CC28CB" w:rsidRPr="00F9272D"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16E95117" w14:textId="77777777" w:rsidR="00CC28CB" w:rsidRPr="00F9272D"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0FD89AC7"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Paine ___del ________ de 20__.</w:t>
      </w:r>
    </w:p>
    <w:p w14:paraId="03B67959"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0A59EF87"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3746B741"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Yo ……………………………</w:t>
      </w:r>
      <w:r>
        <w:rPr>
          <w:rFonts w:ascii="Century Gothic" w:hAnsi="Century Gothic"/>
          <w:color w:val="404040" w:themeColor="text1" w:themeTint="BF"/>
          <w:sz w:val="18"/>
          <w:szCs w:val="18"/>
          <w:lang w:eastAsia="es-ES"/>
        </w:rPr>
        <w:t>…</w:t>
      </w:r>
      <w:proofErr w:type="gramStart"/>
      <w:r>
        <w:rPr>
          <w:rFonts w:ascii="Century Gothic" w:hAnsi="Century Gothic"/>
          <w:color w:val="404040" w:themeColor="text1" w:themeTint="BF"/>
          <w:sz w:val="18"/>
          <w:szCs w:val="18"/>
          <w:lang w:eastAsia="es-ES"/>
        </w:rPr>
        <w:t>…….</w:t>
      </w:r>
      <w:proofErr w:type="gramEnd"/>
      <w:r>
        <w:rPr>
          <w:rFonts w:ascii="Century Gothic" w:hAnsi="Century Gothic"/>
          <w:color w:val="404040" w:themeColor="text1" w:themeTint="BF"/>
          <w:sz w:val="18"/>
          <w:szCs w:val="18"/>
          <w:lang w:eastAsia="es-ES"/>
        </w:rPr>
        <w:t>.</w:t>
      </w:r>
      <w:r w:rsidRPr="00F9272D">
        <w:rPr>
          <w:rFonts w:ascii="Century Gothic" w:hAnsi="Century Gothic"/>
          <w:color w:val="404040" w:themeColor="text1" w:themeTint="BF"/>
          <w:sz w:val="18"/>
          <w:szCs w:val="18"/>
          <w:lang w:eastAsia="es-ES"/>
        </w:rPr>
        <w:t>………………………</w:t>
      </w:r>
      <w:proofErr w:type="gramStart"/>
      <w:r w:rsidRPr="00F9272D">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 xml:space="preserve">., Cedula de identidad </w:t>
      </w:r>
      <w:proofErr w:type="gramStart"/>
      <w:r w:rsidRPr="00F9272D">
        <w:rPr>
          <w:rFonts w:ascii="Century Gothic" w:hAnsi="Century Gothic"/>
          <w:color w:val="404040" w:themeColor="text1" w:themeTint="BF"/>
          <w:sz w:val="18"/>
          <w:szCs w:val="18"/>
          <w:lang w:eastAsia="es-ES"/>
        </w:rPr>
        <w:t>…</w:t>
      </w:r>
      <w:r>
        <w:rPr>
          <w:rFonts w:ascii="Century Gothic" w:hAnsi="Century Gothic"/>
          <w:color w:val="404040" w:themeColor="text1" w:themeTint="BF"/>
          <w:sz w:val="18"/>
          <w:szCs w:val="18"/>
          <w:lang w:eastAsia="es-ES"/>
        </w:rPr>
        <w:t>….</w:t>
      </w:r>
      <w:proofErr w:type="gramEnd"/>
      <w:r>
        <w:rPr>
          <w:rFonts w:ascii="Century Gothic" w:hAnsi="Century Gothic"/>
          <w:color w:val="404040" w:themeColor="text1" w:themeTint="BF"/>
          <w:sz w:val="18"/>
          <w:szCs w:val="18"/>
          <w:lang w:eastAsia="es-ES"/>
        </w:rPr>
        <w:t>.</w:t>
      </w:r>
      <w:r w:rsidRPr="00F9272D">
        <w:rPr>
          <w:rFonts w:ascii="Century Gothic" w:hAnsi="Century Gothic"/>
          <w:color w:val="404040" w:themeColor="text1" w:themeTint="BF"/>
          <w:sz w:val="18"/>
          <w:szCs w:val="18"/>
          <w:lang w:eastAsia="es-ES"/>
        </w:rPr>
        <w:t>…………………………, teléfono …………………………………</w:t>
      </w:r>
      <w:proofErr w:type="gramStart"/>
      <w:r w:rsidRPr="00F9272D">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,domiciliado/a en …</w:t>
      </w:r>
      <w:r>
        <w:rPr>
          <w:rFonts w:ascii="Century Gothic" w:hAnsi="Century Gothic"/>
          <w:color w:val="404040" w:themeColor="text1" w:themeTint="BF"/>
          <w:sz w:val="18"/>
          <w:szCs w:val="18"/>
          <w:lang w:eastAsia="es-ES"/>
        </w:rPr>
        <w:t>………………</w:t>
      </w:r>
      <w:proofErr w:type="gramStart"/>
      <w:r>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w:t>
      </w:r>
      <w:proofErr w:type="gramStart"/>
      <w:r w:rsidRPr="00F9272D">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 como padre/madre/tutor del estudiante ………………………………………………………………</w:t>
      </w:r>
      <w:proofErr w:type="gramStart"/>
      <w:r w:rsidRPr="00F9272D">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 xml:space="preserve">, cedula de identidad …………………….........., que se encuentra </w:t>
      </w:r>
      <w:proofErr w:type="gramStart"/>
      <w:r w:rsidRPr="00F9272D">
        <w:rPr>
          <w:rFonts w:ascii="Century Gothic" w:hAnsi="Century Gothic"/>
          <w:color w:val="404040" w:themeColor="text1" w:themeTint="BF"/>
          <w:sz w:val="18"/>
          <w:szCs w:val="18"/>
          <w:lang w:eastAsia="es-ES"/>
        </w:rPr>
        <w:t>cursando  …</w:t>
      </w:r>
      <w:proofErr w:type="gramEnd"/>
      <w:r w:rsidRPr="00F9272D">
        <w:rPr>
          <w:rFonts w:ascii="Century Gothic" w:hAnsi="Century Gothic"/>
          <w:color w:val="404040" w:themeColor="text1" w:themeTint="BF"/>
          <w:sz w:val="18"/>
          <w:szCs w:val="18"/>
          <w:lang w:eastAsia="es-ES"/>
        </w:rPr>
        <w:t>………………………………………………</w:t>
      </w:r>
      <w:proofErr w:type="gramStart"/>
      <w:r w:rsidRPr="00F9272D">
        <w:rPr>
          <w:rFonts w:ascii="Century Gothic" w:hAnsi="Century Gothic"/>
          <w:color w:val="404040" w:themeColor="text1" w:themeTint="BF"/>
          <w:sz w:val="18"/>
          <w:szCs w:val="18"/>
          <w:lang w:eastAsia="es-ES"/>
        </w:rPr>
        <w:t>…….</w:t>
      </w:r>
      <w:proofErr w:type="gramEnd"/>
      <w:r w:rsidRPr="00F9272D">
        <w:rPr>
          <w:rFonts w:ascii="Century Gothic" w:hAnsi="Century Gothic"/>
          <w:color w:val="404040" w:themeColor="text1" w:themeTint="BF"/>
          <w:sz w:val="18"/>
          <w:szCs w:val="18"/>
          <w:lang w:eastAsia="es-ES"/>
        </w:rPr>
        <w:t>. en el centro educacional …………………………………………………………………..., declaro estar en conocimiento del protocolo de soporte vital emanado por el Departamento Administrativo de Educación Municipal.</w:t>
      </w:r>
    </w:p>
    <w:p w14:paraId="2EF10EB5"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70CE0447"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Observaciones: Indicar los nombres y números telefónicos para dar aviso.</w:t>
      </w:r>
    </w:p>
    <w:p w14:paraId="2A86FF6C"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w:t>
      </w:r>
    </w:p>
    <w:p w14:paraId="18018DCE"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0EA9DAD3"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Solicito y AUTORIZO al establecimiento, para trasladar a mi pupilo al centro de salud más cercano al presentarse una emergencia por evento cardiovascular, quedando el establecimiento y personal de éste EXENTOS de toda RESPONSABILIDAD que pueda derivarse de dicha actuación.</w:t>
      </w:r>
    </w:p>
    <w:p w14:paraId="253C92F7"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1FDEDE0E"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43F98E23"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57CEA064"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2CEC07B4"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75F04307" w14:textId="77777777" w:rsidR="00CC28CB" w:rsidRDefault="00CC28CB" w:rsidP="00CC28CB">
      <w:pPr>
        <w:spacing w:before="120" w:after="120"/>
        <w:contextualSpacing/>
        <w:jc w:val="both"/>
        <w:rPr>
          <w:rFonts w:ascii="Century Gothic" w:hAnsi="Century Gothic"/>
          <w:color w:val="404040" w:themeColor="text1" w:themeTint="BF"/>
          <w:sz w:val="18"/>
          <w:szCs w:val="18"/>
          <w:lang w:eastAsia="es-ES"/>
        </w:rPr>
      </w:pPr>
    </w:p>
    <w:p w14:paraId="1D485E0E" w14:textId="77777777" w:rsidR="00CC28CB" w:rsidRDefault="00CC28CB" w:rsidP="00CC28CB">
      <w:pPr>
        <w:spacing w:before="120" w:after="120"/>
        <w:contextualSpacing/>
        <w:jc w:val="both"/>
        <w:rPr>
          <w:rFonts w:ascii="Century Gothic" w:hAnsi="Century Gothic"/>
          <w:color w:val="404040" w:themeColor="text1" w:themeTint="BF"/>
          <w:sz w:val="18"/>
          <w:szCs w:val="18"/>
          <w:lang w:eastAsia="es-ES"/>
        </w:rPr>
      </w:pPr>
    </w:p>
    <w:p w14:paraId="7C4CF1F5" w14:textId="77777777" w:rsidR="00CC28CB" w:rsidRDefault="00CC28CB" w:rsidP="00CC28CB">
      <w:pPr>
        <w:spacing w:before="120" w:after="120"/>
        <w:contextualSpacing/>
        <w:jc w:val="both"/>
        <w:rPr>
          <w:rFonts w:ascii="Century Gothic" w:hAnsi="Century Gothic"/>
          <w:color w:val="404040" w:themeColor="text1" w:themeTint="BF"/>
          <w:sz w:val="18"/>
          <w:szCs w:val="18"/>
          <w:lang w:eastAsia="es-ES"/>
        </w:rPr>
      </w:pPr>
    </w:p>
    <w:p w14:paraId="2EEB5105" w14:textId="77777777" w:rsidR="00CC28CB" w:rsidRDefault="00CC28CB" w:rsidP="00CC28CB">
      <w:pPr>
        <w:spacing w:before="120" w:after="120"/>
        <w:contextualSpacing/>
        <w:jc w:val="both"/>
        <w:rPr>
          <w:rFonts w:ascii="Century Gothic" w:hAnsi="Century Gothic"/>
          <w:color w:val="404040" w:themeColor="text1" w:themeTint="BF"/>
          <w:sz w:val="18"/>
          <w:szCs w:val="18"/>
          <w:lang w:eastAsia="es-ES"/>
        </w:rPr>
      </w:pPr>
    </w:p>
    <w:p w14:paraId="149000F7"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7381B687"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52445F17"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2400CD8C"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4DDA45AE"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p>
    <w:p w14:paraId="49B00B89"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 xml:space="preserve">  ………………………………..                                                                                       …..……………………………</w:t>
      </w:r>
    </w:p>
    <w:p w14:paraId="01B7731F" w14:textId="77777777" w:rsidR="00CC28CB" w:rsidRPr="00F9272D" w:rsidRDefault="00CC28CB" w:rsidP="00CC28CB">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 xml:space="preserve">   Director Establecimiento                                                                                                    Apoderado</w:t>
      </w:r>
    </w:p>
    <w:p w14:paraId="75C81266" w14:textId="77777777" w:rsidR="00CC28CB" w:rsidRPr="00F9272D"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1776BE5B" w14:textId="77777777" w:rsidR="00CC28CB" w:rsidRPr="00F9272D"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417177CF" w14:textId="77777777" w:rsidR="00CC28CB" w:rsidRDefault="00CC28CB" w:rsidP="00CC28CB">
      <w:pPr>
        <w:rPr>
          <w:rFonts w:ascii="Century Gothic" w:hAnsi="Century Gothic"/>
          <w:b/>
          <w:bCs/>
          <w:color w:val="404040" w:themeColor="text1" w:themeTint="BF"/>
          <w:sz w:val="18"/>
          <w:szCs w:val="18"/>
          <w:lang w:eastAsia="es-ES"/>
        </w:rPr>
      </w:pPr>
      <w:r>
        <w:rPr>
          <w:rFonts w:ascii="Century Gothic" w:hAnsi="Century Gothic"/>
          <w:b/>
          <w:bCs/>
          <w:color w:val="404040" w:themeColor="text1" w:themeTint="BF"/>
          <w:sz w:val="18"/>
          <w:szCs w:val="18"/>
          <w:lang w:eastAsia="es-ES"/>
        </w:rPr>
        <w:br w:type="page"/>
      </w:r>
    </w:p>
    <w:p w14:paraId="390E165E" w14:textId="77777777" w:rsidR="00CC28CB"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6C7CE9A4" w14:textId="77777777" w:rsidR="00CC28CB"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0F1C1C16" w14:textId="77777777" w:rsidR="00CC28CB"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446E33DC" w14:textId="77777777" w:rsidR="00CC28CB"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52C85DC8" w14:textId="77777777" w:rsidR="00CC28CB" w:rsidRPr="00F9272D" w:rsidRDefault="00CC28CB" w:rsidP="00CC28CB">
      <w:pPr>
        <w:spacing w:before="120" w:after="120"/>
        <w:contextualSpacing/>
        <w:jc w:val="both"/>
        <w:rPr>
          <w:rFonts w:ascii="Century Gothic" w:hAnsi="Century Gothic"/>
          <w:b/>
          <w:bCs/>
          <w:color w:val="404040" w:themeColor="text1" w:themeTint="BF"/>
          <w:sz w:val="18"/>
          <w:szCs w:val="18"/>
          <w:lang w:eastAsia="es-ES"/>
        </w:rPr>
      </w:pPr>
    </w:p>
    <w:p w14:paraId="6BC299D8" w14:textId="77777777" w:rsidR="00CC28CB" w:rsidRPr="00773AB3" w:rsidRDefault="00CC28CB" w:rsidP="00CC28CB">
      <w:pPr>
        <w:pStyle w:val="Prrafodelista"/>
        <w:widowControl/>
        <w:numPr>
          <w:ilvl w:val="0"/>
          <w:numId w:val="195"/>
        </w:numPr>
        <w:autoSpaceDE/>
        <w:autoSpaceDN/>
        <w:spacing w:before="120" w:after="120"/>
        <w:ind w:hanging="720"/>
        <w:jc w:val="both"/>
        <w:rPr>
          <w:rFonts w:ascii="Century Gothic" w:hAnsi="Century Gothic"/>
          <w:b/>
          <w:bCs/>
          <w:color w:val="404040" w:themeColor="text1" w:themeTint="BF"/>
          <w:sz w:val="18"/>
          <w:szCs w:val="18"/>
          <w:lang w:eastAsia="es-ES"/>
        </w:rPr>
      </w:pPr>
      <w:r w:rsidRPr="00773AB3">
        <w:rPr>
          <w:rFonts w:ascii="Century Gothic" w:hAnsi="Century Gothic"/>
          <w:b/>
          <w:bCs/>
          <w:color w:val="404040" w:themeColor="text1" w:themeTint="BF"/>
          <w:sz w:val="18"/>
          <w:szCs w:val="18"/>
          <w:lang w:eastAsia="es-ES"/>
        </w:rPr>
        <w:t>PLANILLA DE FUNCIONARIOS RESPONSABLES.</w:t>
      </w:r>
    </w:p>
    <w:p w14:paraId="2394EBA8" w14:textId="77777777" w:rsidR="00CC28CB" w:rsidRPr="00F9272D" w:rsidRDefault="00CC28CB" w:rsidP="00CC28CB">
      <w:pPr>
        <w:spacing w:before="120" w:after="120"/>
        <w:contextualSpacing/>
        <w:jc w:val="both"/>
        <w:rPr>
          <w:rFonts w:ascii="Century Gothic" w:hAnsi="Century Gothic"/>
          <w:b/>
          <w:bCs/>
          <w:color w:val="404040" w:themeColor="text1" w:themeTint="BF"/>
          <w:sz w:val="18"/>
          <w:szCs w:val="18"/>
          <w:lang w:eastAsia="es-ES"/>
        </w:rPr>
      </w:pPr>
    </w:p>
    <w:tbl>
      <w:tblPr>
        <w:tblStyle w:val="Tablaconcuadrcula"/>
        <w:tblW w:w="8926" w:type="dxa"/>
        <w:tblLook w:val="04A0" w:firstRow="1" w:lastRow="0" w:firstColumn="1" w:lastColumn="0" w:noHBand="0" w:noVBand="1"/>
      </w:tblPr>
      <w:tblGrid>
        <w:gridCol w:w="3256"/>
        <w:gridCol w:w="2693"/>
        <w:gridCol w:w="2977"/>
      </w:tblGrid>
      <w:tr w:rsidR="00CC28CB" w:rsidRPr="00F9272D" w14:paraId="395DE440" w14:textId="77777777" w:rsidTr="00A95832">
        <w:tc>
          <w:tcPr>
            <w:tcW w:w="3256" w:type="dxa"/>
            <w:shd w:val="clear" w:color="auto" w:fill="B4C6E7" w:themeFill="accent1" w:themeFillTint="66"/>
          </w:tcPr>
          <w:p w14:paraId="23214CFF"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r w:rsidRPr="00F9272D">
              <w:rPr>
                <w:rFonts w:ascii="Century Gothic" w:hAnsi="Century Gothic"/>
                <w:b/>
                <w:bCs/>
                <w:color w:val="404040" w:themeColor="text1" w:themeTint="BF"/>
                <w:sz w:val="18"/>
                <w:szCs w:val="18"/>
                <w:lang w:eastAsia="es-ES"/>
              </w:rPr>
              <w:t xml:space="preserve">ACCIÓN </w:t>
            </w:r>
          </w:p>
        </w:tc>
        <w:tc>
          <w:tcPr>
            <w:tcW w:w="2693" w:type="dxa"/>
            <w:shd w:val="clear" w:color="auto" w:fill="B4C6E7" w:themeFill="accent1" w:themeFillTint="66"/>
          </w:tcPr>
          <w:p w14:paraId="4F93989E"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r w:rsidRPr="00F9272D">
              <w:rPr>
                <w:rFonts w:ascii="Century Gothic" w:hAnsi="Century Gothic"/>
                <w:b/>
                <w:bCs/>
                <w:color w:val="404040" w:themeColor="text1" w:themeTint="BF"/>
                <w:sz w:val="18"/>
                <w:szCs w:val="18"/>
                <w:lang w:eastAsia="es-ES"/>
              </w:rPr>
              <w:t>NOMBRE DEL FUNCIONARIO</w:t>
            </w:r>
          </w:p>
        </w:tc>
        <w:tc>
          <w:tcPr>
            <w:tcW w:w="2977" w:type="dxa"/>
            <w:shd w:val="clear" w:color="auto" w:fill="B4C6E7" w:themeFill="accent1" w:themeFillTint="66"/>
          </w:tcPr>
          <w:p w14:paraId="6C52D843" w14:textId="77777777" w:rsidR="00CC28CB" w:rsidRDefault="00CC28CB" w:rsidP="00A95832">
            <w:pPr>
              <w:spacing w:before="120" w:after="120"/>
              <w:contextualSpacing/>
              <w:jc w:val="both"/>
              <w:rPr>
                <w:rFonts w:ascii="Century Gothic" w:hAnsi="Century Gothic"/>
                <w:b/>
                <w:bCs/>
                <w:color w:val="404040" w:themeColor="text1" w:themeTint="BF"/>
                <w:sz w:val="18"/>
                <w:szCs w:val="18"/>
                <w:lang w:eastAsia="es-ES"/>
              </w:rPr>
            </w:pPr>
            <w:r w:rsidRPr="00F9272D">
              <w:rPr>
                <w:rFonts w:ascii="Century Gothic" w:hAnsi="Century Gothic"/>
                <w:b/>
                <w:bCs/>
                <w:color w:val="404040" w:themeColor="text1" w:themeTint="BF"/>
                <w:sz w:val="18"/>
                <w:szCs w:val="18"/>
                <w:lang w:eastAsia="es-ES"/>
              </w:rPr>
              <w:t xml:space="preserve"> RUT Y FIRMA </w:t>
            </w:r>
          </w:p>
          <w:p w14:paraId="413F6DA3"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r w:rsidR="00CC28CB" w:rsidRPr="00F9272D" w14:paraId="0F2BC623" w14:textId="77777777" w:rsidTr="00A95832">
        <w:trPr>
          <w:trHeight w:val="218"/>
        </w:trPr>
        <w:tc>
          <w:tcPr>
            <w:tcW w:w="3256" w:type="dxa"/>
            <w:vMerge w:val="restart"/>
            <w:shd w:val="clear" w:color="auto" w:fill="D9E2F3" w:themeFill="accent1" w:themeFillTint="33"/>
          </w:tcPr>
          <w:p w14:paraId="620A4384"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Llamado al apoderado</w:t>
            </w:r>
          </w:p>
          <w:p w14:paraId="3ECCF7BE"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693" w:type="dxa"/>
          </w:tcPr>
          <w:p w14:paraId="5849173A"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p w14:paraId="070CF8CC"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p w14:paraId="17B14CBB"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r>
              <w:rPr>
                <w:rFonts w:ascii="Century Gothic" w:hAnsi="Century Gothic"/>
                <w:color w:val="404040" w:themeColor="text1" w:themeTint="BF"/>
                <w:sz w:val="18"/>
                <w:szCs w:val="18"/>
                <w:lang w:eastAsia="es-ES"/>
              </w:rPr>
              <w:t>Bárbara Soto Lecaros</w:t>
            </w:r>
          </w:p>
        </w:tc>
        <w:tc>
          <w:tcPr>
            <w:tcW w:w="2977" w:type="dxa"/>
          </w:tcPr>
          <w:p w14:paraId="07D95244" w14:textId="77777777" w:rsidR="00CC28CB" w:rsidRDefault="00CC28CB" w:rsidP="00A95832">
            <w:pPr>
              <w:spacing w:before="120" w:after="120"/>
              <w:contextualSpacing/>
              <w:jc w:val="both"/>
              <w:rPr>
                <w:rFonts w:ascii="Century Gothic" w:hAnsi="Century Gothic"/>
                <w:b/>
                <w:bCs/>
                <w:color w:val="404040" w:themeColor="text1" w:themeTint="BF"/>
                <w:sz w:val="18"/>
                <w:szCs w:val="18"/>
                <w:lang w:eastAsia="es-ES"/>
              </w:rPr>
            </w:pPr>
          </w:p>
          <w:p w14:paraId="3735B440" w14:textId="77777777" w:rsidR="00CC28CB" w:rsidRDefault="00CC28CB" w:rsidP="00A95832">
            <w:pPr>
              <w:spacing w:before="120" w:after="120"/>
              <w:contextualSpacing/>
              <w:jc w:val="both"/>
              <w:rPr>
                <w:rFonts w:ascii="Century Gothic" w:hAnsi="Century Gothic"/>
                <w:b/>
                <w:bCs/>
                <w:color w:val="404040" w:themeColor="text1" w:themeTint="BF"/>
                <w:sz w:val="18"/>
                <w:szCs w:val="18"/>
                <w:lang w:eastAsia="es-ES"/>
              </w:rPr>
            </w:pPr>
          </w:p>
          <w:p w14:paraId="2250C1E9"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r w:rsidR="00CC28CB" w:rsidRPr="00F9272D" w14:paraId="4726D4FA" w14:textId="77777777" w:rsidTr="00A95832">
        <w:trPr>
          <w:trHeight w:val="217"/>
        </w:trPr>
        <w:tc>
          <w:tcPr>
            <w:tcW w:w="3256" w:type="dxa"/>
            <w:vMerge/>
            <w:shd w:val="clear" w:color="auto" w:fill="D9E2F3" w:themeFill="accent1" w:themeFillTint="33"/>
          </w:tcPr>
          <w:p w14:paraId="1D5CF2ED"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693" w:type="dxa"/>
          </w:tcPr>
          <w:p w14:paraId="11E02925"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p>
          <w:p w14:paraId="5F972903"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r>
              <w:rPr>
                <w:rFonts w:ascii="Century Gothic" w:hAnsi="Century Gothic"/>
                <w:color w:val="404040" w:themeColor="text1" w:themeTint="BF"/>
                <w:sz w:val="18"/>
                <w:szCs w:val="18"/>
                <w:lang w:eastAsia="es-ES"/>
              </w:rPr>
              <w:t xml:space="preserve">Tamara Casanova </w:t>
            </w:r>
          </w:p>
          <w:p w14:paraId="450D3740"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977" w:type="dxa"/>
          </w:tcPr>
          <w:p w14:paraId="270D5FF4"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r w:rsidR="00CC28CB" w:rsidRPr="00F9272D" w14:paraId="7CC6AD77" w14:textId="77777777" w:rsidTr="00A95832">
        <w:trPr>
          <w:trHeight w:val="218"/>
        </w:trPr>
        <w:tc>
          <w:tcPr>
            <w:tcW w:w="3256" w:type="dxa"/>
            <w:vMerge w:val="restart"/>
            <w:shd w:val="clear" w:color="auto" w:fill="D9E2F3" w:themeFill="accent1" w:themeFillTint="33"/>
          </w:tcPr>
          <w:p w14:paraId="37C563A5"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Traslado al centro de salud más cercano</w:t>
            </w:r>
          </w:p>
        </w:tc>
        <w:tc>
          <w:tcPr>
            <w:tcW w:w="2693" w:type="dxa"/>
          </w:tcPr>
          <w:p w14:paraId="6D5E84B2" w14:textId="00B4D9FF" w:rsidR="00CC28CB" w:rsidRPr="00F9272D" w:rsidRDefault="00A46B1B" w:rsidP="00A46B1B">
            <w:pPr>
              <w:spacing w:before="120" w:after="120"/>
              <w:contextualSpacing/>
              <w:jc w:val="both"/>
              <w:rPr>
                <w:rFonts w:ascii="Century Gothic" w:hAnsi="Century Gothic"/>
                <w:color w:val="404040" w:themeColor="text1" w:themeTint="BF"/>
                <w:sz w:val="18"/>
                <w:szCs w:val="18"/>
                <w:lang w:eastAsia="es-ES"/>
              </w:rPr>
            </w:pPr>
            <w:r>
              <w:rPr>
                <w:rFonts w:ascii="Century Gothic" w:hAnsi="Century Gothic"/>
                <w:color w:val="404040" w:themeColor="text1" w:themeTint="BF"/>
                <w:sz w:val="18"/>
                <w:szCs w:val="18"/>
                <w:lang w:eastAsia="es-ES"/>
              </w:rPr>
              <w:t>Sebastián Martínez Caro</w:t>
            </w:r>
          </w:p>
        </w:tc>
        <w:tc>
          <w:tcPr>
            <w:tcW w:w="2977" w:type="dxa"/>
          </w:tcPr>
          <w:p w14:paraId="5E159374"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r w:rsidR="00CC28CB" w:rsidRPr="00F9272D" w14:paraId="4F56CC93" w14:textId="77777777" w:rsidTr="00A95832">
        <w:trPr>
          <w:trHeight w:val="217"/>
        </w:trPr>
        <w:tc>
          <w:tcPr>
            <w:tcW w:w="3256" w:type="dxa"/>
            <w:vMerge/>
            <w:shd w:val="clear" w:color="auto" w:fill="D9E2F3" w:themeFill="accent1" w:themeFillTint="33"/>
          </w:tcPr>
          <w:p w14:paraId="6CF9B6BF"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693" w:type="dxa"/>
          </w:tcPr>
          <w:p w14:paraId="42E4BBCA"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p>
          <w:p w14:paraId="5C051EB4"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r>
              <w:rPr>
                <w:rFonts w:ascii="Century Gothic" w:hAnsi="Century Gothic"/>
                <w:color w:val="404040" w:themeColor="text1" w:themeTint="BF"/>
                <w:sz w:val="18"/>
                <w:szCs w:val="18"/>
                <w:lang w:eastAsia="es-ES"/>
              </w:rPr>
              <w:t xml:space="preserve">Clarivel Barías </w:t>
            </w:r>
          </w:p>
        </w:tc>
        <w:tc>
          <w:tcPr>
            <w:tcW w:w="2977" w:type="dxa"/>
          </w:tcPr>
          <w:p w14:paraId="4B77D5ED"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r w:rsidR="00CC28CB" w:rsidRPr="00F9272D" w14:paraId="661ED719" w14:textId="77777777" w:rsidTr="00A95832">
        <w:trPr>
          <w:trHeight w:val="218"/>
        </w:trPr>
        <w:tc>
          <w:tcPr>
            <w:tcW w:w="3256" w:type="dxa"/>
            <w:vMerge w:val="restart"/>
            <w:shd w:val="clear" w:color="auto" w:fill="D9E2F3" w:themeFill="accent1" w:themeFillTint="33"/>
          </w:tcPr>
          <w:p w14:paraId="4FF2F752"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Acompañante del traslado</w:t>
            </w:r>
          </w:p>
          <w:p w14:paraId="3706EF6A"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693" w:type="dxa"/>
          </w:tcPr>
          <w:p w14:paraId="201B7B32"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p>
          <w:p w14:paraId="5951DDCB"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r>
              <w:rPr>
                <w:rFonts w:ascii="Century Gothic" w:hAnsi="Century Gothic"/>
                <w:color w:val="404040" w:themeColor="text1" w:themeTint="BF"/>
                <w:sz w:val="18"/>
                <w:szCs w:val="18"/>
                <w:lang w:eastAsia="es-ES"/>
              </w:rPr>
              <w:t>Tamara Álvarez</w:t>
            </w:r>
          </w:p>
          <w:p w14:paraId="34B68A2A"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977" w:type="dxa"/>
          </w:tcPr>
          <w:p w14:paraId="59DF49CB"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r w:rsidR="00CC28CB" w:rsidRPr="00F9272D" w14:paraId="3BE60AB0" w14:textId="77777777" w:rsidTr="00A95832">
        <w:trPr>
          <w:trHeight w:val="217"/>
        </w:trPr>
        <w:tc>
          <w:tcPr>
            <w:tcW w:w="3256" w:type="dxa"/>
            <w:vMerge/>
            <w:shd w:val="clear" w:color="auto" w:fill="D9E2F3" w:themeFill="accent1" w:themeFillTint="33"/>
          </w:tcPr>
          <w:p w14:paraId="482EB891"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693" w:type="dxa"/>
          </w:tcPr>
          <w:p w14:paraId="436B6E63"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p>
          <w:p w14:paraId="0B76B265"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r>
              <w:rPr>
                <w:rFonts w:ascii="Century Gothic" w:hAnsi="Century Gothic"/>
                <w:color w:val="404040" w:themeColor="text1" w:themeTint="BF"/>
                <w:sz w:val="18"/>
                <w:szCs w:val="18"/>
                <w:lang w:eastAsia="es-ES"/>
              </w:rPr>
              <w:t xml:space="preserve">Naiza Saravia </w:t>
            </w:r>
          </w:p>
          <w:p w14:paraId="63A68BC7"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977" w:type="dxa"/>
          </w:tcPr>
          <w:p w14:paraId="074D4F40"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r w:rsidR="00CC28CB" w:rsidRPr="00F9272D" w14:paraId="12366D9D" w14:textId="77777777" w:rsidTr="00A95832">
        <w:trPr>
          <w:trHeight w:val="218"/>
        </w:trPr>
        <w:tc>
          <w:tcPr>
            <w:tcW w:w="3256" w:type="dxa"/>
            <w:vMerge w:val="restart"/>
            <w:shd w:val="clear" w:color="auto" w:fill="D9E2F3" w:themeFill="accent1" w:themeFillTint="33"/>
          </w:tcPr>
          <w:p w14:paraId="0334E3DF"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 xml:space="preserve">Uso del Desfibrilador </w:t>
            </w:r>
          </w:p>
          <w:p w14:paraId="1F16A500"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693" w:type="dxa"/>
          </w:tcPr>
          <w:p w14:paraId="42C4B350"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r>
              <w:rPr>
                <w:rFonts w:ascii="Century Gothic" w:hAnsi="Century Gothic"/>
                <w:color w:val="404040" w:themeColor="text1" w:themeTint="BF"/>
                <w:sz w:val="18"/>
                <w:szCs w:val="18"/>
                <w:lang w:eastAsia="es-ES"/>
              </w:rPr>
              <w:t xml:space="preserve">Clarivel Barías </w:t>
            </w:r>
          </w:p>
          <w:p w14:paraId="0F1FEB64"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p>
          <w:p w14:paraId="5696214F"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977" w:type="dxa"/>
          </w:tcPr>
          <w:p w14:paraId="5888C690"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r w:rsidR="00CC28CB" w:rsidRPr="00F9272D" w14:paraId="18279C0C" w14:textId="77777777" w:rsidTr="00A95832">
        <w:trPr>
          <w:trHeight w:val="217"/>
        </w:trPr>
        <w:tc>
          <w:tcPr>
            <w:tcW w:w="3256" w:type="dxa"/>
            <w:vMerge/>
            <w:shd w:val="clear" w:color="auto" w:fill="D9E2F3" w:themeFill="accent1" w:themeFillTint="33"/>
          </w:tcPr>
          <w:p w14:paraId="4D17D7B5"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693" w:type="dxa"/>
          </w:tcPr>
          <w:p w14:paraId="26BB1305"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r>
              <w:rPr>
                <w:rFonts w:ascii="Century Gothic" w:hAnsi="Century Gothic"/>
                <w:color w:val="404040" w:themeColor="text1" w:themeTint="BF"/>
                <w:sz w:val="18"/>
                <w:szCs w:val="18"/>
                <w:lang w:eastAsia="es-ES"/>
              </w:rPr>
              <w:t xml:space="preserve">Andrés Zúñiga </w:t>
            </w:r>
          </w:p>
          <w:p w14:paraId="71D57F9B"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p>
          <w:p w14:paraId="268D4084"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977" w:type="dxa"/>
          </w:tcPr>
          <w:p w14:paraId="13F0CE50"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r w:rsidR="00CC28CB" w:rsidRPr="00F9272D" w14:paraId="7EF4B80C" w14:textId="77777777" w:rsidTr="00A95832">
        <w:trPr>
          <w:trHeight w:val="330"/>
        </w:trPr>
        <w:tc>
          <w:tcPr>
            <w:tcW w:w="3256" w:type="dxa"/>
            <w:vMerge w:val="restart"/>
            <w:shd w:val="clear" w:color="auto" w:fill="D9E2F3" w:themeFill="accent1" w:themeFillTint="33"/>
          </w:tcPr>
          <w:p w14:paraId="429A28B0"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r w:rsidRPr="00F9272D">
              <w:rPr>
                <w:rFonts w:ascii="Century Gothic" w:hAnsi="Century Gothic"/>
                <w:color w:val="404040" w:themeColor="text1" w:themeTint="BF"/>
                <w:sz w:val="18"/>
                <w:szCs w:val="18"/>
                <w:lang w:eastAsia="es-ES"/>
              </w:rPr>
              <w:t xml:space="preserve">Asistencia a emergencia cardiovascular con pérdida de conciencia y/o respiración </w:t>
            </w:r>
          </w:p>
        </w:tc>
        <w:tc>
          <w:tcPr>
            <w:tcW w:w="2693" w:type="dxa"/>
          </w:tcPr>
          <w:p w14:paraId="3E5A967D"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p>
          <w:p w14:paraId="344C1E44"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977" w:type="dxa"/>
          </w:tcPr>
          <w:p w14:paraId="6731DCE9"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r w:rsidR="00CC28CB" w:rsidRPr="00F9272D" w14:paraId="460E67B8" w14:textId="77777777" w:rsidTr="00A95832">
        <w:trPr>
          <w:trHeight w:val="330"/>
        </w:trPr>
        <w:tc>
          <w:tcPr>
            <w:tcW w:w="3256" w:type="dxa"/>
            <w:vMerge/>
            <w:shd w:val="clear" w:color="auto" w:fill="D9E2F3" w:themeFill="accent1" w:themeFillTint="33"/>
          </w:tcPr>
          <w:p w14:paraId="0D45A9A9"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693" w:type="dxa"/>
          </w:tcPr>
          <w:p w14:paraId="448A7144"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r>
              <w:rPr>
                <w:rFonts w:ascii="Century Gothic" w:hAnsi="Century Gothic"/>
                <w:color w:val="404040" w:themeColor="text1" w:themeTint="BF"/>
                <w:sz w:val="18"/>
                <w:szCs w:val="18"/>
                <w:lang w:eastAsia="es-ES"/>
              </w:rPr>
              <w:t xml:space="preserve">Ingrid Saravia </w:t>
            </w:r>
          </w:p>
          <w:p w14:paraId="0E281260"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p>
          <w:p w14:paraId="3255AA18"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p>
          <w:p w14:paraId="1B6B1D8F"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977" w:type="dxa"/>
          </w:tcPr>
          <w:p w14:paraId="7759AB52"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r w:rsidR="00CC28CB" w:rsidRPr="00F9272D" w14:paraId="7F31D620" w14:textId="77777777" w:rsidTr="00A95832">
        <w:trPr>
          <w:trHeight w:val="330"/>
        </w:trPr>
        <w:tc>
          <w:tcPr>
            <w:tcW w:w="3256" w:type="dxa"/>
            <w:vMerge/>
            <w:shd w:val="clear" w:color="auto" w:fill="D9E2F3" w:themeFill="accent1" w:themeFillTint="33"/>
          </w:tcPr>
          <w:p w14:paraId="31ADCC4B"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693" w:type="dxa"/>
          </w:tcPr>
          <w:p w14:paraId="738339E7"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r>
              <w:rPr>
                <w:rFonts w:ascii="Century Gothic" w:hAnsi="Century Gothic"/>
                <w:color w:val="404040" w:themeColor="text1" w:themeTint="BF"/>
                <w:sz w:val="18"/>
                <w:szCs w:val="18"/>
                <w:lang w:eastAsia="es-ES"/>
              </w:rPr>
              <w:t xml:space="preserve">Gabriel Ahumada </w:t>
            </w:r>
          </w:p>
          <w:p w14:paraId="0C5138E6"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p>
          <w:p w14:paraId="23008B46"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977" w:type="dxa"/>
          </w:tcPr>
          <w:p w14:paraId="66EBCD5A"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r w:rsidR="00CC28CB" w:rsidRPr="00F9272D" w14:paraId="6AE058F4" w14:textId="77777777" w:rsidTr="00A95832">
        <w:trPr>
          <w:trHeight w:val="330"/>
        </w:trPr>
        <w:tc>
          <w:tcPr>
            <w:tcW w:w="3256" w:type="dxa"/>
            <w:vMerge/>
            <w:shd w:val="clear" w:color="auto" w:fill="D9E2F3" w:themeFill="accent1" w:themeFillTint="33"/>
          </w:tcPr>
          <w:p w14:paraId="35F08110"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693" w:type="dxa"/>
          </w:tcPr>
          <w:p w14:paraId="66940AF7"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r>
              <w:rPr>
                <w:rFonts w:ascii="Century Gothic" w:hAnsi="Century Gothic"/>
                <w:color w:val="404040" w:themeColor="text1" w:themeTint="BF"/>
                <w:sz w:val="18"/>
                <w:szCs w:val="18"/>
                <w:lang w:eastAsia="es-ES"/>
              </w:rPr>
              <w:t xml:space="preserve">Bárbara Soto </w:t>
            </w:r>
          </w:p>
          <w:p w14:paraId="5875A2DC"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p>
          <w:p w14:paraId="33F5B8CD"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977" w:type="dxa"/>
          </w:tcPr>
          <w:p w14:paraId="74BF5302"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r w:rsidR="00CC28CB" w:rsidRPr="00F9272D" w14:paraId="166E9D29" w14:textId="77777777" w:rsidTr="00A95832">
        <w:trPr>
          <w:trHeight w:val="330"/>
        </w:trPr>
        <w:tc>
          <w:tcPr>
            <w:tcW w:w="3256" w:type="dxa"/>
            <w:vMerge/>
            <w:shd w:val="clear" w:color="auto" w:fill="D9E2F3" w:themeFill="accent1" w:themeFillTint="33"/>
          </w:tcPr>
          <w:p w14:paraId="3BC171C4"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693" w:type="dxa"/>
          </w:tcPr>
          <w:p w14:paraId="0736400D"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p>
          <w:p w14:paraId="4743F004" w14:textId="77777777" w:rsidR="00CC28CB" w:rsidRDefault="00CC28CB" w:rsidP="00A95832">
            <w:pPr>
              <w:spacing w:before="120" w:after="120"/>
              <w:contextualSpacing/>
              <w:jc w:val="both"/>
              <w:rPr>
                <w:rFonts w:ascii="Century Gothic" w:hAnsi="Century Gothic"/>
                <w:color w:val="404040" w:themeColor="text1" w:themeTint="BF"/>
                <w:sz w:val="18"/>
                <w:szCs w:val="18"/>
                <w:lang w:eastAsia="es-ES"/>
              </w:rPr>
            </w:pPr>
          </w:p>
          <w:p w14:paraId="145B9343" w14:textId="77777777" w:rsidR="00CC28CB" w:rsidRPr="00F9272D" w:rsidRDefault="00CC28CB" w:rsidP="00A95832">
            <w:pPr>
              <w:spacing w:before="120" w:after="120"/>
              <w:contextualSpacing/>
              <w:jc w:val="both"/>
              <w:rPr>
                <w:rFonts w:ascii="Century Gothic" w:hAnsi="Century Gothic"/>
                <w:color w:val="404040" w:themeColor="text1" w:themeTint="BF"/>
                <w:sz w:val="18"/>
                <w:szCs w:val="18"/>
                <w:lang w:eastAsia="es-ES"/>
              </w:rPr>
            </w:pPr>
          </w:p>
        </w:tc>
        <w:tc>
          <w:tcPr>
            <w:tcW w:w="2977" w:type="dxa"/>
          </w:tcPr>
          <w:p w14:paraId="182D2199" w14:textId="77777777" w:rsidR="00CC28CB" w:rsidRPr="00F9272D" w:rsidRDefault="00CC28CB" w:rsidP="00A95832">
            <w:pPr>
              <w:spacing w:before="120" w:after="120"/>
              <w:contextualSpacing/>
              <w:jc w:val="both"/>
              <w:rPr>
                <w:rFonts w:ascii="Century Gothic" w:hAnsi="Century Gothic"/>
                <w:b/>
                <w:bCs/>
                <w:color w:val="404040" w:themeColor="text1" w:themeTint="BF"/>
                <w:sz w:val="18"/>
                <w:szCs w:val="18"/>
                <w:lang w:eastAsia="es-ES"/>
              </w:rPr>
            </w:pPr>
          </w:p>
        </w:tc>
      </w:tr>
    </w:tbl>
    <w:p w14:paraId="2C8FF8AD"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4"/>
          <w:szCs w:val="4"/>
        </w:rPr>
      </w:pPr>
    </w:p>
    <w:p w14:paraId="2A43C2F7"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4"/>
          <w:szCs w:val="4"/>
        </w:rPr>
      </w:pPr>
    </w:p>
    <w:p w14:paraId="049B4777" w14:textId="77777777" w:rsidR="00CC28CB" w:rsidRDefault="00CC28CB" w:rsidP="00CC28CB">
      <w:pPr>
        <w:pStyle w:val="Prrafodelista"/>
        <w:keepNext/>
        <w:keepLines/>
        <w:spacing w:after="240" w:line="276" w:lineRule="auto"/>
        <w:jc w:val="both"/>
        <w:rPr>
          <w:rFonts w:ascii="Century Gothic" w:hAnsi="Century Gothic" w:cs="Vrinda"/>
          <w:color w:val="595959" w:themeColor="text1" w:themeTint="A6"/>
          <w:sz w:val="4"/>
          <w:szCs w:val="4"/>
        </w:rPr>
      </w:pPr>
    </w:p>
    <w:p w14:paraId="54114984" w14:textId="77777777" w:rsidR="00CC28CB" w:rsidRDefault="00CC28CB" w:rsidP="00CC28CB">
      <w:pPr>
        <w:keepNext/>
        <w:keepLines/>
        <w:spacing w:after="240" w:line="276" w:lineRule="auto"/>
        <w:jc w:val="both"/>
        <w:rPr>
          <w:rFonts w:ascii="Century Gothic" w:hAnsi="Century Gothic" w:cs="Vrinda"/>
          <w:color w:val="595959" w:themeColor="text1" w:themeTint="A6"/>
          <w:sz w:val="4"/>
          <w:szCs w:val="4"/>
        </w:rPr>
      </w:pPr>
    </w:p>
    <w:p w14:paraId="363E2A04" w14:textId="77777777" w:rsidR="00CC28CB" w:rsidRDefault="00CC28CB" w:rsidP="00CC28CB">
      <w:pPr>
        <w:rPr>
          <w:rFonts w:ascii="Century Gothic" w:hAnsi="Century Gothic" w:cs="Vrinda"/>
          <w:color w:val="595959" w:themeColor="text1" w:themeTint="A6"/>
          <w:sz w:val="4"/>
          <w:szCs w:val="4"/>
        </w:rPr>
      </w:pPr>
      <w:r>
        <w:rPr>
          <w:rFonts w:ascii="Century Gothic" w:hAnsi="Century Gothic" w:cs="Vrinda"/>
          <w:color w:val="595959" w:themeColor="text1" w:themeTint="A6"/>
          <w:sz w:val="4"/>
          <w:szCs w:val="4"/>
        </w:rPr>
        <w:br w:type="page"/>
      </w:r>
    </w:p>
    <w:p w14:paraId="09DEA5DC" w14:textId="77777777" w:rsidR="00CC28CB" w:rsidRDefault="00CC28CB" w:rsidP="00CC28CB">
      <w:pPr>
        <w:keepNext/>
        <w:keepLines/>
        <w:spacing w:after="240" w:line="276" w:lineRule="auto"/>
        <w:jc w:val="both"/>
        <w:rPr>
          <w:rFonts w:ascii="Century Gothic" w:hAnsi="Century Gothic" w:cs="Vrinda"/>
          <w:color w:val="595959" w:themeColor="text1" w:themeTint="A6"/>
          <w:sz w:val="4"/>
          <w:szCs w:val="4"/>
        </w:rPr>
      </w:pPr>
    </w:p>
    <w:p w14:paraId="3D8DAA8F" w14:textId="77777777" w:rsidR="00CC28CB" w:rsidRPr="003277CF" w:rsidRDefault="00CC28CB" w:rsidP="00CC28CB">
      <w:pPr>
        <w:jc w:val="both"/>
        <w:rPr>
          <w:rFonts w:ascii="Century Gothic" w:hAnsi="Century Gothic" w:cs="Vrinda"/>
          <w:color w:val="404040" w:themeColor="text1" w:themeTint="BF"/>
          <w:sz w:val="18"/>
          <w:szCs w:val="18"/>
        </w:rPr>
      </w:pPr>
    </w:p>
    <w:p w14:paraId="7ED50E48" w14:textId="77777777" w:rsidR="00CC28CB" w:rsidRPr="003277CF" w:rsidRDefault="00CC28CB" w:rsidP="00CC28CB">
      <w:pPr>
        <w:widowControl/>
        <w:numPr>
          <w:ilvl w:val="0"/>
          <w:numId w:val="208"/>
        </w:numPr>
        <w:autoSpaceDE/>
        <w:autoSpaceDN/>
        <w:spacing w:after="160" w:line="256" w:lineRule="auto"/>
        <w:ind w:left="709" w:hanging="720"/>
        <w:jc w:val="both"/>
        <w:rPr>
          <w:rFonts w:ascii="Century Gothic" w:hAnsi="Century Gothic" w:cs="Vrinda"/>
          <w:b/>
          <w:bCs/>
          <w:color w:val="404040" w:themeColor="text1" w:themeTint="BF"/>
          <w:sz w:val="18"/>
          <w:szCs w:val="18"/>
        </w:rPr>
      </w:pPr>
      <w:r w:rsidRPr="003277CF">
        <w:rPr>
          <w:rFonts w:ascii="Century Gothic" w:hAnsi="Century Gothic" w:cs="Vrinda"/>
          <w:b/>
          <w:bCs/>
          <w:color w:val="404040" w:themeColor="text1" w:themeTint="BF"/>
          <w:sz w:val="18"/>
          <w:szCs w:val="18"/>
        </w:rPr>
        <w:t>PROCEDIMIENTO DE USO DEL DESFIBRILADOR EXTERNO AUTOMÁTICO (DEA RESPUESTA ANTE UNA EMERGENCIA POR PARO CARDIORRESPIRATORIO</w:t>
      </w:r>
    </w:p>
    <w:p w14:paraId="4E91D44B" w14:textId="77777777" w:rsidR="00CC28CB" w:rsidRPr="006A7696" w:rsidRDefault="00CC28CB" w:rsidP="00CC28CB">
      <w:pPr>
        <w:jc w:val="both"/>
        <w:rPr>
          <w:rFonts w:ascii="Century Gothic" w:hAnsi="Century Gothic" w:cs="Vrinda"/>
          <w:color w:val="404040" w:themeColor="text1" w:themeTint="BF"/>
          <w:sz w:val="18"/>
          <w:szCs w:val="18"/>
        </w:rPr>
      </w:pPr>
      <w:r w:rsidRPr="003277CF">
        <w:rPr>
          <w:rFonts w:ascii="Century Gothic" w:hAnsi="Century Gothic" w:cs="Vrinda"/>
          <w:color w:val="404040" w:themeColor="text1" w:themeTint="BF"/>
          <w:sz w:val="18"/>
          <w:szCs w:val="18"/>
        </w:rPr>
        <w:t xml:space="preserve">Si no se atiende un paro cardiorrespiratorio causará la muerte del paciente. En esta situación, es importante recordar que debe pedir ayuda de inmediato </w:t>
      </w:r>
      <w:r w:rsidRPr="003277CF">
        <w:rPr>
          <w:rFonts w:ascii="Century Gothic" w:hAnsi="Century Gothic" w:cs="Vrinda"/>
          <w:b/>
          <w:bCs/>
          <w:color w:val="404040" w:themeColor="text1" w:themeTint="BF"/>
          <w:sz w:val="18"/>
          <w:szCs w:val="18"/>
        </w:rPr>
        <w:t>131</w:t>
      </w:r>
      <w:r w:rsidRPr="003277CF">
        <w:rPr>
          <w:rFonts w:ascii="Century Gothic" w:hAnsi="Century Gothic" w:cs="Vrinda"/>
          <w:color w:val="404040" w:themeColor="text1" w:themeTint="BF"/>
          <w:sz w:val="18"/>
          <w:szCs w:val="18"/>
        </w:rPr>
        <w:t xml:space="preserve"> y activar el sistema de respuesta de urgencia</w:t>
      </w:r>
      <w:r w:rsidRPr="006A7696">
        <w:rPr>
          <w:rFonts w:ascii="Century Gothic" w:hAnsi="Century Gothic" w:cs="Vrinda"/>
          <w:color w:val="404040" w:themeColor="text1" w:themeTint="BF"/>
          <w:sz w:val="18"/>
          <w:szCs w:val="18"/>
        </w:rPr>
        <w:t>.</w:t>
      </w:r>
    </w:p>
    <w:p w14:paraId="4B8A3011" w14:textId="77777777" w:rsidR="00CC28CB" w:rsidRPr="006A7696" w:rsidRDefault="00CC28CB" w:rsidP="00CC28CB">
      <w:pPr>
        <w:jc w:val="both"/>
        <w:rPr>
          <w:rFonts w:ascii="Century Gothic" w:hAnsi="Century Gothic" w:cs="Vrinda"/>
          <w:color w:val="404040" w:themeColor="text1" w:themeTint="BF"/>
          <w:sz w:val="18"/>
          <w:szCs w:val="18"/>
        </w:rPr>
      </w:pPr>
      <w:r w:rsidRPr="006A7696">
        <w:rPr>
          <w:rFonts w:ascii="Century Gothic" w:hAnsi="Century Gothic" w:cs="Vrinda"/>
          <w:color w:val="404040" w:themeColor="text1" w:themeTint="BF"/>
          <w:sz w:val="18"/>
          <w:szCs w:val="18"/>
        </w:rPr>
        <w:t>La respuesta a una emergencia por paro cardíaco súbito mediante el uso del desfibrilador implica los siguientes pasos básicos:</w:t>
      </w:r>
    </w:p>
    <w:p w14:paraId="0F62C875" w14:textId="77777777" w:rsidR="00CC28CB" w:rsidRPr="006A7696" w:rsidRDefault="00CC28CB" w:rsidP="00CC28CB">
      <w:pPr>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45720" distB="45720" distL="114300" distR="114300" simplePos="0" relativeHeight="251666432" behindDoc="0" locked="0" layoutInCell="1" allowOverlap="1" wp14:anchorId="23B945FB" wp14:editId="15BE8421">
                <wp:simplePos x="0" y="0"/>
                <wp:positionH relativeFrom="column">
                  <wp:posOffset>1518285</wp:posOffset>
                </wp:positionH>
                <wp:positionV relativeFrom="paragraph">
                  <wp:posOffset>4445</wp:posOffset>
                </wp:positionV>
                <wp:extent cx="4791075" cy="492125"/>
                <wp:effectExtent l="0" t="0" r="9525" b="0"/>
                <wp:wrapSquare wrapText="bothSides"/>
                <wp:docPr id="551192750"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492125"/>
                        </a:xfrm>
                        <a:prstGeom prst="rect">
                          <a:avLst/>
                        </a:prstGeom>
                        <a:solidFill>
                          <a:srgbClr val="FFFFFF"/>
                        </a:solidFill>
                        <a:ln w="9525">
                          <a:noFill/>
                          <a:miter lim="800000"/>
                          <a:headEnd/>
                          <a:tailEnd/>
                        </a:ln>
                      </wps:spPr>
                      <wps:txbx>
                        <w:txbxContent>
                          <w:p w14:paraId="0D7263FE" w14:textId="77777777" w:rsidR="00CC28CB" w:rsidRPr="00773AB3" w:rsidRDefault="00CC28CB" w:rsidP="00CC28CB">
                            <w:pPr>
                              <w:pStyle w:val="Prrafodelista"/>
                              <w:widowControl/>
                              <w:numPr>
                                <w:ilvl w:val="0"/>
                                <w:numId w:val="133"/>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Determinar si la víctima sufre un paro cardiorrespiratorio. Una persona con paro cardiorrespiratorio no responderá a estímulos potentes.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B945FB" id="Cuadro de texto 12" o:spid="_x0000_s1063" type="#_x0000_t202" style="position:absolute;left:0;text-align:left;margin-left:119.55pt;margin-top:.35pt;width:377.25pt;height:38.7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" stroked="f">
                <v:textbox style="mso-fit-shape-to-text:t">
                  <w:txbxContent>
                    <w:p w14:paraId="0D7263FE" w14:textId="77777777" w:rsidR="00CC28CB" w:rsidRPr="00773AB3" w:rsidRDefault="00CC28CB" w:rsidP="00CC28CB">
                      <w:pPr>
                        <w:pStyle w:val="Prrafodelista"/>
                        <w:widowControl/>
                        <w:numPr>
                          <w:ilvl w:val="0"/>
                          <w:numId w:val="133"/>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Determinar si la víctima sufre un paro cardiorrespiratorio. Una persona con paro cardiorrespiratorio no responderá a estímulos potentes.</w:t>
                      </w:r>
                    </w:p>
                  </w:txbxContent>
                </v:textbox>
                <w10:wrap type="square"/>
              </v:shape>
            </w:pict>
          </mc:Fallback>
        </mc:AlternateContent>
      </w:r>
    </w:p>
    <w:p w14:paraId="5BB0E088" w14:textId="77777777" w:rsidR="00CC28CB" w:rsidRPr="006A7696" w:rsidRDefault="00CC28CB" w:rsidP="00CC28CB">
      <w:pPr>
        <w:jc w:val="both"/>
        <w:rPr>
          <w:rFonts w:ascii="Century Gothic" w:hAnsi="Century Gothic" w:cs="Vrinda"/>
          <w:color w:val="404040" w:themeColor="text1" w:themeTint="BF"/>
          <w:sz w:val="18"/>
          <w:szCs w:val="18"/>
        </w:rPr>
      </w:pPr>
      <w:r w:rsidRPr="006A7696">
        <w:rPr>
          <w:rFonts w:ascii="Century Gothic" w:hAnsi="Century Gothic" w:cs="Vrinda"/>
          <w:noProof/>
          <w:color w:val="404040" w:themeColor="text1" w:themeTint="BF"/>
          <w:sz w:val="18"/>
          <w:szCs w:val="18"/>
        </w:rPr>
        <w:drawing>
          <wp:anchor distT="0" distB="0" distL="114300" distR="114300" simplePos="0" relativeHeight="251660288" behindDoc="0" locked="0" layoutInCell="1" allowOverlap="1" wp14:anchorId="48DFA694" wp14:editId="47064545">
            <wp:simplePos x="0" y="0"/>
            <wp:positionH relativeFrom="column">
              <wp:posOffset>95250</wp:posOffset>
            </wp:positionH>
            <wp:positionV relativeFrom="paragraph">
              <wp:posOffset>22860</wp:posOffset>
            </wp:positionV>
            <wp:extent cx="1311910" cy="1078865"/>
            <wp:effectExtent l="0" t="0" r="0" b="0"/>
            <wp:wrapNone/>
            <wp:docPr id="93" name="Imagen 93"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Un dibujo de un perro&#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1910" cy="107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2ABCE" w14:textId="77777777" w:rsidR="00CC28CB" w:rsidRPr="006A7696" w:rsidRDefault="00CC28CB" w:rsidP="00CC28CB">
      <w:pPr>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45720" distB="45720" distL="114300" distR="114300" simplePos="0" relativeHeight="251667456" behindDoc="0" locked="0" layoutInCell="1" allowOverlap="1" wp14:anchorId="569C492C" wp14:editId="44B00669">
                <wp:simplePos x="0" y="0"/>
                <wp:positionH relativeFrom="column">
                  <wp:posOffset>1510665</wp:posOffset>
                </wp:positionH>
                <wp:positionV relativeFrom="paragraph">
                  <wp:posOffset>149860</wp:posOffset>
                </wp:positionV>
                <wp:extent cx="4794885" cy="492125"/>
                <wp:effectExtent l="0" t="0" r="5715" b="0"/>
                <wp:wrapSquare wrapText="bothSides"/>
                <wp:docPr id="128624789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492125"/>
                        </a:xfrm>
                        <a:prstGeom prst="rect">
                          <a:avLst/>
                        </a:prstGeom>
                        <a:solidFill>
                          <a:srgbClr val="FFFFFF"/>
                        </a:solidFill>
                        <a:ln w="9525">
                          <a:noFill/>
                          <a:miter lim="800000"/>
                          <a:headEnd/>
                          <a:tailEnd/>
                        </a:ln>
                      </wps:spPr>
                      <wps:txbx>
                        <w:txbxContent>
                          <w:p w14:paraId="63F4AF1C" w14:textId="77777777" w:rsidR="00CC28CB" w:rsidRPr="00773AB3" w:rsidRDefault="00CC28CB" w:rsidP="00CC28CB">
                            <w:pPr>
                              <w:pStyle w:val="Prrafodelista"/>
                              <w:widowControl/>
                              <w:numPr>
                                <w:ilvl w:val="0"/>
                                <w:numId w:val="134"/>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Compruebe la respiración escuchando cerca de la boca de la víctima y observando el movimiento del tórax.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9C492C" id="Cuadro de texto 11" o:spid="_x0000_s1064" type="#_x0000_t202" style="position:absolute;left:0;text-align:left;margin-left:118.95pt;margin-top:11.8pt;width:377.55pt;height:38.7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QGEgIAAP4DAAAOAAAAZHJzL2Uyb0RvYy54bWysU9uO0zAQfUfiHyy/07SlZduo6WrpUoS0&#10;XKSFD3Acp7FwPGbsNilfz9jJdgu8IfxgeTye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" stroked="f">
                <v:textbox style="mso-fit-shape-to-text:t">
                  <w:txbxContent>
                    <w:p w14:paraId="63F4AF1C" w14:textId="77777777" w:rsidR="00CC28CB" w:rsidRPr="00773AB3" w:rsidRDefault="00CC28CB" w:rsidP="00CC28CB">
                      <w:pPr>
                        <w:pStyle w:val="Prrafodelista"/>
                        <w:widowControl/>
                        <w:numPr>
                          <w:ilvl w:val="0"/>
                          <w:numId w:val="134"/>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Compruebe la respiración escuchando cerca de la boca de la víctima y observando el movimiento del tórax.</w:t>
                      </w:r>
                    </w:p>
                  </w:txbxContent>
                </v:textbox>
                <w10:wrap type="square"/>
              </v:shape>
            </w:pict>
          </mc:Fallback>
        </mc:AlternateContent>
      </w:r>
    </w:p>
    <w:p w14:paraId="1AA5D4FB" w14:textId="77777777" w:rsidR="00CC28CB" w:rsidRPr="006A7696" w:rsidRDefault="00CC28CB" w:rsidP="00CC28CB">
      <w:pPr>
        <w:jc w:val="both"/>
        <w:rPr>
          <w:rFonts w:ascii="Century Gothic" w:hAnsi="Century Gothic" w:cs="Vrinda"/>
          <w:color w:val="404040" w:themeColor="text1" w:themeTint="BF"/>
          <w:sz w:val="18"/>
          <w:szCs w:val="18"/>
        </w:rPr>
      </w:pPr>
    </w:p>
    <w:p w14:paraId="66E85E2C" w14:textId="77777777" w:rsidR="00CC28CB" w:rsidRPr="006A7696" w:rsidRDefault="00CC28CB" w:rsidP="00CC28CB">
      <w:pPr>
        <w:jc w:val="both"/>
        <w:rPr>
          <w:rFonts w:ascii="Century Gothic" w:hAnsi="Century Gothic" w:cs="Vrinda"/>
          <w:color w:val="404040" w:themeColor="text1" w:themeTint="BF"/>
          <w:sz w:val="18"/>
          <w:szCs w:val="18"/>
        </w:rPr>
      </w:pPr>
    </w:p>
    <w:p w14:paraId="7B71B8A4" w14:textId="77777777" w:rsidR="00CC28CB" w:rsidRPr="006A7696" w:rsidRDefault="00CC28CB" w:rsidP="00CC28CB">
      <w:pPr>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45720" distB="45720" distL="114300" distR="114300" simplePos="0" relativeHeight="251668480" behindDoc="0" locked="0" layoutInCell="1" allowOverlap="1" wp14:anchorId="2FF2B36D" wp14:editId="0CDA28CE">
                <wp:simplePos x="0" y="0"/>
                <wp:positionH relativeFrom="column">
                  <wp:posOffset>1514475</wp:posOffset>
                </wp:positionH>
                <wp:positionV relativeFrom="paragraph">
                  <wp:posOffset>24130</wp:posOffset>
                </wp:positionV>
                <wp:extent cx="4794885" cy="641350"/>
                <wp:effectExtent l="0" t="0" r="5715" b="0"/>
                <wp:wrapSquare wrapText="bothSides"/>
                <wp:docPr id="50603537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641350"/>
                        </a:xfrm>
                        <a:prstGeom prst="rect">
                          <a:avLst/>
                        </a:prstGeom>
                        <a:solidFill>
                          <a:srgbClr val="FFFFFF"/>
                        </a:solidFill>
                        <a:ln w="9525">
                          <a:noFill/>
                          <a:miter lim="800000"/>
                          <a:headEnd/>
                          <a:tailEnd/>
                        </a:ln>
                      </wps:spPr>
                      <wps:txbx>
                        <w:txbxContent>
                          <w:p w14:paraId="2D78D82C" w14:textId="77777777" w:rsidR="00CC28CB" w:rsidRPr="00773AB3" w:rsidRDefault="00CC28CB" w:rsidP="00CC28CB">
                            <w:pPr>
                              <w:pStyle w:val="Prrafodelista"/>
                              <w:widowControl/>
                              <w:numPr>
                                <w:ilvl w:val="0"/>
                                <w:numId w:val="135"/>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Utilice el desfibrilador solamente si la víctima no responde, no se mueve y no respira normalmente (o no lo hace en absoluto). En caso de duda, utilice el desfibrilador.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2B36D" id="Cuadro de texto 10" o:spid="_x0000_s1065" type="#_x0000_t202" style="position:absolute;left:0;text-align:left;margin-left:119.25pt;margin-top:1.9pt;width:377.55pt;height:50.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" stroked="f">
                <v:textbox style="mso-fit-shape-to-text:t">
                  <w:txbxContent>
                    <w:p w14:paraId="2D78D82C" w14:textId="77777777" w:rsidR="00CC28CB" w:rsidRPr="00773AB3" w:rsidRDefault="00CC28CB" w:rsidP="00CC28CB">
                      <w:pPr>
                        <w:pStyle w:val="Prrafodelista"/>
                        <w:widowControl/>
                        <w:numPr>
                          <w:ilvl w:val="0"/>
                          <w:numId w:val="135"/>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Utilice el desfibrilador solamente si la víctima no responde, no se mueve y no respira normalmente (o no lo hace en absoluto). En caso de duda, utilice el desfibrilador.</w:t>
                      </w:r>
                    </w:p>
                  </w:txbxContent>
                </v:textbox>
                <w10:wrap type="square"/>
              </v:shape>
            </w:pict>
          </mc:Fallback>
        </mc:AlternateContent>
      </w:r>
    </w:p>
    <w:p w14:paraId="54C552AE" w14:textId="77777777" w:rsidR="00CC28CB" w:rsidRPr="006A7696" w:rsidRDefault="00CC28CB" w:rsidP="00CC28CB">
      <w:pPr>
        <w:jc w:val="both"/>
        <w:rPr>
          <w:rFonts w:ascii="Century Gothic" w:hAnsi="Century Gothic" w:cs="Vrinda"/>
          <w:color w:val="404040" w:themeColor="text1" w:themeTint="BF"/>
          <w:sz w:val="18"/>
          <w:szCs w:val="18"/>
        </w:rPr>
      </w:pPr>
      <w:r w:rsidRPr="006A7696">
        <w:rPr>
          <w:rFonts w:ascii="Century Gothic" w:hAnsi="Century Gothic" w:cs="Vrinda"/>
          <w:noProof/>
          <w:color w:val="404040" w:themeColor="text1" w:themeTint="BF"/>
          <w:sz w:val="18"/>
          <w:szCs w:val="18"/>
        </w:rPr>
        <w:drawing>
          <wp:anchor distT="0" distB="0" distL="114300" distR="114300" simplePos="0" relativeHeight="251661312" behindDoc="0" locked="0" layoutInCell="1" allowOverlap="1" wp14:anchorId="285C0FE6" wp14:editId="6EDAB2B5">
            <wp:simplePos x="0" y="0"/>
            <wp:positionH relativeFrom="column">
              <wp:posOffset>-78105</wp:posOffset>
            </wp:positionH>
            <wp:positionV relativeFrom="paragraph">
              <wp:posOffset>281305</wp:posOffset>
            </wp:positionV>
            <wp:extent cx="1489075" cy="4333240"/>
            <wp:effectExtent l="0" t="0" r="0" b="0"/>
            <wp:wrapNone/>
            <wp:docPr id="94" name="Imagen 9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descr="Diagram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9075" cy="433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1B4A7" w14:textId="77777777" w:rsidR="00CC28CB" w:rsidRPr="006A7696" w:rsidRDefault="00CC28CB" w:rsidP="00CC28CB">
      <w:pPr>
        <w:jc w:val="both"/>
        <w:rPr>
          <w:rFonts w:ascii="Century Gothic" w:hAnsi="Century Gothic" w:cs="Vrinda"/>
          <w:color w:val="404040" w:themeColor="text1" w:themeTint="BF"/>
          <w:sz w:val="18"/>
          <w:szCs w:val="18"/>
        </w:rPr>
      </w:pPr>
    </w:p>
    <w:p w14:paraId="297C4389" w14:textId="77777777" w:rsidR="00CC28CB" w:rsidRPr="006A7696" w:rsidRDefault="00CC28CB" w:rsidP="00CC28CB">
      <w:pPr>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45720" distB="45720" distL="114300" distR="114300" simplePos="0" relativeHeight="251669504" behindDoc="0" locked="0" layoutInCell="1" allowOverlap="1" wp14:anchorId="5706C6E2" wp14:editId="3A08B321">
                <wp:simplePos x="0" y="0"/>
                <wp:positionH relativeFrom="column">
                  <wp:posOffset>1510665</wp:posOffset>
                </wp:positionH>
                <wp:positionV relativeFrom="paragraph">
                  <wp:posOffset>78740</wp:posOffset>
                </wp:positionV>
                <wp:extent cx="4794885" cy="800735"/>
                <wp:effectExtent l="0" t="0" r="24765" b="19050"/>
                <wp:wrapSquare wrapText="bothSides"/>
                <wp:docPr id="2122968284"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800735"/>
                        </a:xfrm>
                        <a:prstGeom prst="rect">
                          <a:avLst/>
                        </a:prstGeom>
                        <a:solidFill>
                          <a:srgbClr val="FFFFFF"/>
                        </a:solidFill>
                        <a:ln w="9525">
                          <a:solidFill>
                            <a:sysClr val="window" lastClr="FFFFFF"/>
                          </a:solidFill>
                          <a:miter lim="800000"/>
                          <a:headEnd/>
                          <a:tailEnd/>
                        </a:ln>
                      </wps:spPr>
                      <wps:txbx>
                        <w:txbxContent>
                          <w:p w14:paraId="643CF946" w14:textId="77777777" w:rsidR="00CC28CB" w:rsidRPr="00773AB3" w:rsidRDefault="00CC28CB" w:rsidP="00CC28CB">
                            <w:pPr>
                              <w:pStyle w:val="Prrafodelista"/>
                              <w:widowControl/>
                              <w:numPr>
                                <w:ilvl w:val="0"/>
                                <w:numId w:val="136"/>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Coloque el desfibrilador cerca de la víctima y junto a usted. Pulse el botón de ENCENDIDO/APAGADO para abrir la tapa y encender el desfibrilador. Mantenga la calma. El desfibrilador le guiará a lo largo del proceso de desfibrilación.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6C6E2" id="Cuadro de texto 9" o:spid="_x0000_s1066" type="#_x0000_t202" style="position:absolute;left:0;text-align:left;margin-left:118.95pt;margin-top:6.2pt;width:377.55pt;height:63.0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" strokecolor="window">
                <v:textbox style="mso-fit-shape-to-text:t">
                  <w:txbxContent>
                    <w:p w14:paraId="643CF946" w14:textId="77777777" w:rsidR="00CC28CB" w:rsidRPr="00773AB3" w:rsidRDefault="00CC28CB" w:rsidP="00CC28CB">
                      <w:pPr>
                        <w:pStyle w:val="Prrafodelista"/>
                        <w:widowControl/>
                        <w:numPr>
                          <w:ilvl w:val="0"/>
                          <w:numId w:val="136"/>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Coloque el desfibrilador cerca de la víctima y junto a usted. Pulse el botón de ENCENDIDO/APAGADO para abrir la tapa y encender el desfibrilador. Mantenga la calma. El desfibrilador le guiará a lo largo del proceso de desfibrilación.</w:t>
                      </w:r>
                    </w:p>
                  </w:txbxContent>
                </v:textbox>
                <w10:wrap type="square"/>
              </v:shape>
            </w:pict>
          </mc:Fallback>
        </mc:AlternateContent>
      </w:r>
    </w:p>
    <w:p w14:paraId="1F37A295" w14:textId="77777777" w:rsidR="00CC28CB" w:rsidRPr="006A7696" w:rsidRDefault="00CC28CB" w:rsidP="00CC28CB">
      <w:pPr>
        <w:jc w:val="both"/>
        <w:rPr>
          <w:rFonts w:ascii="Century Gothic" w:hAnsi="Century Gothic" w:cs="Vrinda"/>
          <w:color w:val="404040" w:themeColor="text1" w:themeTint="BF"/>
          <w:sz w:val="18"/>
          <w:szCs w:val="18"/>
        </w:rPr>
      </w:pPr>
    </w:p>
    <w:p w14:paraId="3464F05E" w14:textId="77777777" w:rsidR="00CC28CB" w:rsidRPr="006A7696" w:rsidRDefault="00CC28CB" w:rsidP="00CC28CB">
      <w:pPr>
        <w:jc w:val="both"/>
        <w:rPr>
          <w:rFonts w:ascii="Century Gothic" w:hAnsi="Century Gothic" w:cs="Vrinda"/>
          <w:color w:val="404040" w:themeColor="text1" w:themeTint="BF"/>
          <w:sz w:val="18"/>
          <w:szCs w:val="18"/>
        </w:rPr>
      </w:pPr>
    </w:p>
    <w:p w14:paraId="1F660F81" w14:textId="77777777" w:rsidR="00CC28CB" w:rsidRPr="006A7696" w:rsidRDefault="00CC28CB" w:rsidP="00CC28CB">
      <w:pPr>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45720" distB="45720" distL="114300" distR="114300" simplePos="0" relativeHeight="251670528" behindDoc="0" locked="0" layoutInCell="1" allowOverlap="1" wp14:anchorId="7ACCC975" wp14:editId="1D5990DB">
                <wp:simplePos x="0" y="0"/>
                <wp:positionH relativeFrom="column">
                  <wp:posOffset>1506855</wp:posOffset>
                </wp:positionH>
                <wp:positionV relativeFrom="paragraph">
                  <wp:posOffset>267335</wp:posOffset>
                </wp:positionV>
                <wp:extent cx="4794885" cy="791210"/>
                <wp:effectExtent l="0" t="0" r="5715" b="0"/>
                <wp:wrapSquare wrapText="bothSides"/>
                <wp:docPr id="206249003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791210"/>
                        </a:xfrm>
                        <a:prstGeom prst="rect">
                          <a:avLst/>
                        </a:prstGeom>
                        <a:solidFill>
                          <a:srgbClr val="FFFFFF"/>
                        </a:solidFill>
                        <a:ln w="9525">
                          <a:noFill/>
                          <a:miter lim="800000"/>
                          <a:headEnd/>
                          <a:tailEnd/>
                        </a:ln>
                      </wps:spPr>
                      <wps:txbx>
                        <w:txbxContent>
                          <w:p w14:paraId="6D158C5A" w14:textId="77777777" w:rsidR="00CC28CB" w:rsidRPr="00773AB3" w:rsidRDefault="00CC28CB" w:rsidP="00CC28CB">
                            <w:pPr>
                              <w:pStyle w:val="Prrafodelista"/>
                              <w:widowControl/>
                              <w:numPr>
                                <w:ilvl w:val="0"/>
                                <w:numId w:val="137"/>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Descubra el tórax de la víctima. Si tiene mucho vello en el tórax, rasure la zona donde va a colocar los electrodos. Si el tórax está sucio o húmedo, límpielo y séquelo. Si hay parches colocados previamente en el tórax de la víctima para administración de fármacos, quítelos.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CC975" id="Cuadro de texto 8" o:spid="_x0000_s1067" type="#_x0000_t202" style="position:absolute;left:0;text-align:left;margin-left:118.65pt;margin-top:21.05pt;width:377.55pt;height:62.3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" stroked="f">
                <v:textbox style="mso-fit-shape-to-text:t">
                  <w:txbxContent>
                    <w:p w14:paraId="6D158C5A" w14:textId="77777777" w:rsidR="00CC28CB" w:rsidRPr="00773AB3" w:rsidRDefault="00CC28CB" w:rsidP="00CC28CB">
                      <w:pPr>
                        <w:pStyle w:val="Prrafodelista"/>
                        <w:widowControl/>
                        <w:numPr>
                          <w:ilvl w:val="0"/>
                          <w:numId w:val="137"/>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Descubra el tórax de la víctima. Si tiene mucho vello en el tórax, rasure la zona donde va a colocar los electrodos. Si el tórax está sucio o húmedo, límpielo y séquelo. Si hay parches colocados previamente en el tórax de la víctima para administración de fármacos, quítelos.</w:t>
                      </w:r>
                    </w:p>
                  </w:txbxContent>
                </v:textbox>
                <w10:wrap type="square"/>
              </v:shape>
            </w:pict>
          </mc:Fallback>
        </mc:AlternateContent>
      </w:r>
    </w:p>
    <w:p w14:paraId="296D9B09" w14:textId="77777777" w:rsidR="00CC28CB" w:rsidRPr="006A7696" w:rsidRDefault="00CC28CB" w:rsidP="00CC28CB">
      <w:pPr>
        <w:jc w:val="both"/>
        <w:rPr>
          <w:rFonts w:ascii="Century Gothic" w:hAnsi="Century Gothic" w:cs="Vrinda"/>
          <w:color w:val="404040" w:themeColor="text1" w:themeTint="BF"/>
          <w:sz w:val="18"/>
          <w:szCs w:val="18"/>
        </w:rPr>
      </w:pPr>
    </w:p>
    <w:p w14:paraId="6CE17392" w14:textId="77777777" w:rsidR="00CC28CB" w:rsidRPr="006A7696" w:rsidRDefault="00CC28CB" w:rsidP="00CC28CB">
      <w:pPr>
        <w:jc w:val="both"/>
        <w:rPr>
          <w:rFonts w:ascii="Century Gothic" w:hAnsi="Century Gothic" w:cs="Vrinda"/>
          <w:color w:val="404040" w:themeColor="text1" w:themeTint="BF"/>
          <w:sz w:val="18"/>
          <w:szCs w:val="18"/>
        </w:rPr>
      </w:pPr>
    </w:p>
    <w:p w14:paraId="201B96EF" w14:textId="77777777" w:rsidR="00CC28CB" w:rsidRPr="006A7696" w:rsidRDefault="00CC28CB" w:rsidP="00CC28CB">
      <w:pPr>
        <w:jc w:val="both"/>
        <w:rPr>
          <w:rFonts w:ascii="Century Gothic" w:hAnsi="Century Gothic" w:cs="Vrinda"/>
          <w:color w:val="404040" w:themeColor="text1" w:themeTint="BF"/>
          <w:sz w:val="18"/>
          <w:szCs w:val="18"/>
        </w:rPr>
      </w:pPr>
    </w:p>
    <w:p w14:paraId="5D7A2211" w14:textId="77777777" w:rsidR="00CC28CB" w:rsidRPr="006A7696" w:rsidRDefault="00CC28CB" w:rsidP="00CC28CB">
      <w:pPr>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45720" distB="45720" distL="114300" distR="114300" simplePos="0" relativeHeight="251671552" behindDoc="0" locked="0" layoutInCell="1" allowOverlap="1" wp14:anchorId="1016E512" wp14:editId="595EB044">
                <wp:simplePos x="0" y="0"/>
                <wp:positionH relativeFrom="column">
                  <wp:posOffset>1510665</wp:posOffset>
                </wp:positionH>
                <wp:positionV relativeFrom="paragraph">
                  <wp:posOffset>116840</wp:posOffset>
                </wp:positionV>
                <wp:extent cx="4794885" cy="940435"/>
                <wp:effectExtent l="0" t="0" r="5715" b="3175"/>
                <wp:wrapSquare wrapText="bothSides"/>
                <wp:docPr id="1607773345"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940435"/>
                        </a:xfrm>
                        <a:prstGeom prst="rect">
                          <a:avLst/>
                        </a:prstGeom>
                        <a:solidFill>
                          <a:srgbClr val="FFFFFF"/>
                        </a:solidFill>
                        <a:ln w="9525">
                          <a:noFill/>
                          <a:miter lim="800000"/>
                          <a:headEnd/>
                          <a:tailEnd/>
                        </a:ln>
                      </wps:spPr>
                      <wps:txbx>
                        <w:txbxContent>
                          <w:p w14:paraId="5F9DB96D" w14:textId="77777777" w:rsidR="00CC28CB" w:rsidRPr="00773AB3"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Sujete el lado izquierdo del paquete de electrodos con una mano y tire hacia abajo del asa de color rojo que sujeta el paquete con la otra mano. Se abrirá el paquete de electrodos. Abra completamente el paquete y extraiga los electrodos. Una pequeña parte del paquete permanecerá unida al desfibrilador.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16E512" id="Cuadro de texto 7" o:spid="_x0000_s1068" type="#_x0000_t202" style="position:absolute;left:0;text-align:left;margin-left:118.95pt;margin-top:9.2pt;width:377.55pt;height:74.0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6XEQIAAP4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" stroked="f">
                <v:textbox style="mso-fit-shape-to-text:t">
                  <w:txbxContent>
                    <w:p w14:paraId="5F9DB96D" w14:textId="77777777" w:rsidR="00CC28CB" w:rsidRPr="00773AB3"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Sujete el lado izquierdo del paquete de electrodos con una mano y tire hacia abajo del asa de color rojo que sujeta el paquete con la otra mano. Se abrirá el paquete de electrodos. Abra completamente el paquete y extraiga los electrodos. Una pequeña parte del paquete permanecerá unida al desfibrilador.</w:t>
                      </w:r>
                    </w:p>
                  </w:txbxContent>
                </v:textbox>
                <w10:wrap type="square"/>
              </v:shape>
            </w:pict>
          </mc:Fallback>
        </mc:AlternateContent>
      </w:r>
    </w:p>
    <w:p w14:paraId="3179DED0" w14:textId="77777777" w:rsidR="00CC28CB" w:rsidRPr="006A7696" w:rsidRDefault="00CC28CB" w:rsidP="00CC28CB">
      <w:pPr>
        <w:jc w:val="both"/>
        <w:rPr>
          <w:rFonts w:ascii="Century Gothic" w:hAnsi="Century Gothic" w:cs="Vrinda"/>
          <w:color w:val="404040" w:themeColor="text1" w:themeTint="BF"/>
          <w:sz w:val="18"/>
          <w:szCs w:val="18"/>
        </w:rPr>
      </w:pPr>
    </w:p>
    <w:p w14:paraId="2B6595F9" w14:textId="77777777" w:rsidR="00CC28CB" w:rsidRPr="006A7696" w:rsidRDefault="00CC28CB" w:rsidP="00CC28CB">
      <w:pPr>
        <w:jc w:val="both"/>
        <w:rPr>
          <w:rFonts w:ascii="Century Gothic" w:hAnsi="Century Gothic" w:cs="Vrinda"/>
          <w:color w:val="404040" w:themeColor="text1" w:themeTint="BF"/>
          <w:sz w:val="18"/>
          <w:szCs w:val="18"/>
        </w:rPr>
      </w:pPr>
    </w:p>
    <w:p w14:paraId="73374513" w14:textId="77777777" w:rsidR="00CC28CB" w:rsidRPr="006A7696" w:rsidRDefault="00CC28CB" w:rsidP="00CC28CB">
      <w:pPr>
        <w:jc w:val="both"/>
        <w:rPr>
          <w:rFonts w:ascii="Century Gothic" w:hAnsi="Century Gothic" w:cs="Vrinda"/>
          <w:color w:val="404040" w:themeColor="text1" w:themeTint="BF"/>
          <w:sz w:val="18"/>
          <w:szCs w:val="18"/>
        </w:rPr>
      </w:pPr>
    </w:p>
    <w:p w14:paraId="2A61DF04" w14:textId="77777777" w:rsidR="00CC28CB" w:rsidRPr="006A7696" w:rsidRDefault="00CC28CB" w:rsidP="00CC28CB">
      <w:pPr>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45720" distB="45720" distL="114300" distR="114300" simplePos="0" relativeHeight="251672576" behindDoc="0" locked="0" layoutInCell="1" allowOverlap="1" wp14:anchorId="209CFA8B" wp14:editId="4144782B">
                <wp:simplePos x="0" y="0"/>
                <wp:positionH relativeFrom="column">
                  <wp:posOffset>1571625</wp:posOffset>
                </wp:positionH>
                <wp:positionV relativeFrom="paragraph">
                  <wp:posOffset>212725</wp:posOffset>
                </wp:positionV>
                <wp:extent cx="4794885" cy="791210"/>
                <wp:effectExtent l="0" t="0" r="5715" b="0"/>
                <wp:wrapSquare wrapText="bothSides"/>
                <wp:docPr id="108003775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791210"/>
                        </a:xfrm>
                        <a:prstGeom prst="rect">
                          <a:avLst/>
                        </a:prstGeom>
                        <a:solidFill>
                          <a:srgbClr val="FFFFFF"/>
                        </a:solidFill>
                        <a:ln w="9525">
                          <a:noFill/>
                          <a:miter lim="800000"/>
                          <a:headEnd/>
                          <a:tailEnd/>
                        </a:ln>
                      </wps:spPr>
                      <wps:txbx>
                        <w:txbxContent>
                          <w:p w14:paraId="59ABF9DA" w14:textId="77777777" w:rsidR="00CC28CB" w:rsidRPr="00773AB3"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Desprenda el plástico de los electrodos de uno en uno. Utilice estos electrodos en adultos o niños mayores de 8 años o que pesen más de 25 kg. Para lactantes o niños menores de 8 años o que pesen menos de 25 kg se necesitan electrodos pediátricos.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CFA8B" id="Cuadro de texto 6" o:spid="_x0000_s1069" type="#_x0000_t202" style="position:absolute;left:0;text-align:left;margin-left:123.75pt;margin-top:16.75pt;width:377.55pt;height:62.3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" stroked="f">
                <v:textbox style="mso-fit-shape-to-text:t">
                  <w:txbxContent>
                    <w:p w14:paraId="59ABF9DA" w14:textId="77777777" w:rsidR="00CC28CB" w:rsidRPr="00773AB3"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Desprenda el plástico de los electrodos de uno en uno. Utilice estos electrodos en adultos o niños mayores de 8 años o que pesen más de 25 kg. Para lactantes o niños menores de 8 años o que pesen menos de 25 kg se necesitan electrodos pediátricos.</w:t>
                      </w:r>
                    </w:p>
                  </w:txbxContent>
                </v:textbox>
                <w10:wrap type="square"/>
              </v:shape>
            </w:pict>
          </mc:Fallback>
        </mc:AlternateContent>
      </w:r>
    </w:p>
    <w:p w14:paraId="07B572B3" w14:textId="77777777" w:rsidR="00CC28CB" w:rsidRPr="006A7696" w:rsidRDefault="00CC28CB" w:rsidP="00CC28CB">
      <w:pPr>
        <w:jc w:val="both"/>
        <w:rPr>
          <w:rFonts w:ascii="Century Gothic" w:hAnsi="Century Gothic" w:cs="Vrinda"/>
          <w:color w:val="404040" w:themeColor="text1" w:themeTint="BF"/>
          <w:sz w:val="18"/>
          <w:szCs w:val="18"/>
        </w:rPr>
      </w:pPr>
    </w:p>
    <w:p w14:paraId="56FDF320" w14:textId="77777777" w:rsidR="00CC28CB" w:rsidRPr="006A7696" w:rsidRDefault="00CC28CB" w:rsidP="00CC28CB">
      <w:pPr>
        <w:jc w:val="both"/>
        <w:rPr>
          <w:rFonts w:ascii="Century Gothic" w:hAnsi="Century Gothic" w:cs="Vrinda"/>
          <w:color w:val="404040" w:themeColor="text1" w:themeTint="BF"/>
          <w:sz w:val="18"/>
          <w:szCs w:val="18"/>
        </w:rPr>
      </w:pPr>
    </w:p>
    <w:p w14:paraId="6764F202" w14:textId="77777777" w:rsidR="00CC28CB" w:rsidRPr="006A7696" w:rsidRDefault="00CC28CB" w:rsidP="00CC28CB">
      <w:pPr>
        <w:jc w:val="both"/>
        <w:rPr>
          <w:rFonts w:ascii="Century Gothic" w:hAnsi="Century Gothic" w:cs="Vrinda"/>
          <w:color w:val="404040" w:themeColor="text1" w:themeTint="BF"/>
          <w:sz w:val="18"/>
          <w:szCs w:val="18"/>
        </w:rPr>
      </w:pPr>
    </w:p>
    <w:p w14:paraId="26A51956" w14:textId="77777777" w:rsidR="00CC28CB" w:rsidRPr="006A7696" w:rsidRDefault="00CC28CB" w:rsidP="00CC28CB">
      <w:pPr>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45720" distB="45720" distL="114300" distR="114300" simplePos="0" relativeHeight="251673600" behindDoc="0" locked="0" layoutInCell="1" allowOverlap="1" wp14:anchorId="7AC2E302" wp14:editId="218BB851">
                <wp:simplePos x="0" y="0"/>
                <wp:positionH relativeFrom="column">
                  <wp:posOffset>2028825</wp:posOffset>
                </wp:positionH>
                <wp:positionV relativeFrom="paragraph">
                  <wp:posOffset>90170</wp:posOffset>
                </wp:positionV>
                <wp:extent cx="4337685" cy="641350"/>
                <wp:effectExtent l="0" t="0" r="5715" b="0"/>
                <wp:wrapSquare wrapText="bothSides"/>
                <wp:docPr id="163257623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641350"/>
                        </a:xfrm>
                        <a:prstGeom prst="rect">
                          <a:avLst/>
                        </a:prstGeom>
                        <a:solidFill>
                          <a:srgbClr val="FFFFFF"/>
                        </a:solidFill>
                        <a:ln w="9525">
                          <a:noFill/>
                          <a:miter lim="800000"/>
                          <a:headEnd/>
                          <a:tailEnd/>
                        </a:ln>
                      </wps:spPr>
                      <wps:txbx>
                        <w:txbxContent>
                          <w:p w14:paraId="6458E41C" w14:textId="77777777" w:rsidR="00CC28CB" w:rsidRPr="00773AB3" w:rsidRDefault="00CC28CB" w:rsidP="00CC28CB">
                            <w:pPr>
                              <w:jc w:val="both"/>
                              <w:rPr>
                                <w:rFonts w:ascii="Century Gothic" w:hAnsi="Century Gothic" w:cs="Vrinda"/>
                                <w:b/>
                                <w:bCs/>
                                <w:sz w:val="18"/>
                                <w:szCs w:val="18"/>
                              </w:rPr>
                            </w:pPr>
                            <w:r w:rsidRPr="00773AB3">
                              <w:rPr>
                                <w:rFonts w:ascii="Century Gothic" w:hAnsi="Century Gothic" w:cs="Vrinda"/>
                                <w:b/>
                                <w:bCs/>
                                <w:sz w:val="18"/>
                                <w:szCs w:val="18"/>
                              </w:rPr>
                              <w:t>Advertencia: Si no puede determinar la edad o el peso del niño y no se dispone de electrodos pediátricos para lactantes/niños, proceda con los electrodos existentes y continúe al paso siguiente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2E302" id="Cuadro de texto 5" o:spid="_x0000_s1070" type="#_x0000_t202" style="position:absolute;left:0;text-align:left;margin-left:159.75pt;margin-top:7.1pt;width:341.55pt;height:50.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odEQIAAP4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" stroked="f">
                <v:textbox style="mso-fit-shape-to-text:t">
                  <w:txbxContent>
                    <w:p w14:paraId="6458E41C" w14:textId="77777777" w:rsidR="00CC28CB" w:rsidRPr="00773AB3" w:rsidRDefault="00CC28CB" w:rsidP="00CC28CB">
                      <w:pPr>
                        <w:jc w:val="both"/>
                        <w:rPr>
                          <w:rFonts w:ascii="Century Gothic" w:hAnsi="Century Gothic" w:cs="Vrinda"/>
                          <w:b/>
                          <w:bCs/>
                          <w:sz w:val="18"/>
                          <w:szCs w:val="18"/>
                        </w:rPr>
                      </w:pPr>
                      <w:r w:rsidRPr="00773AB3">
                        <w:rPr>
                          <w:rFonts w:ascii="Century Gothic" w:hAnsi="Century Gothic" w:cs="Vrinda"/>
                          <w:b/>
                          <w:bCs/>
                          <w:sz w:val="18"/>
                          <w:szCs w:val="18"/>
                        </w:rPr>
                        <w:t>Advertencia: Si no puede determinar la edad o el peso del niño y no se dispone de electrodos pediátricos para lactantes/niños, proceda con los electrodos existentes y continúe al paso siguiente</w:t>
                      </w:r>
                    </w:p>
                  </w:txbxContent>
                </v:textbox>
                <w10:wrap type="square"/>
              </v:shape>
            </w:pict>
          </mc:Fallback>
        </mc:AlternateContent>
      </w:r>
    </w:p>
    <w:p w14:paraId="26C9AD38" w14:textId="77777777" w:rsidR="00CC28CB" w:rsidRPr="006A7696" w:rsidRDefault="00CC28CB" w:rsidP="00CC28CB">
      <w:pPr>
        <w:jc w:val="both"/>
        <w:rPr>
          <w:rFonts w:ascii="Century Gothic" w:hAnsi="Century Gothic" w:cs="Vrinda"/>
          <w:color w:val="404040" w:themeColor="text1" w:themeTint="BF"/>
          <w:sz w:val="18"/>
          <w:szCs w:val="18"/>
        </w:rPr>
      </w:pPr>
    </w:p>
    <w:p w14:paraId="220700EE" w14:textId="77777777" w:rsidR="00CC28CB" w:rsidRPr="006A7696" w:rsidRDefault="00CC28CB" w:rsidP="00CC28CB">
      <w:pPr>
        <w:jc w:val="both"/>
        <w:rPr>
          <w:rFonts w:ascii="Century Gothic" w:hAnsi="Century Gothic" w:cs="Vrinda"/>
          <w:color w:val="404040" w:themeColor="text1" w:themeTint="BF"/>
          <w:sz w:val="18"/>
          <w:szCs w:val="18"/>
        </w:rPr>
      </w:pPr>
      <w:r w:rsidRPr="006A7696">
        <w:rPr>
          <w:rFonts w:ascii="Century Gothic" w:hAnsi="Century Gothic" w:cs="Vrinda"/>
          <w:noProof/>
          <w:color w:val="404040" w:themeColor="text1" w:themeTint="BF"/>
          <w:sz w:val="18"/>
          <w:szCs w:val="18"/>
        </w:rPr>
        <w:drawing>
          <wp:anchor distT="0" distB="0" distL="114300" distR="114300" simplePos="0" relativeHeight="251662336" behindDoc="0" locked="0" layoutInCell="1" allowOverlap="1" wp14:anchorId="082AC72F" wp14:editId="6C27FBB0">
            <wp:simplePos x="0" y="0"/>
            <wp:positionH relativeFrom="column">
              <wp:posOffset>28575</wp:posOffset>
            </wp:positionH>
            <wp:positionV relativeFrom="paragraph">
              <wp:posOffset>-144145</wp:posOffset>
            </wp:positionV>
            <wp:extent cx="1455984" cy="7658100"/>
            <wp:effectExtent l="0" t="0" r="0" b="0"/>
            <wp:wrapNone/>
            <wp:docPr id="95" name="Imagen 95"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Un dibujo de una persona&#10;&#10;Descripción generada automáticamente con confianza m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6548" cy="7661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B7E29" w14:textId="77777777" w:rsidR="00CC28CB" w:rsidRPr="00603A3C" w:rsidRDefault="00CC28CB" w:rsidP="00CC28CB">
      <w:pPr>
        <w:jc w:val="both"/>
        <w:rPr>
          <w:rFonts w:ascii="Century Gothic" w:hAnsi="Century Gothic" w:cs="Vrinda"/>
          <w:color w:val="404040" w:themeColor="text1" w:themeTint="BF"/>
          <w:sz w:val="18"/>
          <w:szCs w:val="18"/>
        </w:rPr>
      </w:pPr>
      <w:r>
        <w:rPr>
          <w:rFonts w:asciiTheme="minorHAnsi" w:hAnsiTheme="minorHAnsi" w:cstheme="minorBidi"/>
          <w:noProof/>
        </w:rPr>
        <mc:AlternateContent>
          <mc:Choice Requires="wps">
            <w:drawing>
              <wp:anchor distT="45720" distB="45720" distL="114300" distR="114300" simplePos="0" relativeHeight="251674624" behindDoc="0" locked="0" layoutInCell="1" allowOverlap="1" wp14:anchorId="54EF6FD2" wp14:editId="00A19FE3">
                <wp:simplePos x="0" y="0"/>
                <wp:positionH relativeFrom="column">
                  <wp:posOffset>1731010</wp:posOffset>
                </wp:positionH>
                <wp:positionV relativeFrom="paragraph">
                  <wp:posOffset>203200</wp:posOffset>
                </wp:positionV>
                <wp:extent cx="4794885" cy="1538605"/>
                <wp:effectExtent l="0" t="0" r="5715" b="0"/>
                <wp:wrapSquare wrapText="bothSides"/>
                <wp:docPr id="192969268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1538605"/>
                        </a:xfrm>
                        <a:prstGeom prst="rect">
                          <a:avLst/>
                        </a:prstGeom>
                        <a:solidFill>
                          <a:srgbClr val="FFFFFF"/>
                        </a:solidFill>
                        <a:ln w="9525">
                          <a:noFill/>
                          <a:miter lim="800000"/>
                          <a:headEnd/>
                          <a:tailEnd/>
                        </a:ln>
                      </wps:spPr>
                      <wps:txbx>
                        <w:txbxContent>
                          <w:p w14:paraId="003C4CB6" w14:textId="77777777" w:rsidR="00CC28CB" w:rsidRPr="00773AB3"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Aplique los electrodos al tórax descubierto de la víctima (exactamente como se muestra en la figura de las mismas). Asegúrese de presionar con firmeza para que los electrodos se adhieran por completo al tórax de la víctima.</w:t>
                            </w:r>
                          </w:p>
                          <w:p w14:paraId="245795E5" w14:textId="77777777" w:rsidR="00CC28CB" w:rsidRPr="00773AB3" w:rsidRDefault="00CC28CB" w:rsidP="00CC28CB">
                            <w:pPr>
                              <w:pStyle w:val="Prrafodelista"/>
                              <w:jc w:val="both"/>
                              <w:rPr>
                                <w:rFonts w:ascii="Century Gothic" w:hAnsi="Century Gothic" w:cs="Vrinda"/>
                                <w:sz w:val="18"/>
                                <w:szCs w:val="18"/>
                              </w:rPr>
                            </w:pPr>
                          </w:p>
                          <w:p w14:paraId="4F1E3960" w14:textId="77777777" w:rsidR="00CC28CB" w:rsidRPr="00773AB3" w:rsidRDefault="00CC28CB" w:rsidP="00CC28CB">
                            <w:pPr>
                              <w:pStyle w:val="Prrafodelista"/>
                              <w:jc w:val="both"/>
                              <w:rPr>
                                <w:rFonts w:ascii="Century Gothic" w:hAnsi="Century Gothic" w:cs="Vrinda"/>
                                <w:sz w:val="18"/>
                                <w:szCs w:val="18"/>
                              </w:rPr>
                            </w:pPr>
                            <w:r w:rsidRPr="00773AB3">
                              <w:rPr>
                                <w:rFonts w:ascii="Century Gothic" w:hAnsi="Century Gothic" w:cs="Vrinda"/>
                                <w:sz w:val="18"/>
                                <w:szCs w:val="18"/>
                              </w:rPr>
                              <w:t xml:space="preserve">Nota: Asegúrese de no colocar los electrodos sobre un dispositivo implantado, como un marcapaso o un desfibrilador interno automático (DAI). Una protuberancia y una cicatriz en la piel del tórax indican la existencia de un implante.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F6FD2" id="Cuadro de texto 4" o:spid="_x0000_s1071" type="#_x0000_t202" style="position:absolute;left:0;text-align:left;margin-left:136.3pt;margin-top:16pt;width:377.55pt;height:121.1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" stroked="f">
                <v:textbox style="mso-fit-shape-to-text:t">
                  <w:txbxContent>
                    <w:p w14:paraId="003C4CB6" w14:textId="77777777" w:rsidR="00CC28CB" w:rsidRPr="00773AB3"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Aplique los electrodos al tórax descubierto de la víctima (exactamente como se muestra en la figura de las mismas). Asegúrese de presionar con firmeza para que los electrodos se adhieran por completo al tórax de la víctima.</w:t>
                      </w:r>
                    </w:p>
                    <w:p w14:paraId="245795E5" w14:textId="77777777" w:rsidR="00CC28CB" w:rsidRPr="00773AB3" w:rsidRDefault="00CC28CB" w:rsidP="00CC28CB">
                      <w:pPr>
                        <w:pStyle w:val="Prrafodelista"/>
                        <w:jc w:val="both"/>
                        <w:rPr>
                          <w:rFonts w:ascii="Century Gothic" w:hAnsi="Century Gothic" w:cs="Vrinda"/>
                          <w:sz w:val="18"/>
                          <w:szCs w:val="18"/>
                        </w:rPr>
                      </w:pPr>
                    </w:p>
                    <w:p w14:paraId="4F1E3960" w14:textId="77777777" w:rsidR="00CC28CB" w:rsidRPr="00773AB3" w:rsidRDefault="00CC28CB" w:rsidP="00CC28CB">
                      <w:pPr>
                        <w:pStyle w:val="Prrafodelista"/>
                        <w:jc w:val="both"/>
                        <w:rPr>
                          <w:rFonts w:ascii="Century Gothic" w:hAnsi="Century Gothic" w:cs="Vrinda"/>
                          <w:sz w:val="18"/>
                          <w:szCs w:val="18"/>
                        </w:rPr>
                      </w:pPr>
                      <w:r w:rsidRPr="00773AB3">
                        <w:rPr>
                          <w:rFonts w:ascii="Century Gothic" w:hAnsi="Century Gothic" w:cs="Vrinda"/>
                          <w:sz w:val="18"/>
                          <w:szCs w:val="18"/>
                        </w:rPr>
                        <w:t xml:space="preserve">Nota: Asegúrese de no colocar los electrodos sobre un dispositivo implantado, como un marcapaso o un desfibrilador interno automático (DAI). Una protuberancia y una cicatriz en la piel del tórax indican la existencia de un implante. </w:t>
                      </w:r>
                    </w:p>
                  </w:txbxContent>
                </v:textbox>
                <w10:wrap type="square"/>
              </v:shape>
            </w:pict>
          </mc:Fallback>
        </mc:AlternateContent>
      </w:r>
    </w:p>
    <w:p w14:paraId="10E39A41" w14:textId="77777777" w:rsidR="00CC28CB" w:rsidRPr="006A7696" w:rsidRDefault="00CC28CB" w:rsidP="00CC28CB">
      <w:pPr>
        <w:pStyle w:val="Prrafodelista"/>
        <w:keepNext/>
        <w:keepLines/>
        <w:spacing w:after="240" w:line="276" w:lineRule="auto"/>
        <w:jc w:val="both"/>
        <w:rPr>
          <w:rFonts w:ascii="Century Gothic" w:eastAsia="Calibri" w:hAnsi="Century Gothic" w:cs="Vrinda"/>
          <w:color w:val="595959" w:themeColor="text1" w:themeTint="A6"/>
          <w:sz w:val="18"/>
          <w:szCs w:val="18"/>
        </w:rPr>
      </w:pPr>
      <w:r>
        <w:rPr>
          <w:rFonts w:asciiTheme="minorHAnsi" w:eastAsiaTheme="minorHAnsi" w:hAnsiTheme="minorHAnsi" w:cstheme="minorBidi"/>
          <w:noProof/>
        </w:rPr>
        <mc:AlternateContent>
          <mc:Choice Requires="wps">
            <w:drawing>
              <wp:anchor distT="45720" distB="45720" distL="114300" distR="114300" simplePos="0" relativeHeight="251677696" behindDoc="0" locked="0" layoutInCell="1" allowOverlap="1" wp14:anchorId="537F7DB6" wp14:editId="5D069C70">
                <wp:simplePos x="0" y="0"/>
                <wp:positionH relativeFrom="column">
                  <wp:posOffset>1731010</wp:posOffset>
                </wp:positionH>
                <wp:positionV relativeFrom="paragraph">
                  <wp:posOffset>71120</wp:posOffset>
                </wp:positionV>
                <wp:extent cx="4794885" cy="1530985"/>
                <wp:effectExtent l="0" t="0" r="0" b="2540"/>
                <wp:wrapSquare wrapText="bothSides"/>
                <wp:docPr id="63720389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153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30F8C" w14:textId="77777777" w:rsidR="00CC28CB" w:rsidRPr="00773AB3"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No toque a la víctima mientras se administra la descarga. Siga los mensajes audibles.</w:t>
                            </w:r>
                          </w:p>
                          <w:p w14:paraId="17586047" w14:textId="77777777" w:rsidR="00CC28CB" w:rsidRDefault="00CC28CB" w:rsidP="00CC28CB">
                            <w:pPr>
                              <w:pStyle w:val="Prrafodelista"/>
                              <w:jc w:val="both"/>
                              <w:rPr>
                                <w:rFonts w:ascii="Century Gothic" w:hAnsi="Century Gothic" w:cs="Vrinda"/>
                                <w:sz w:val="18"/>
                                <w:szCs w:val="18"/>
                              </w:rPr>
                            </w:pPr>
                          </w:p>
                          <w:p w14:paraId="3472455B" w14:textId="77777777" w:rsidR="00CC28CB" w:rsidRPr="00773AB3" w:rsidRDefault="00CC28CB" w:rsidP="00CC28CB">
                            <w:pPr>
                              <w:pStyle w:val="Prrafodelista"/>
                              <w:jc w:val="both"/>
                              <w:rPr>
                                <w:rFonts w:ascii="Century Gothic" w:hAnsi="Century Gothic" w:cs="Vrinda"/>
                                <w:sz w:val="18"/>
                                <w:szCs w:val="18"/>
                              </w:rPr>
                            </w:pPr>
                          </w:p>
                          <w:p w14:paraId="1EDB8B6D" w14:textId="77777777" w:rsidR="00CC28CB" w:rsidRPr="00773AB3"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No retire los electrodos ni los desconecte del desfibrilador hasta que llegue el personal médico de urgencias. Si la víctima comienza a moverse, toser o respirar con regularidad, colóquela en posición de recuperación (siguiendo las instrucciones aprendidas en la formación de RCP) y manténgala lo más quieta posible.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F7DB6" id="Cuadro de texto 3" o:spid="_x0000_s1072" type="#_x0000_t202" style="position:absolute;left:0;text-align:left;margin-left:136.3pt;margin-top:5.6pt;width:377.55pt;height:120.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" stroked="f">
                <v:textbox>
                  <w:txbxContent>
                    <w:p w14:paraId="74630F8C" w14:textId="77777777" w:rsidR="00CC28CB" w:rsidRPr="00773AB3"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No toque a la víctima mientras se administra la descarga. Siga los mensajes audibles.</w:t>
                      </w:r>
                    </w:p>
                    <w:p w14:paraId="17586047" w14:textId="77777777" w:rsidR="00CC28CB" w:rsidRDefault="00CC28CB" w:rsidP="00CC28CB">
                      <w:pPr>
                        <w:pStyle w:val="Prrafodelista"/>
                        <w:jc w:val="both"/>
                        <w:rPr>
                          <w:rFonts w:ascii="Century Gothic" w:hAnsi="Century Gothic" w:cs="Vrinda"/>
                          <w:sz w:val="18"/>
                          <w:szCs w:val="18"/>
                        </w:rPr>
                      </w:pPr>
                    </w:p>
                    <w:p w14:paraId="3472455B" w14:textId="77777777" w:rsidR="00CC28CB" w:rsidRPr="00773AB3" w:rsidRDefault="00CC28CB" w:rsidP="00CC28CB">
                      <w:pPr>
                        <w:pStyle w:val="Prrafodelista"/>
                        <w:jc w:val="both"/>
                        <w:rPr>
                          <w:rFonts w:ascii="Century Gothic" w:hAnsi="Century Gothic" w:cs="Vrinda"/>
                          <w:sz w:val="18"/>
                          <w:szCs w:val="18"/>
                        </w:rPr>
                      </w:pPr>
                    </w:p>
                    <w:p w14:paraId="1EDB8B6D" w14:textId="77777777" w:rsidR="00CC28CB" w:rsidRPr="00773AB3"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No retire los electrodos ni los desconecte del desfibrilador hasta que llegue el personal médico de urgencias. Si la víctima comienza a moverse, toser o respirar con regularidad, colóquela en posición de recuperación (siguiendo las instrucciones aprendidas en la formación de RCP) y manténgala lo más quieta posible.</w:t>
                      </w:r>
                    </w:p>
                  </w:txbxContent>
                </v:textbox>
                <w10:wrap type="square"/>
              </v:shape>
            </w:pict>
          </mc:Fallback>
        </mc:AlternateContent>
      </w:r>
    </w:p>
    <w:p w14:paraId="06A15B4D" w14:textId="77777777" w:rsidR="00CC28CB" w:rsidRPr="006A7696" w:rsidRDefault="00CC28CB" w:rsidP="00CC28CB">
      <w:pPr>
        <w:pStyle w:val="Prrafodelista"/>
        <w:keepNext/>
        <w:keepLines/>
        <w:spacing w:after="240" w:line="276" w:lineRule="auto"/>
        <w:jc w:val="both"/>
        <w:rPr>
          <w:rFonts w:ascii="Century Gothic" w:eastAsia="Calibri" w:hAnsi="Century Gothic" w:cs="Vrinda"/>
          <w:color w:val="595959" w:themeColor="text1" w:themeTint="A6"/>
          <w:sz w:val="18"/>
          <w:szCs w:val="18"/>
        </w:rPr>
      </w:pPr>
    </w:p>
    <w:p w14:paraId="77385F7A" w14:textId="77777777" w:rsidR="00CC28CB" w:rsidRPr="006A7696" w:rsidRDefault="00CC28CB" w:rsidP="00CC28CB">
      <w:pPr>
        <w:pStyle w:val="Prrafodelista"/>
        <w:keepNext/>
        <w:keepLines/>
        <w:spacing w:after="240" w:line="276" w:lineRule="auto"/>
        <w:jc w:val="both"/>
        <w:rPr>
          <w:rFonts w:ascii="Century Gothic" w:eastAsia="Calibri" w:hAnsi="Century Gothic" w:cs="Vrinda"/>
          <w:color w:val="595959" w:themeColor="text1" w:themeTint="A6"/>
          <w:sz w:val="18"/>
          <w:szCs w:val="18"/>
        </w:rPr>
      </w:pPr>
    </w:p>
    <w:p w14:paraId="48B3C89A" w14:textId="77777777" w:rsidR="00CC28CB" w:rsidRPr="006A7696" w:rsidRDefault="00CC28CB" w:rsidP="00CC28CB">
      <w:pPr>
        <w:pStyle w:val="Prrafodelista"/>
        <w:keepNext/>
        <w:keepLines/>
        <w:spacing w:after="240" w:line="276" w:lineRule="auto"/>
        <w:jc w:val="both"/>
        <w:rPr>
          <w:rFonts w:ascii="Century Gothic" w:eastAsia="Calibri" w:hAnsi="Century Gothic" w:cs="Vrinda"/>
          <w:color w:val="595959" w:themeColor="text1" w:themeTint="A6"/>
          <w:sz w:val="18"/>
          <w:szCs w:val="18"/>
        </w:rPr>
      </w:pPr>
    </w:p>
    <w:p w14:paraId="34238A65" w14:textId="77777777" w:rsidR="00CC28CB" w:rsidRPr="00603A3C" w:rsidRDefault="00CC28CB" w:rsidP="00CC28CB">
      <w:pPr>
        <w:keepNext/>
        <w:keepLines/>
        <w:spacing w:after="240" w:line="276" w:lineRule="auto"/>
        <w:jc w:val="both"/>
        <w:rPr>
          <w:rFonts w:ascii="Century Gothic" w:eastAsia="Calibri" w:hAnsi="Century Gothic" w:cs="Vrinda"/>
          <w:color w:val="595959" w:themeColor="text1" w:themeTint="A6"/>
          <w:sz w:val="18"/>
          <w:szCs w:val="18"/>
        </w:rPr>
      </w:pPr>
    </w:p>
    <w:p w14:paraId="52812559" w14:textId="77777777" w:rsidR="00CC28CB" w:rsidRPr="006A7696" w:rsidRDefault="00CC28CB" w:rsidP="00CC28CB">
      <w:pPr>
        <w:pStyle w:val="Prrafodelista"/>
        <w:keepNext/>
        <w:keepLines/>
        <w:spacing w:after="240" w:line="276" w:lineRule="auto"/>
        <w:jc w:val="both"/>
        <w:rPr>
          <w:rFonts w:ascii="Century Gothic" w:eastAsia="Calibri" w:hAnsi="Century Gothic" w:cs="Vrinda"/>
          <w:color w:val="595959" w:themeColor="text1" w:themeTint="A6"/>
          <w:sz w:val="18"/>
          <w:szCs w:val="18"/>
        </w:rPr>
      </w:pPr>
    </w:p>
    <w:p w14:paraId="3F82AD4F" w14:textId="77777777" w:rsidR="00CC28CB" w:rsidRPr="006A7696" w:rsidRDefault="00CC28CB" w:rsidP="00CC28CB">
      <w:pPr>
        <w:pStyle w:val="Prrafodelista"/>
        <w:keepNext/>
        <w:keepLines/>
        <w:spacing w:after="240" w:line="276" w:lineRule="auto"/>
        <w:jc w:val="both"/>
        <w:rPr>
          <w:rFonts w:ascii="Century Gothic" w:eastAsia="Calibri" w:hAnsi="Century Gothic" w:cs="Vrinda"/>
          <w:color w:val="595959" w:themeColor="text1" w:themeTint="A6"/>
          <w:sz w:val="18"/>
          <w:szCs w:val="18"/>
        </w:rPr>
      </w:pPr>
      <w:r>
        <w:rPr>
          <w:rFonts w:asciiTheme="minorHAnsi" w:eastAsiaTheme="minorHAnsi" w:hAnsiTheme="minorHAnsi" w:cstheme="minorBidi"/>
          <w:noProof/>
        </w:rPr>
        <mc:AlternateContent>
          <mc:Choice Requires="wps">
            <w:drawing>
              <wp:anchor distT="45720" distB="45720" distL="114300" distR="114300" simplePos="0" relativeHeight="251676672" behindDoc="0" locked="0" layoutInCell="1" allowOverlap="1" wp14:anchorId="61AC5A83" wp14:editId="2C194E06">
                <wp:simplePos x="0" y="0"/>
                <wp:positionH relativeFrom="column">
                  <wp:posOffset>1731010</wp:posOffset>
                </wp:positionH>
                <wp:positionV relativeFrom="paragraph">
                  <wp:posOffset>26670</wp:posOffset>
                </wp:positionV>
                <wp:extent cx="4794885" cy="1239520"/>
                <wp:effectExtent l="0" t="0" r="5715" b="8890"/>
                <wp:wrapSquare wrapText="bothSides"/>
                <wp:docPr id="491187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1239520"/>
                        </a:xfrm>
                        <a:prstGeom prst="rect">
                          <a:avLst/>
                        </a:prstGeom>
                        <a:solidFill>
                          <a:srgbClr val="FFFFFF"/>
                        </a:solidFill>
                        <a:ln w="9525">
                          <a:noFill/>
                          <a:miter lim="800000"/>
                          <a:headEnd/>
                          <a:tailEnd/>
                        </a:ln>
                      </wps:spPr>
                      <wps:txbx>
                        <w:txbxContent>
                          <w:p w14:paraId="4D801E11" w14:textId="77777777" w:rsidR="00CC28CB" w:rsidRPr="00083AA8"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083AA8">
                              <w:rPr>
                                <w:rFonts w:ascii="Century Gothic" w:hAnsi="Century Gothic" w:cs="Vrinda"/>
                                <w:sz w:val="18"/>
                                <w:szCs w:val="18"/>
                              </w:rPr>
                              <w:t>Si el análisis del ritmo cardíaco realizado por el desfibrilador determina que es necesaria una descarga, éste anunciará PREPARANDO PARA DESCARGAR y, a continuación, le indicará que PULSE EL BOTÓN INTERMITENTE para administrar una descarga (modelo semiautomático) o anunciará PREPARANDO PARA DESCARGAR y después administrará automáticamente una descarga sin necesidad de más acciones (modelo totalmente automático).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C5A83" id="Cuadro de texto 2" o:spid="_x0000_s1073" type="#_x0000_t202" style="position:absolute;left:0;text-align:left;margin-left:136.3pt;margin-top:2.1pt;width:377.55pt;height:97.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" stroked="f">
                <v:textbox style="mso-fit-shape-to-text:t">
                  <w:txbxContent>
                    <w:p w14:paraId="4D801E11" w14:textId="77777777" w:rsidR="00CC28CB" w:rsidRPr="00083AA8"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083AA8">
                        <w:rPr>
                          <w:rFonts w:ascii="Century Gothic" w:hAnsi="Century Gothic" w:cs="Vrinda"/>
                          <w:sz w:val="18"/>
                          <w:szCs w:val="18"/>
                        </w:rPr>
                        <w:t>Si el análisis del ritmo cardíaco realizado por el desfibrilador determina que es necesaria una descarga, éste anunciará PREPARANDO PARA DESCARGAR y, a continuación, le indicará que PULSE EL BOTÓN INTERMITENTE para administrar una descarga (modelo semiautomático) o anunciará PREPARANDO PARA DESCARGAR y después administrará automáticamente una descarga sin necesidad de más acciones (modelo totalmente automático).</w:t>
                      </w:r>
                    </w:p>
                  </w:txbxContent>
                </v:textbox>
                <w10:wrap type="square"/>
              </v:shape>
            </w:pict>
          </mc:Fallback>
        </mc:AlternateContent>
      </w:r>
    </w:p>
    <w:p w14:paraId="133F91B5" w14:textId="77777777" w:rsidR="00CC28CB" w:rsidRPr="006A7696" w:rsidRDefault="00CC28CB" w:rsidP="00CC28CB">
      <w:pPr>
        <w:pStyle w:val="Prrafodelista"/>
        <w:keepNext/>
        <w:keepLines/>
        <w:spacing w:after="240" w:line="276" w:lineRule="auto"/>
        <w:jc w:val="both"/>
        <w:rPr>
          <w:rFonts w:ascii="Century Gothic" w:eastAsia="Calibri" w:hAnsi="Century Gothic" w:cs="Vrinda"/>
          <w:color w:val="595959" w:themeColor="text1" w:themeTint="A6"/>
          <w:sz w:val="18"/>
          <w:szCs w:val="18"/>
        </w:rPr>
      </w:pPr>
    </w:p>
    <w:p w14:paraId="08C596B6" w14:textId="77777777" w:rsidR="00CC28CB" w:rsidRPr="006A7696" w:rsidRDefault="00CC28CB" w:rsidP="00CC28CB">
      <w:pPr>
        <w:pStyle w:val="Prrafodelista"/>
        <w:keepNext/>
        <w:keepLines/>
        <w:spacing w:after="240" w:line="276" w:lineRule="auto"/>
        <w:jc w:val="both"/>
        <w:rPr>
          <w:rFonts w:ascii="Century Gothic" w:eastAsia="Calibri" w:hAnsi="Century Gothic" w:cs="Vrinda"/>
          <w:color w:val="595959" w:themeColor="text1" w:themeTint="A6"/>
          <w:sz w:val="18"/>
          <w:szCs w:val="18"/>
        </w:rPr>
      </w:pPr>
    </w:p>
    <w:p w14:paraId="1F33824F" w14:textId="77777777" w:rsidR="00CC28CB" w:rsidRPr="006A7696" w:rsidRDefault="00CC28CB" w:rsidP="00CC28CB">
      <w:pPr>
        <w:pStyle w:val="Prrafodelista"/>
        <w:keepNext/>
        <w:keepLines/>
        <w:spacing w:after="240" w:line="276" w:lineRule="auto"/>
        <w:jc w:val="both"/>
        <w:rPr>
          <w:rFonts w:ascii="Century Gothic" w:eastAsia="Calibri" w:hAnsi="Century Gothic" w:cs="Vrinda"/>
          <w:color w:val="595959" w:themeColor="text1" w:themeTint="A6"/>
          <w:sz w:val="18"/>
          <w:szCs w:val="18"/>
        </w:rPr>
      </w:pPr>
    </w:p>
    <w:p w14:paraId="161AE166" w14:textId="77777777" w:rsidR="00CC28CB" w:rsidRPr="00603A3C" w:rsidRDefault="00CC28CB" w:rsidP="00CC28CB">
      <w:pPr>
        <w:keepNext/>
        <w:keepLines/>
        <w:spacing w:after="240" w:line="276" w:lineRule="auto"/>
        <w:jc w:val="both"/>
        <w:rPr>
          <w:rFonts w:ascii="Century Gothic" w:hAnsi="Century Gothic" w:cs="Vrinda"/>
          <w:color w:val="595959" w:themeColor="text1" w:themeTint="A6"/>
          <w:sz w:val="18"/>
          <w:szCs w:val="18"/>
        </w:rPr>
      </w:pPr>
      <w:r>
        <w:rPr>
          <w:noProof/>
        </w:rPr>
        <mc:AlternateContent>
          <mc:Choice Requires="wps">
            <w:drawing>
              <wp:anchor distT="45720" distB="45720" distL="114300" distR="114300" simplePos="0" relativeHeight="251675648" behindDoc="0" locked="0" layoutInCell="1" allowOverlap="1" wp14:anchorId="61D30E60" wp14:editId="78DB5CAD">
                <wp:simplePos x="0" y="0"/>
                <wp:positionH relativeFrom="column">
                  <wp:posOffset>1731010</wp:posOffset>
                </wp:positionH>
                <wp:positionV relativeFrom="paragraph">
                  <wp:posOffset>201930</wp:posOffset>
                </wp:positionV>
                <wp:extent cx="4794885" cy="492125"/>
                <wp:effectExtent l="0" t="0" r="5715" b="0"/>
                <wp:wrapSquare wrapText="bothSides"/>
                <wp:docPr id="11159638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492125"/>
                        </a:xfrm>
                        <a:prstGeom prst="rect">
                          <a:avLst/>
                        </a:prstGeom>
                        <a:solidFill>
                          <a:srgbClr val="FFFFFF"/>
                        </a:solidFill>
                        <a:ln w="9525">
                          <a:noFill/>
                          <a:miter lim="800000"/>
                          <a:headEnd/>
                          <a:tailEnd/>
                        </a:ln>
                      </wps:spPr>
                      <wps:txbx>
                        <w:txbxContent>
                          <w:p w14:paraId="0CAEEE4C" w14:textId="77777777" w:rsidR="00CC28CB" w:rsidRPr="00773AB3"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Preste atención a los mensajes audibles y no toque a la víctima, a menos que así lo indiquen los mensajes.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30E60" id="Cuadro de texto 1" o:spid="_x0000_s1074" type="#_x0000_t202" style="position:absolute;left:0;text-align:left;margin-left:136.3pt;margin-top:15.9pt;width:377.55pt;height:38.7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FEQIAAP4DAAAOAAAAZHJzL2Uyb0RvYy54bWysU8GO0zAQvSPxD5bvNG3Vsm3UdLV0KUJa&#10;FqSFD3Acp7FwPGbsNilfz9jJdgvcED5YHo/n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" stroked="f">
                <v:textbox style="mso-fit-shape-to-text:t">
                  <w:txbxContent>
                    <w:p w14:paraId="0CAEEE4C" w14:textId="77777777" w:rsidR="00CC28CB" w:rsidRPr="00773AB3" w:rsidRDefault="00CC28CB" w:rsidP="00CC28CB">
                      <w:pPr>
                        <w:pStyle w:val="Prrafodelista"/>
                        <w:widowControl/>
                        <w:numPr>
                          <w:ilvl w:val="0"/>
                          <w:numId w:val="138"/>
                        </w:numPr>
                        <w:autoSpaceDE/>
                        <w:autoSpaceDN/>
                        <w:spacing w:after="160" w:line="256" w:lineRule="auto"/>
                        <w:jc w:val="both"/>
                        <w:rPr>
                          <w:rFonts w:ascii="Century Gothic" w:hAnsi="Century Gothic" w:cs="Vrinda"/>
                          <w:sz w:val="18"/>
                          <w:szCs w:val="18"/>
                        </w:rPr>
                      </w:pPr>
                      <w:r w:rsidRPr="00773AB3">
                        <w:rPr>
                          <w:rFonts w:ascii="Century Gothic" w:hAnsi="Century Gothic" w:cs="Vrinda"/>
                          <w:sz w:val="18"/>
                          <w:szCs w:val="18"/>
                        </w:rPr>
                        <w:t>Preste atención a los mensajes audibles y no toque a la víctima, a menos que así lo indiquen los mensajes.</w:t>
                      </w:r>
                    </w:p>
                  </w:txbxContent>
                </v:textbox>
                <w10:wrap type="square"/>
              </v:shape>
            </w:pict>
          </mc:Fallback>
        </mc:AlternateContent>
      </w:r>
    </w:p>
    <w:p w14:paraId="2045D196" w14:textId="77777777" w:rsidR="00CC28CB" w:rsidRPr="006A7696" w:rsidRDefault="00CC28CB" w:rsidP="00CC28CB">
      <w:pPr>
        <w:pStyle w:val="Prrafodelista"/>
        <w:spacing w:after="120" w:line="276" w:lineRule="auto"/>
        <w:rPr>
          <w:rFonts w:ascii="Century Gothic" w:eastAsia="Calibri" w:hAnsi="Century Gothic" w:cs="Vrinda"/>
          <w:b/>
          <w:color w:val="595959" w:themeColor="text1" w:themeTint="A6"/>
          <w:sz w:val="18"/>
          <w:szCs w:val="18"/>
        </w:rPr>
      </w:pPr>
    </w:p>
    <w:p w14:paraId="31861E91" w14:textId="77777777" w:rsidR="00CC28CB" w:rsidRPr="006A7696" w:rsidRDefault="00CC28CB" w:rsidP="00CC28CB">
      <w:pPr>
        <w:spacing w:after="120" w:line="276" w:lineRule="auto"/>
        <w:rPr>
          <w:rFonts w:ascii="Century Gothic" w:eastAsia="Calibri" w:hAnsi="Century Gothic" w:cs="Vrinda"/>
          <w:b/>
          <w:color w:val="595959" w:themeColor="text1" w:themeTint="A6"/>
          <w:sz w:val="18"/>
          <w:szCs w:val="18"/>
        </w:rPr>
      </w:pPr>
    </w:p>
    <w:p w14:paraId="014F6790" w14:textId="77777777" w:rsidR="00CC28CB" w:rsidRPr="006A7696" w:rsidRDefault="00CC28CB" w:rsidP="00CC28CB">
      <w:pPr>
        <w:pStyle w:val="Prrafodelista"/>
        <w:spacing w:after="120" w:line="276" w:lineRule="auto"/>
        <w:rPr>
          <w:rFonts w:ascii="Century Gothic" w:eastAsia="Calibri" w:hAnsi="Century Gothic" w:cs="Vrinda"/>
          <w:b/>
          <w:color w:val="595959" w:themeColor="text1" w:themeTint="A6"/>
          <w:sz w:val="18"/>
          <w:szCs w:val="18"/>
        </w:rPr>
      </w:pPr>
    </w:p>
    <w:p w14:paraId="5E44AC58" w14:textId="77777777" w:rsidR="00CC28CB" w:rsidRPr="006A7696" w:rsidRDefault="00CC28CB" w:rsidP="00CC28CB">
      <w:pPr>
        <w:pStyle w:val="Prrafodelista"/>
        <w:spacing w:after="120" w:line="276" w:lineRule="auto"/>
        <w:rPr>
          <w:rFonts w:ascii="Century Gothic" w:eastAsia="Calibri" w:hAnsi="Century Gothic" w:cs="Vrinda"/>
          <w:b/>
          <w:color w:val="595959" w:themeColor="text1" w:themeTint="A6"/>
          <w:sz w:val="18"/>
          <w:szCs w:val="18"/>
        </w:rPr>
      </w:pPr>
    </w:p>
    <w:p w14:paraId="0B948C2E" w14:textId="77777777" w:rsidR="00CC28CB" w:rsidRPr="003277CF" w:rsidRDefault="00CC28CB" w:rsidP="00CC28CB">
      <w:pPr>
        <w:pStyle w:val="Prrafodelista"/>
        <w:widowControl/>
        <w:numPr>
          <w:ilvl w:val="0"/>
          <w:numId w:val="209"/>
        </w:numPr>
        <w:autoSpaceDE/>
        <w:autoSpaceDN/>
        <w:spacing w:after="120" w:line="276" w:lineRule="auto"/>
        <w:ind w:left="993" w:hanging="709"/>
        <w:jc w:val="both"/>
        <w:rPr>
          <w:rFonts w:ascii="Century Gothic" w:eastAsia="Calibri" w:hAnsi="Century Gothic" w:cs="Vrinda"/>
          <w:b/>
          <w:color w:val="595959" w:themeColor="text1" w:themeTint="A6"/>
          <w:sz w:val="18"/>
          <w:szCs w:val="18"/>
        </w:rPr>
      </w:pPr>
      <w:r>
        <w:rPr>
          <w:rFonts w:ascii="Century Gothic" w:eastAsia="Calibri" w:hAnsi="Century Gothic" w:cs="Vrinda"/>
          <w:b/>
          <w:color w:val="595959" w:themeColor="text1" w:themeTint="A6"/>
          <w:sz w:val="18"/>
          <w:szCs w:val="18"/>
        </w:rPr>
        <w:t xml:space="preserve">PROCEDIMIENTO ANTE BALACERA </w:t>
      </w:r>
    </w:p>
    <w:p w14:paraId="5CD28857" w14:textId="77777777" w:rsidR="00CC28CB" w:rsidRDefault="00CC28CB" w:rsidP="00CC28CB">
      <w:pPr>
        <w:spacing w:after="120" w:line="276" w:lineRule="auto"/>
        <w:jc w:val="both"/>
        <w:rPr>
          <w:rFonts w:ascii="Century Gothic" w:eastAsia="Calibri" w:hAnsi="Century Gothic" w:cs="Vrinda"/>
          <w:bCs/>
          <w:color w:val="595959" w:themeColor="text1" w:themeTint="A6"/>
          <w:sz w:val="18"/>
          <w:szCs w:val="18"/>
        </w:rPr>
      </w:pPr>
      <w:r w:rsidRPr="003277CF">
        <w:rPr>
          <w:rFonts w:ascii="Century Gothic" w:eastAsia="Calibri" w:hAnsi="Century Gothic" w:cs="Vrinda"/>
          <w:bCs/>
          <w:color w:val="595959" w:themeColor="text1" w:themeTint="A6"/>
          <w:sz w:val="18"/>
          <w:szCs w:val="18"/>
        </w:rPr>
        <w:t>Los pasos a seguir ante algún enfrentamiento de balaceras son los siguientes:</w:t>
      </w:r>
    </w:p>
    <w:p w14:paraId="13C56453" w14:textId="77777777" w:rsidR="00CC28CB" w:rsidRPr="00851E1A" w:rsidRDefault="00CC28CB" w:rsidP="00CC28CB">
      <w:pPr>
        <w:pStyle w:val="Prrafodelista"/>
        <w:widowControl/>
        <w:numPr>
          <w:ilvl w:val="0"/>
          <w:numId w:val="210"/>
        </w:numPr>
        <w:autoSpaceDE/>
        <w:autoSpaceDN/>
        <w:spacing w:after="120" w:line="276" w:lineRule="auto"/>
        <w:ind w:left="993" w:hanging="709"/>
        <w:jc w:val="both"/>
        <w:rPr>
          <w:rFonts w:ascii="Century Gothic" w:eastAsia="Calibri" w:hAnsi="Century Gothic" w:cs="Vrinda"/>
          <w:b/>
          <w:color w:val="595959" w:themeColor="text1" w:themeTint="A6"/>
          <w:sz w:val="18"/>
          <w:szCs w:val="18"/>
        </w:rPr>
      </w:pPr>
      <w:r w:rsidRPr="00851E1A">
        <w:rPr>
          <w:rFonts w:ascii="Century Gothic" w:eastAsia="Calibri" w:hAnsi="Century Gothic" w:cs="Vrinda"/>
          <w:b/>
          <w:color w:val="595959" w:themeColor="text1" w:themeTint="A6"/>
          <w:sz w:val="18"/>
          <w:szCs w:val="18"/>
        </w:rPr>
        <w:t>AL ESTAR EN SALAS DE CLASES</w:t>
      </w:r>
    </w:p>
    <w:p w14:paraId="16A67B27" w14:textId="77777777" w:rsidR="00CC28CB" w:rsidRDefault="00CC28CB" w:rsidP="00CC28CB">
      <w:pPr>
        <w:pStyle w:val="Prrafodelista"/>
        <w:spacing w:after="120" w:line="276" w:lineRule="auto"/>
        <w:jc w:val="both"/>
        <w:rPr>
          <w:rFonts w:ascii="Century Gothic" w:eastAsia="Calibri" w:hAnsi="Century Gothic" w:cs="Vrinda"/>
          <w:bCs/>
          <w:color w:val="595959" w:themeColor="text1" w:themeTint="A6"/>
          <w:sz w:val="18"/>
          <w:szCs w:val="18"/>
        </w:rPr>
      </w:pPr>
    </w:p>
    <w:p w14:paraId="0BCF4716" w14:textId="77777777" w:rsidR="00CC28CB" w:rsidRDefault="00CC28CB" w:rsidP="00CC28CB">
      <w:pPr>
        <w:pStyle w:val="Prrafodelista"/>
        <w:widowControl/>
        <w:numPr>
          <w:ilvl w:val="0"/>
          <w:numId w:val="211"/>
        </w:numPr>
        <w:autoSpaceDE/>
        <w:autoSpaceDN/>
        <w:spacing w:after="120" w:line="276" w:lineRule="auto"/>
        <w:jc w:val="both"/>
        <w:rPr>
          <w:rFonts w:ascii="Century Gothic" w:eastAsia="Calibri" w:hAnsi="Century Gothic" w:cs="Vrinda"/>
          <w:bCs/>
          <w:color w:val="595959" w:themeColor="text1" w:themeTint="A6"/>
          <w:sz w:val="18"/>
          <w:szCs w:val="18"/>
        </w:rPr>
      </w:pPr>
      <w:r w:rsidRPr="00282371">
        <w:rPr>
          <w:rFonts w:ascii="Century Gothic" w:eastAsia="Calibri" w:hAnsi="Century Gothic" w:cs="Vrinda"/>
          <w:bCs/>
          <w:color w:val="595959" w:themeColor="text1" w:themeTint="A6"/>
          <w:sz w:val="18"/>
          <w:szCs w:val="18"/>
        </w:rPr>
        <w:t>Los alumnos/as deben obedecer siempre las instrucciones de profesores y asistentes de la educación.</w:t>
      </w:r>
    </w:p>
    <w:p w14:paraId="29E6C826" w14:textId="77777777" w:rsidR="00CC28CB" w:rsidRDefault="00CC28CB" w:rsidP="00CC28CB">
      <w:pPr>
        <w:pStyle w:val="Prrafodelista"/>
        <w:widowControl/>
        <w:numPr>
          <w:ilvl w:val="0"/>
          <w:numId w:val="211"/>
        </w:numPr>
        <w:autoSpaceDE/>
        <w:autoSpaceDN/>
        <w:spacing w:after="120" w:line="276" w:lineRule="auto"/>
        <w:jc w:val="both"/>
        <w:rPr>
          <w:rFonts w:ascii="Century Gothic" w:eastAsia="Calibri" w:hAnsi="Century Gothic" w:cs="Vrinda"/>
          <w:bCs/>
          <w:color w:val="595959" w:themeColor="text1" w:themeTint="A6"/>
          <w:sz w:val="18"/>
          <w:szCs w:val="18"/>
        </w:rPr>
      </w:pPr>
      <w:r w:rsidRPr="00282371">
        <w:rPr>
          <w:rFonts w:ascii="Century Gothic" w:eastAsia="Calibri" w:hAnsi="Century Gothic" w:cs="Vrinda"/>
          <w:bCs/>
          <w:color w:val="595959" w:themeColor="text1" w:themeTint="A6"/>
          <w:sz w:val="18"/>
          <w:szCs w:val="18"/>
        </w:rPr>
        <w:t>Los estudiantes al momento de la balacera deberán permanecer en las salas de clases, recostados en el piso, de preferencia boca abajo, sin levantarse, cubriendo su cabeza con brazos y manos, evitando observar lo que está sucediendo.</w:t>
      </w:r>
    </w:p>
    <w:p w14:paraId="15991347" w14:textId="77777777" w:rsidR="00CC28CB" w:rsidRDefault="00CC28CB" w:rsidP="00CC28CB">
      <w:pPr>
        <w:pStyle w:val="Prrafodelista"/>
        <w:widowControl/>
        <w:numPr>
          <w:ilvl w:val="0"/>
          <w:numId w:val="211"/>
        </w:numPr>
        <w:autoSpaceDE/>
        <w:autoSpaceDN/>
        <w:spacing w:after="120" w:line="276" w:lineRule="auto"/>
        <w:jc w:val="both"/>
        <w:rPr>
          <w:rFonts w:ascii="Century Gothic" w:eastAsia="Calibri" w:hAnsi="Century Gothic" w:cs="Vrinda"/>
          <w:bCs/>
          <w:color w:val="595959" w:themeColor="text1" w:themeTint="A6"/>
          <w:sz w:val="18"/>
          <w:szCs w:val="18"/>
        </w:rPr>
      </w:pPr>
      <w:r w:rsidRPr="00282371">
        <w:rPr>
          <w:rFonts w:ascii="Century Gothic" w:eastAsia="Calibri" w:hAnsi="Century Gothic" w:cs="Vrinda"/>
          <w:bCs/>
          <w:color w:val="595959" w:themeColor="text1" w:themeTint="A6"/>
          <w:sz w:val="18"/>
          <w:szCs w:val="18"/>
        </w:rPr>
        <w:t xml:space="preserve">Docentes siempre y cuando </w:t>
      </w:r>
      <w:r>
        <w:rPr>
          <w:rFonts w:ascii="Century Gothic" w:eastAsia="Calibri" w:hAnsi="Century Gothic" w:cs="Vrinda"/>
          <w:bCs/>
          <w:color w:val="595959" w:themeColor="text1" w:themeTint="A6"/>
          <w:sz w:val="18"/>
          <w:szCs w:val="18"/>
        </w:rPr>
        <w:t>NO</w:t>
      </w:r>
      <w:r w:rsidRPr="00282371">
        <w:rPr>
          <w:rFonts w:ascii="Century Gothic" w:eastAsia="Calibri" w:hAnsi="Century Gothic" w:cs="Vrinda"/>
          <w:bCs/>
          <w:color w:val="595959" w:themeColor="text1" w:themeTint="A6"/>
          <w:sz w:val="18"/>
          <w:szCs w:val="18"/>
        </w:rPr>
        <w:t xml:space="preserve"> corran peligro, deberán cerrar puertas y ventanas, manteniendo alejados a alumnos; de lo contrario, todos deberán permanecer en el Piso.</w:t>
      </w:r>
    </w:p>
    <w:p w14:paraId="2C854A7C" w14:textId="77777777" w:rsidR="00CC28CB" w:rsidRDefault="00CC28CB" w:rsidP="00CC28CB">
      <w:pPr>
        <w:pStyle w:val="Prrafodelista"/>
        <w:widowControl/>
        <w:numPr>
          <w:ilvl w:val="0"/>
          <w:numId w:val="211"/>
        </w:numPr>
        <w:autoSpaceDE/>
        <w:autoSpaceDN/>
        <w:spacing w:after="120" w:line="276" w:lineRule="auto"/>
        <w:jc w:val="both"/>
        <w:rPr>
          <w:rFonts w:ascii="Century Gothic" w:eastAsia="Calibri" w:hAnsi="Century Gothic" w:cs="Vrinda"/>
          <w:bCs/>
          <w:color w:val="595959" w:themeColor="text1" w:themeTint="A6"/>
          <w:sz w:val="18"/>
          <w:szCs w:val="18"/>
        </w:rPr>
      </w:pPr>
      <w:r w:rsidRPr="00282371">
        <w:rPr>
          <w:rFonts w:ascii="Century Gothic" w:eastAsia="Calibri" w:hAnsi="Century Gothic" w:cs="Vrinda"/>
          <w:bCs/>
          <w:color w:val="595959" w:themeColor="text1" w:themeTint="A6"/>
          <w:sz w:val="18"/>
          <w:szCs w:val="18"/>
        </w:rPr>
        <w:t>La Zona de Seguridad es el PISO.</w:t>
      </w:r>
    </w:p>
    <w:p w14:paraId="108739A9" w14:textId="77777777" w:rsidR="00CC28CB" w:rsidRDefault="00CC28CB" w:rsidP="00CC28CB">
      <w:pPr>
        <w:pStyle w:val="Prrafodelista"/>
        <w:widowControl/>
        <w:numPr>
          <w:ilvl w:val="0"/>
          <w:numId w:val="211"/>
        </w:numPr>
        <w:autoSpaceDE/>
        <w:autoSpaceDN/>
        <w:spacing w:after="120" w:line="276" w:lineRule="auto"/>
        <w:jc w:val="both"/>
        <w:rPr>
          <w:rFonts w:ascii="Century Gothic" w:eastAsia="Calibri" w:hAnsi="Century Gothic" w:cs="Vrinda"/>
          <w:bCs/>
          <w:color w:val="595959" w:themeColor="text1" w:themeTint="A6"/>
          <w:sz w:val="18"/>
          <w:szCs w:val="18"/>
        </w:rPr>
      </w:pPr>
      <w:r w:rsidRPr="00282371">
        <w:rPr>
          <w:rFonts w:ascii="Century Gothic" w:eastAsia="Calibri" w:hAnsi="Century Gothic" w:cs="Vrinda"/>
          <w:bCs/>
          <w:color w:val="595959" w:themeColor="text1" w:themeTint="A6"/>
          <w:sz w:val="18"/>
          <w:szCs w:val="18"/>
        </w:rPr>
        <w:t>Funcionarios deberán dar calma a los estudiantes, en lo posible realizando actividades de distracción, por ejemplo: Cantar o jugar adivinanzas.</w:t>
      </w:r>
    </w:p>
    <w:p w14:paraId="2EBBCE3B" w14:textId="77777777" w:rsidR="00CC28CB" w:rsidRDefault="00CC28CB" w:rsidP="00CC28CB">
      <w:pPr>
        <w:pStyle w:val="Prrafodelista"/>
        <w:widowControl/>
        <w:numPr>
          <w:ilvl w:val="0"/>
          <w:numId w:val="211"/>
        </w:numPr>
        <w:autoSpaceDE/>
        <w:autoSpaceDN/>
        <w:spacing w:after="160" w:line="256" w:lineRule="auto"/>
        <w:jc w:val="both"/>
        <w:rPr>
          <w:rFonts w:ascii="Century Gothic" w:eastAsia="Calibri" w:hAnsi="Century Gothic" w:cs="Vrinda"/>
          <w:color w:val="595959" w:themeColor="text1" w:themeTint="A6"/>
          <w:sz w:val="18"/>
          <w:szCs w:val="18"/>
        </w:rPr>
      </w:pPr>
      <w:r w:rsidRPr="467F9FB6">
        <w:rPr>
          <w:rFonts w:ascii="Century Gothic" w:eastAsia="Calibri" w:hAnsi="Century Gothic" w:cs="Vrinda"/>
          <w:color w:val="595959" w:themeColor="text1" w:themeTint="A6"/>
          <w:sz w:val="18"/>
          <w:szCs w:val="18"/>
        </w:rPr>
        <w:t>La dirección del establecimiento debe contactar con Paine + Seguir al 1517.</w:t>
      </w:r>
    </w:p>
    <w:p w14:paraId="75E36BFF" w14:textId="77777777" w:rsidR="00CC28CB" w:rsidRPr="00CA5E62" w:rsidRDefault="00CC28CB" w:rsidP="00CC28CB">
      <w:pPr>
        <w:pStyle w:val="Prrafodelista"/>
        <w:widowControl/>
        <w:numPr>
          <w:ilvl w:val="0"/>
          <w:numId w:val="211"/>
        </w:numPr>
        <w:autoSpaceDE/>
        <w:autoSpaceDN/>
        <w:spacing w:after="160" w:line="256" w:lineRule="auto"/>
        <w:jc w:val="both"/>
        <w:rPr>
          <w:rFonts w:ascii="Century Gothic" w:eastAsia="Calibri" w:hAnsi="Century Gothic" w:cs="Vrinda"/>
          <w:bCs/>
          <w:color w:val="595959" w:themeColor="text1" w:themeTint="A6"/>
          <w:sz w:val="18"/>
          <w:szCs w:val="18"/>
        </w:rPr>
      </w:pPr>
    </w:p>
    <w:p w14:paraId="30B3092D" w14:textId="77777777" w:rsidR="00CC28CB" w:rsidRPr="00282371" w:rsidRDefault="00CC28CB" w:rsidP="00CC28CB">
      <w:pPr>
        <w:pStyle w:val="Prrafodelista"/>
        <w:widowControl/>
        <w:numPr>
          <w:ilvl w:val="0"/>
          <w:numId w:val="211"/>
        </w:numPr>
        <w:autoSpaceDE/>
        <w:autoSpaceDN/>
        <w:spacing w:after="120" w:line="276" w:lineRule="auto"/>
        <w:jc w:val="both"/>
        <w:rPr>
          <w:rFonts w:ascii="Century Gothic" w:eastAsia="Calibri" w:hAnsi="Century Gothic" w:cs="Vrinda"/>
          <w:bCs/>
          <w:color w:val="595959" w:themeColor="text1" w:themeTint="A6"/>
          <w:sz w:val="18"/>
          <w:szCs w:val="18"/>
        </w:rPr>
      </w:pPr>
      <w:r w:rsidRPr="00282371">
        <w:rPr>
          <w:rFonts w:ascii="Century Gothic" w:eastAsia="Calibri" w:hAnsi="Century Gothic" w:cs="Vrinda"/>
          <w:bCs/>
          <w:color w:val="595959" w:themeColor="text1" w:themeTint="A6"/>
          <w:sz w:val="18"/>
          <w:szCs w:val="18"/>
        </w:rPr>
        <w:t>Solo podrán levantarse de su ubicación, cuando encargados de Seguridad Escolar y/o Carabineros, verifiquen la normalidad en el entorno.</w:t>
      </w:r>
    </w:p>
    <w:p w14:paraId="5F73E0C8" w14:textId="77777777" w:rsidR="00CC28CB" w:rsidRPr="003277CF" w:rsidRDefault="00CC28CB" w:rsidP="00CC28CB">
      <w:pPr>
        <w:pStyle w:val="Prrafodelista"/>
        <w:spacing w:after="120" w:line="276" w:lineRule="auto"/>
        <w:jc w:val="both"/>
        <w:rPr>
          <w:rFonts w:ascii="Century Gothic" w:eastAsia="Calibri" w:hAnsi="Century Gothic" w:cs="Vrinda"/>
          <w:bCs/>
          <w:color w:val="595959" w:themeColor="text1" w:themeTint="A6"/>
          <w:sz w:val="18"/>
          <w:szCs w:val="18"/>
        </w:rPr>
      </w:pPr>
    </w:p>
    <w:p w14:paraId="7B8345E6" w14:textId="77777777" w:rsidR="00CC28CB" w:rsidRPr="00282371" w:rsidRDefault="00CC28CB" w:rsidP="00CC28CB">
      <w:pPr>
        <w:pStyle w:val="Prrafodelista"/>
        <w:widowControl/>
        <w:numPr>
          <w:ilvl w:val="0"/>
          <w:numId w:val="212"/>
        </w:numPr>
        <w:autoSpaceDE/>
        <w:autoSpaceDN/>
        <w:spacing w:after="120" w:line="276" w:lineRule="auto"/>
        <w:ind w:left="993" w:hanging="709"/>
        <w:jc w:val="both"/>
        <w:rPr>
          <w:rFonts w:ascii="Century Gothic" w:eastAsia="Calibri" w:hAnsi="Century Gothic" w:cs="Vrinda"/>
          <w:b/>
          <w:color w:val="595959" w:themeColor="text1" w:themeTint="A6"/>
          <w:sz w:val="18"/>
          <w:szCs w:val="18"/>
        </w:rPr>
      </w:pPr>
      <w:r w:rsidRPr="00282371">
        <w:rPr>
          <w:rFonts w:ascii="Century Gothic" w:eastAsia="Calibri" w:hAnsi="Century Gothic" w:cs="Vrinda"/>
          <w:b/>
          <w:color w:val="595959" w:themeColor="text1" w:themeTint="A6"/>
          <w:sz w:val="18"/>
          <w:szCs w:val="18"/>
        </w:rPr>
        <w:t>AL ENCONTRARSE EN PATIO</w:t>
      </w:r>
    </w:p>
    <w:p w14:paraId="761D824F" w14:textId="77777777" w:rsidR="00CC28CB" w:rsidRPr="00A3379F" w:rsidRDefault="00CC28CB" w:rsidP="00CC28CB">
      <w:pPr>
        <w:spacing w:after="120" w:line="276" w:lineRule="auto"/>
        <w:jc w:val="both"/>
        <w:rPr>
          <w:rFonts w:ascii="Century Gothic" w:eastAsia="Calibri" w:hAnsi="Century Gothic" w:cs="Vrinda"/>
          <w:bCs/>
          <w:color w:val="595959" w:themeColor="text1" w:themeTint="A6"/>
          <w:sz w:val="18"/>
          <w:szCs w:val="18"/>
        </w:rPr>
      </w:pPr>
      <w:r w:rsidRPr="00A3379F">
        <w:rPr>
          <w:rFonts w:ascii="Century Gothic" w:eastAsia="Calibri" w:hAnsi="Century Gothic" w:cs="Vrinda"/>
          <w:bCs/>
          <w:color w:val="595959" w:themeColor="text1" w:themeTint="A6"/>
          <w:sz w:val="18"/>
          <w:szCs w:val="18"/>
        </w:rPr>
        <w:t>Trabajadores y/o estudiantes o quienes se encuentren en el exterior (Baños, patio, áreas administrativas), deberán mantener y transmitir calma a personas que se encuentren nerviosas o desesperadas.</w:t>
      </w:r>
    </w:p>
    <w:p w14:paraId="651D1758" w14:textId="77777777" w:rsidR="00CC28CB" w:rsidRPr="00A3379F" w:rsidRDefault="00CC28CB" w:rsidP="00CC28CB">
      <w:pPr>
        <w:spacing w:after="120" w:line="276" w:lineRule="auto"/>
        <w:jc w:val="both"/>
        <w:rPr>
          <w:rFonts w:ascii="Century Gothic" w:eastAsia="Calibri" w:hAnsi="Century Gothic" w:cs="Vrinda"/>
          <w:bCs/>
          <w:color w:val="595959" w:themeColor="text1" w:themeTint="A6"/>
          <w:sz w:val="18"/>
          <w:szCs w:val="18"/>
        </w:rPr>
      </w:pPr>
      <w:r w:rsidRPr="00A3379F">
        <w:rPr>
          <w:rFonts w:ascii="Century Gothic" w:eastAsia="Calibri" w:hAnsi="Century Gothic" w:cs="Vrinda"/>
          <w:bCs/>
          <w:color w:val="595959" w:themeColor="text1" w:themeTint="A6"/>
          <w:sz w:val="18"/>
          <w:szCs w:val="18"/>
        </w:rPr>
        <w:t>Al momento de escuchar balaceras fuera del colegio, se debe:</w:t>
      </w:r>
    </w:p>
    <w:p w14:paraId="2815748B" w14:textId="77777777" w:rsidR="00CC28CB" w:rsidRDefault="00CC28CB" w:rsidP="00CC28CB">
      <w:pPr>
        <w:pStyle w:val="Prrafodelista"/>
        <w:widowControl/>
        <w:numPr>
          <w:ilvl w:val="0"/>
          <w:numId w:val="213"/>
        </w:numPr>
        <w:autoSpaceDE/>
        <w:autoSpaceDN/>
        <w:spacing w:after="120" w:line="276" w:lineRule="auto"/>
        <w:jc w:val="both"/>
        <w:rPr>
          <w:rFonts w:ascii="Century Gothic" w:eastAsia="Calibri" w:hAnsi="Century Gothic" w:cs="Vrinda"/>
          <w:bCs/>
          <w:color w:val="595959" w:themeColor="text1" w:themeTint="A6"/>
          <w:sz w:val="18"/>
          <w:szCs w:val="18"/>
        </w:rPr>
      </w:pPr>
      <w:r w:rsidRPr="00A3379F">
        <w:rPr>
          <w:rFonts w:ascii="Century Gothic" w:eastAsia="Calibri" w:hAnsi="Century Gothic" w:cs="Vrinda"/>
          <w:bCs/>
          <w:color w:val="595959" w:themeColor="text1" w:themeTint="A6"/>
          <w:sz w:val="18"/>
          <w:szCs w:val="18"/>
        </w:rPr>
        <w:t>Buscar el espacio más seguro si fuera posible, (Ejemplo: Muros, pisos, salas).</w:t>
      </w:r>
    </w:p>
    <w:p w14:paraId="5A24CFB6" w14:textId="77777777" w:rsidR="00CC28CB" w:rsidRDefault="00CC28CB" w:rsidP="00CC28CB">
      <w:pPr>
        <w:pStyle w:val="Prrafodelista"/>
        <w:widowControl/>
        <w:numPr>
          <w:ilvl w:val="0"/>
          <w:numId w:val="213"/>
        </w:numPr>
        <w:autoSpaceDE/>
        <w:autoSpaceDN/>
        <w:spacing w:after="120" w:line="276" w:lineRule="auto"/>
        <w:jc w:val="both"/>
        <w:rPr>
          <w:rFonts w:ascii="Century Gothic" w:eastAsia="Calibri" w:hAnsi="Century Gothic" w:cs="Vrinda"/>
          <w:bCs/>
          <w:color w:val="595959" w:themeColor="text1" w:themeTint="A6"/>
          <w:sz w:val="18"/>
          <w:szCs w:val="18"/>
        </w:rPr>
      </w:pPr>
      <w:r w:rsidRPr="00A3379F">
        <w:rPr>
          <w:rFonts w:ascii="Century Gothic" w:eastAsia="Calibri" w:hAnsi="Century Gothic" w:cs="Vrinda"/>
          <w:bCs/>
          <w:color w:val="595959" w:themeColor="text1" w:themeTint="A6"/>
          <w:sz w:val="18"/>
          <w:szCs w:val="18"/>
        </w:rPr>
        <w:t>Si no es posible dirigirse a un espacio seguro se debe permanecer quietos, recostados en el piso, de preferencia boca abajo, sin levantarse, cubriendo su cabeza con brazos y manos, evitando observar lo que está sucediendo, hasta que encargados de seguridad escolar verifiquen la normalidad.</w:t>
      </w:r>
    </w:p>
    <w:p w14:paraId="51416371" w14:textId="77777777" w:rsidR="00CC28CB" w:rsidRPr="00CA5E62" w:rsidRDefault="00CC28CB" w:rsidP="00CC28CB">
      <w:pPr>
        <w:pStyle w:val="Prrafodelista"/>
        <w:widowControl/>
        <w:numPr>
          <w:ilvl w:val="0"/>
          <w:numId w:val="213"/>
        </w:numPr>
        <w:autoSpaceDE/>
        <w:autoSpaceDN/>
        <w:spacing w:after="120" w:line="276" w:lineRule="auto"/>
        <w:jc w:val="both"/>
        <w:rPr>
          <w:rFonts w:ascii="Century Gothic" w:eastAsia="Calibri" w:hAnsi="Century Gothic" w:cs="Vrinda"/>
          <w:bCs/>
          <w:color w:val="595959" w:themeColor="text1" w:themeTint="A6"/>
          <w:sz w:val="18"/>
          <w:szCs w:val="18"/>
        </w:rPr>
      </w:pPr>
      <w:r w:rsidRPr="00A3379F">
        <w:rPr>
          <w:rFonts w:ascii="Century Gothic" w:eastAsia="Calibri" w:hAnsi="Century Gothic" w:cs="Vrinda"/>
          <w:bCs/>
          <w:color w:val="595959" w:themeColor="text1" w:themeTint="A6"/>
          <w:sz w:val="18"/>
          <w:szCs w:val="18"/>
        </w:rPr>
        <w:t xml:space="preserve">Si se sospecha o se escucha un enfrentamiento en las cercanías del </w:t>
      </w:r>
      <w:r>
        <w:rPr>
          <w:rFonts w:ascii="Century Gothic" w:eastAsia="Calibri" w:hAnsi="Century Gothic" w:cs="Vrinda"/>
          <w:bCs/>
          <w:color w:val="595959" w:themeColor="text1" w:themeTint="A6"/>
          <w:sz w:val="18"/>
          <w:szCs w:val="18"/>
        </w:rPr>
        <w:t>establecimiento</w:t>
      </w:r>
      <w:r w:rsidRPr="00A3379F">
        <w:rPr>
          <w:rFonts w:ascii="Century Gothic" w:eastAsia="Calibri" w:hAnsi="Century Gothic" w:cs="Vrinda"/>
          <w:bCs/>
          <w:color w:val="595959" w:themeColor="text1" w:themeTint="A6"/>
          <w:sz w:val="18"/>
          <w:szCs w:val="18"/>
        </w:rPr>
        <w:t xml:space="preserve">, pero no existe un peligro inminente, con suma precaución, los estudiantes </w:t>
      </w:r>
      <w:proofErr w:type="gramStart"/>
      <w:r w:rsidRPr="00A3379F">
        <w:rPr>
          <w:rFonts w:ascii="Century Gothic" w:eastAsia="Calibri" w:hAnsi="Century Gothic" w:cs="Vrinda"/>
          <w:bCs/>
          <w:color w:val="595959" w:themeColor="text1" w:themeTint="A6"/>
          <w:sz w:val="18"/>
          <w:szCs w:val="18"/>
        </w:rPr>
        <w:t>deberán  ser</w:t>
      </w:r>
      <w:proofErr w:type="gramEnd"/>
      <w:r w:rsidRPr="00A3379F">
        <w:rPr>
          <w:rFonts w:ascii="Century Gothic" w:eastAsia="Calibri" w:hAnsi="Century Gothic" w:cs="Vrinda"/>
          <w:bCs/>
          <w:color w:val="595959" w:themeColor="text1" w:themeTint="A6"/>
          <w:sz w:val="18"/>
          <w:szCs w:val="18"/>
        </w:rPr>
        <w:t xml:space="preserve"> dirigidos a un lugar de material sólido y seguro, como también a sus correspondientes salas u otra sala cercana lo más rápido posible, a paso firme manteniendo la calma. Puesto que, por el tipo de construcción sólida, se corre menos riesgos de </w:t>
      </w:r>
      <w:proofErr w:type="gramStart"/>
      <w:r w:rsidRPr="00A3379F">
        <w:rPr>
          <w:rFonts w:ascii="Century Gothic" w:eastAsia="Calibri" w:hAnsi="Century Gothic" w:cs="Vrinda"/>
          <w:bCs/>
          <w:color w:val="595959" w:themeColor="text1" w:themeTint="A6"/>
          <w:sz w:val="18"/>
          <w:szCs w:val="18"/>
        </w:rPr>
        <w:t>algún  impacto</w:t>
      </w:r>
      <w:proofErr w:type="gramEnd"/>
      <w:r w:rsidRPr="00A3379F">
        <w:rPr>
          <w:rFonts w:ascii="Century Gothic" w:eastAsia="Calibri" w:hAnsi="Century Gothic" w:cs="Vrinda"/>
          <w:bCs/>
          <w:color w:val="595959" w:themeColor="text1" w:themeTint="A6"/>
          <w:sz w:val="18"/>
          <w:szCs w:val="18"/>
        </w:rPr>
        <w:t xml:space="preserve"> balístico, pudiendo cerrar puertas y ventanas.</w:t>
      </w:r>
    </w:p>
    <w:p w14:paraId="5490B639" w14:textId="77777777" w:rsidR="00CC28CB" w:rsidRPr="00CA5E62" w:rsidRDefault="00CC28CB" w:rsidP="00CC28CB">
      <w:pPr>
        <w:pStyle w:val="Prrafodelista"/>
        <w:widowControl/>
        <w:numPr>
          <w:ilvl w:val="0"/>
          <w:numId w:val="213"/>
        </w:numPr>
        <w:autoSpaceDE/>
        <w:autoSpaceDN/>
        <w:spacing w:after="160" w:line="256" w:lineRule="auto"/>
        <w:jc w:val="both"/>
        <w:rPr>
          <w:rFonts w:ascii="Century Gothic" w:eastAsia="Calibri" w:hAnsi="Century Gothic" w:cs="Vrinda"/>
          <w:bCs/>
          <w:color w:val="595959" w:themeColor="text1" w:themeTint="A6"/>
          <w:sz w:val="18"/>
          <w:szCs w:val="18"/>
        </w:rPr>
      </w:pPr>
      <w:r w:rsidRPr="00CA5E62">
        <w:rPr>
          <w:rFonts w:ascii="Century Gothic" w:eastAsia="Calibri" w:hAnsi="Century Gothic" w:cs="Vrinda"/>
          <w:bCs/>
          <w:color w:val="595959" w:themeColor="text1" w:themeTint="A6"/>
          <w:sz w:val="18"/>
          <w:szCs w:val="18"/>
        </w:rPr>
        <w:t>La dirección del establecimiento debe tomar contacto inmediato con Paine + Seguir al 1517.</w:t>
      </w:r>
    </w:p>
    <w:p w14:paraId="4EAB902F" w14:textId="77777777" w:rsidR="00CC28CB" w:rsidRDefault="00CC28CB" w:rsidP="00CC28CB">
      <w:pPr>
        <w:pStyle w:val="Prrafodelista"/>
        <w:widowControl/>
        <w:numPr>
          <w:ilvl w:val="0"/>
          <w:numId w:val="213"/>
        </w:numPr>
        <w:autoSpaceDE/>
        <w:autoSpaceDN/>
        <w:spacing w:after="120" w:line="276" w:lineRule="auto"/>
        <w:jc w:val="both"/>
        <w:rPr>
          <w:rFonts w:ascii="Century Gothic" w:eastAsia="Calibri" w:hAnsi="Century Gothic" w:cs="Vrinda"/>
          <w:bCs/>
          <w:color w:val="595959" w:themeColor="text1" w:themeTint="A6"/>
          <w:sz w:val="18"/>
          <w:szCs w:val="18"/>
        </w:rPr>
      </w:pPr>
      <w:r w:rsidRPr="00A3379F">
        <w:rPr>
          <w:rFonts w:ascii="Century Gothic" w:eastAsia="Calibri" w:hAnsi="Century Gothic" w:cs="Vrinda"/>
          <w:bCs/>
          <w:color w:val="595959" w:themeColor="text1" w:themeTint="A6"/>
          <w:sz w:val="18"/>
          <w:szCs w:val="18"/>
        </w:rPr>
        <w:t>Al volver a las salas de clases, hay un menor riesgo de resultar lesionado, a diferencia si llegan a quedar desamparados al exterior.</w:t>
      </w:r>
    </w:p>
    <w:p w14:paraId="26C72EFF" w14:textId="77777777" w:rsidR="00CC28CB" w:rsidRPr="00A3379F" w:rsidRDefault="00CC28CB" w:rsidP="00CC28CB">
      <w:pPr>
        <w:pStyle w:val="Prrafodelista"/>
        <w:widowControl/>
        <w:numPr>
          <w:ilvl w:val="0"/>
          <w:numId w:val="213"/>
        </w:numPr>
        <w:autoSpaceDE/>
        <w:autoSpaceDN/>
        <w:spacing w:after="120" w:line="276" w:lineRule="auto"/>
        <w:jc w:val="both"/>
        <w:rPr>
          <w:rFonts w:ascii="Century Gothic" w:eastAsia="Calibri" w:hAnsi="Century Gothic" w:cs="Vrinda"/>
          <w:bCs/>
          <w:color w:val="595959" w:themeColor="text1" w:themeTint="A6"/>
          <w:sz w:val="18"/>
          <w:szCs w:val="18"/>
        </w:rPr>
      </w:pPr>
      <w:r w:rsidRPr="00A3379F">
        <w:rPr>
          <w:rFonts w:ascii="Century Gothic" w:eastAsia="Calibri" w:hAnsi="Century Gothic" w:cs="Vrinda"/>
          <w:bCs/>
          <w:color w:val="595959" w:themeColor="text1" w:themeTint="A6"/>
          <w:sz w:val="18"/>
          <w:szCs w:val="18"/>
        </w:rPr>
        <w:t>Todo funcionario, ya sea, Docentes, coordinadores, administrativos, inspectores, etc.; deben colaborar en la evacuación de todos los estudiantes al momento de una posible balacera.</w:t>
      </w:r>
    </w:p>
    <w:p w14:paraId="4262B0E6" w14:textId="77777777" w:rsidR="00CC28CB" w:rsidRDefault="00CC28CB" w:rsidP="00CC28CB">
      <w:pPr>
        <w:pStyle w:val="Prrafodelista"/>
        <w:spacing w:after="120" w:line="276" w:lineRule="auto"/>
        <w:jc w:val="both"/>
        <w:rPr>
          <w:rFonts w:ascii="Century Gothic" w:eastAsia="Calibri" w:hAnsi="Century Gothic" w:cs="Vrinda"/>
          <w:bCs/>
          <w:color w:val="595959" w:themeColor="text1" w:themeTint="A6"/>
          <w:sz w:val="18"/>
          <w:szCs w:val="18"/>
        </w:rPr>
      </w:pPr>
    </w:p>
    <w:p w14:paraId="5F292D3D" w14:textId="77777777" w:rsidR="00CC28CB" w:rsidRPr="00A3379F" w:rsidRDefault="00CC28CB" w:rsidP="00CC28CB">
      <w:pPr>
        <w:pStyle w:val="Prrafodelista"/>
        <w:widowControl/>
        <w:numPr>
          <w:ilvl w:val="0"/>
          <w:numId w:val="214"/>
        </w:numPr>
        <w:autoSpaceDE/>
        <w:autoSpaceDN/>
        <w:spacing w:after="120" w:line="276" w:lineRule="auto"/>
        <w:ind w:left="993" w:hanging="709"/>
        <w:jc w:val="both"/>
        <w:rPr>
          <w:rFonts w:ascii="Century Gothic" w:eastAsia="Calibri" w:hAnsi="Century Gothic" w:cs="Vrinda"/>
          <w:b/>
          <w:color w:val="595959" w:themeColor="text1" w:themeTint="A6"/>
          <w:sz w:val="18"/>
          <w:szCs w:val="18"/>
        </w:rPr>
      </w:pPr>
      <w:r w:rsidRPr="00A3379F">
        <w:rPr>
          <w:rFonts w:ascii="Century Gothic" w:eastAsia="Calibri" w:hAnsi="Century Gothic" w:cs="Vrinda"/>
          <w:b/>
          <w:color w:val="595959" w:themeColor="text1" w:themeTint="A6"/>
          <w:sz w:val="18"/>
          <w:szCs w:val="18"/>
        </w:rPr>
        <w:t>EN EL RETIRO (SALIDA DE RECEPCIÓN - PASILLO – PUERTA EXTERIOR)</w:t>
      </w:r>
    </w:p>
    <w:p w14:paraId="49B95427" w14:textId="77777777" w:rsidR="00CC28CB" w:rsidRDefault="00CC28CB" w:rsidP="00CC28CB">
      <w:pPr>
        <w:pStyle w:val="Prrafodelista"/>
        <w:spacing w:after="120" w:line="276" w:lineRule="auto"/>
        <w:jc w:val="both"/>
        <w:rPr>
          <w:rFonts w:ascii="Century Gothic" w:eastAsia="Calibri" w:hAnsi="Century Gothic" w:cs="Vrinda"/>
          <w:bCs/>
          <w:color w:val="595959" w:themeColor="text1" w:themeTint="A6"/>
          <w:sz w:val="18"/>
          <w:szCs w:val="18"/>
        </w:rPr>
      </w:pPr>
    </w:p>
    <w:p w14:paraId="65DE3196" w14:textId="77777777" w:rsidR="00CC28CB" w:rsidRDefault="00CC28CB" w:rsidP="00CC28CB">
      <w:pPr>
        <w:pStyle w:val="Prrafodelista"/>
        <w:widowControl/>
        <w:numPr>
          <w:ilvl w:val="0"/>
          <w:numId w:val="215"/>
        </w:numPr>
        <w:autoSpaceDE/>
        <w:autoSpaceDN/>
        <w:spacing w:after="120" w:line="276" w:lineRule="auto"/>
        <w:jc w:val="both"/>
        <w:rPr>
          <w:rFonts w:ascii="Century Gothic" w:eastAsia="Calibri" w:hAnsi="Century Gothic" w:cs="Vrinda"/>
          <w:bCs/>
          <w:color w:val="595959" w:themeColor="text1" w:themeTint="A6"/>
          <w:sz w:val="18"/>
          <w:szCs w:val="18"/>
        </w:rPr>
      </w:pPr>
      <w:r w:rsidRPr="000F0E2F">
        <w:rPr>
          <w:rFonts w:ascii="Century Gothic" w:eastAsia="Calibri" w:hAnsi="Century Gothic" w:cs="Vrinda"/>
          <w:bCs/>
          <w:color w:val="595959" w:themeColor="text1" w:themeTint="A6"/>
          <w:sz w:val="18"/>
          <w:szCs w:val="18"/>
        </w:rPr>
        <w:t>Inspectores, docentes, encargados de seguridad escolar o cualquier persona, deberán dar calma a los estudiantes, trasladándolos a alguna sala, oficina, muros de pasillo (patio) o cualquier lugar seguro en donde se puedan mantener hasta que haya calma en el sector.</w:t>
      </w:r>
    </w:p>
    <w:p w14:paraId="18212408" w14:textId="77777777" w:rsidR="00CC28CB" w:rsidRDefault="00CC28CB" w:rsidP="00CC28CB">
      <w:pPr>
        <w:pStyle w:val="Prrafodelista"/>
        <w:widowControl/>
        <w:numPr>
          <w:ilvl w:val="0"/>
          <w:numId w:val="215"/>
        </w:numPr>
        <w:autoSpaceDE/>
        <w:autoSpaceDN/>
        <w:spacing w:after="120" w:line="276" w:lineRule="auto"/>
        <w:jc w:val="both"/>
        <w:rPr>
          <w:rFonts w:ascii="Century Gothic" w:eastAsia="Calibri" w:hAnsi="Century Gothic" w:cs="Vrinda"/>
          <w:bCs/>
          <w:color w:val="595959" w:themeColor="text1" w:themeTint="A6"/>
          <w:sz w:val="18"/>
          <w:szCs w:val="18"/>
        </w:rPr>
      </w:pPr>
      <w:r w:rsidRPr="000F0E2F">
        <w:rPr>
          <w:rFonts w:ascii="Century Gothic" w:eastAsia="Calibri" w:hAnsi="Century Gothic" w:cs="Vrinda"/>
          <w:bCs/>
          <w:color w:val="595959" w:themeColor="text1" w:themeTint="A6"/>
          <w:sz w:val="18"/>
          <w:szCs w:val="18"/>
        </w:rPr>
        <w:t>De no ser posible trasladarse a algún lugar seguro, deberán recostarse en el piso donde se encuentran, de preferencia boca abajo, sin levantarse, cubriendo su cabeza con brazos y manos, esperando las indicaciones de Encargados de Seguridad hasta que haya normalidad.</w:t>
      </w:r>
    </w:p>
    <w:p w14:paraId="4A7006E5" w14:textId="77777777" w:rsidR="00CC28CB" w:rsidRDefault="00CC28CB" w:rsidP="00CC28CB">
      <w:pPr>
        <w:pStyle w:val="Prrafodelista"/>
        <w:widowControl/>
        <w:numPr>
          <w:ilvl w:val="0"/>
          <w:numId w:val="215"/>
        </w:numPr>
        <w:autoSpaceDE/>
        <w:autoSpaceDN/>
        <w:spacing w:after="120" w:line="276" w:lineRule="auto"/>
        <w:jc w:val="both"/>
        <w:rPr>
          <w:rFonts w:ascii="Century Gothic" w:eastAsia="Calibri" w:hAnsi="Century Gothic" w:cs="Vrinda"/>
          <w:bCs/>
          <w:color w:val="595959" w:themeColor="text1" w:themeTint="A6"/>
          <w:sz w:val="18"/>
          <w:szCs w:val="18"/>
        </w:rPr>
      </w:pPr>
      <w:r w:rsidRPr="000F0E2F">
        <w:rPr>
          <w:rFonts w:ascii="Century Gothic" w:eastAsia="Calibri" w:hAnsi="Century Gothic" w:cs="Vrinda"/>
          <w:bCs/>
          <w:color w:val="595959" w:themeColor="text1" w:themeTint="A6"/>
          <w:sz w:val="18"/>
          <w:szCs w:val="18"/>
        </w:rPr>
        <w:lastRenderedPageBreak/>
        <w:t>El despacho de los cursos siempre deberá ser en junto al profesor a cargo, con el apoyo de algún inspector o auxiliar en puerta, para verificar las condiciones del entorno.</w:t>
      </w:r>
    </w:p>
    <w:p w14:paraId="46C55DAD" w14:textId="77777777" w:rsidR="00CC28CB" w:rsidRDefault="00CC28CB" w:rsidP="00CC28CB">
      <w:pPr>
        <w:pStyle w:val="Prrafodelista"/>
        <w:widowControl/>
        <w:numPr>
          <w:ilvl w:val="0"/>
          <w:numId w:val="215"/>
        </w:numPr>
        <w:autoSpaceDE/>
        <w:autoSpaceDN/>
        <w:spacing w:after="120" w:line="276" w:lineRule="auto"/>
        <w:jc w:val="both"/>
        <w:rPr>
          <w:rFonts w:ascii="Century Gothic" w:eastAsia="Calibri" w:hAnsi="Century Gothic" w:cs="Vrinda"/>
          <w:bCs/>
          <w:color w:val="595959" w:themeColor="text1" w:themeTint="A6"/>
          <w:sz w:val="18"/>
          <w:szCs w:val="18"/>
        </w:rPr>
      </w:pPr>
      <w:r>
        <w:rPr>
          <w:rFonts w:ascii="Century Gothic" w:eastAsia="Calibri" w:hAnsi="Century Gothic" w:cs="Vrinda"/>
          <w:bCs/>
          <w:color w:val="595959" w:themeColor="text1" w:themeTint="A6"/>
          <w:sz w:val="18"/>
          <w:szCs w:val="18"/>
        </w:rPr>
        <w:t xml:space="preserve">El establecimiento debe tener en cuenta </w:t>
      </w:r>
      <w:proofErr w:type="gramStart"/>
      <w:r>
        <w:rPr>
          <w:rFonts w:ascii="Century Gothic" w:eastAsia="Calibri" w:hAnsi="Century Gothic" w:cs="Vrinda"/>
          <w:bCs/>
          <w:color w:val="595959" w:themeColor="text1" w:themeTint="A6"/>
          <w:sz w:val="18"/>
          <w:szCs w:val="18"/>
        </w:rPr>
        <w:t>que</w:t>
      </w:r>
      <w:proofErr w:type="gramEnd"/>
      <w:r w:rsidRPr="000F0E2F">
        <w:rPr>
          <w:rFonts w:ascii="Century Gothic" w:eastAsia="Calibri" w:hAnsi="Century Gothic" w:cs="Vrinda"/>
          <w:bCs/>
          <w:color w:val="595959" w:themeColor="text1" w:themeTint="A6"/>
          <w:sz w:val="18"/>
          <w:szCs w:val="18"/>
        </w:rPr>
        <w:t xml:space="preserve"> si se sospecha</w:t>
      </w:r>
      <w:r>
        <w:rPr>
          <w:rFonts w:ascii="Century Gothic" w:eastAsia="Calibri" w:hAnsi="Century Gothic" w:cs="Vrinda"/>
          <w:bCs/>
          <w:color w:val="595959" w:themeColor="text1" w:themeTint="A6"/>
          <w:sz w:val="18"/>
          <w:szCs w:val="18"/>
        </w:rPr>
        <w:t xml:space="preserve"> de</w:t>
      </w:r>
      <w:r w:rsidRPr="000F0E2F">
        <w:rPr>
          <w:rFonts w:ascii="Century Gothic" w:eastAsia="Calibri" w:hAnsi="Century Gothic" w:cs="Vrinda"/>
          <w:bCs/>
          <w:color w:val="595959" w:themeColor="text1" w:themeTint="A6"/>
          <w:sz w:val="18"/>
          <w:szCs w:val="18"/>
        </w:rPr>
        <w:t xml:space="preserve"> la existencia de un posible enfrentamiento en la salida, auxiliares deben re ingresar a </w:t>
      </w:r>
      <w:r>
        <w:rPr>
          <w:rFonts w:ascii="Century Gothic" w:eastAsia="Calibri" w:hAnsi="Century Gothic" w:cs="Vrinda"/>
          <w:bCs/>
          <w:color w:val="595959" w:themeColor="text1" w:themeTint="A6"/>
          <w:sz w:val="18"/>
          <w:szCs w:val="18"/>
        </w:rPr>
        <w:t>los alumno</w:t>
      </w:r>
      <w:r w:rsidRPr="000F0E2F">
        <w:rPr>
          <w:rFonts w:ascii="Century Gothic" w:eastAsia="Calibri" w:hAnsi="Century Gothic" w:cs="Vrinda"/>
          <w:bCs/>
          <w:color w:val="595959" w:themeColor="text1" w:themeTint="A6"/>
          <w:sz w:val="18"/>
          <w:szCs w:val="18"/>
        </w:rPr>
        <w:t>s, padres y/o apoderados a la brevedad posible (Gateando y sin perder la calma), cerrando rejas y puertas de todo el perímetro, buscando un lugar apto para protegerse (Muros), recostándose, cubriendo su cabeza con manos y brazos. Monitoreando y apoyando a toda persona que esté en ese momento.</w:t>
      </w:r>
    </w:p>
    <w:p w14:paraId="1CA79190" w14:textId="77777777" w:rsidR="00CC28CB" w:rsidRPr="000F0E2F" w:rsidRDefault="00CC28CB" w:rsidP="00CC28CB">
      <w:pPr>
        <w:pStyle w:val="Prrafodelista"/>
        <w:widowControl/>
        <w:numPr>
          <w:ilvl w:val="0"/>
          <w:numId w:val="215"/>
        </w:numPr>
        <w:autoSpaceDE/>
        <w:autoSpaceDN/>
        <w:spacing w:after="120" w:line="276" w:lineRule="auto"/>
        <w:jc w:val="both"/>
        <w:rPr>
          <w:rFonts w:ascii="Century Gothic" w:eastAsia="Calibri" w:hAnsi="Century Gothic" w:cs="Vrinda"/>
          <w:bCs/>
          <w:color w:val="595959" w:themeColor="text1" w:themeTint="A6"/>
          <w:sz w:val="18"/>
          <w:szCs w:val="18"/>
        </w:rPr>
      </w:pPr>
      <w:bookmarkStart w:id="117" w:name="_Hlk157785696"/>
      <w:r>
        <w:rPr>
          <w:rFonts w:ascii="Century Gothic" w:eastAsia="Calibri" w:hAnsi="Century Gothic" w:cs="Vrinda"/>
          <w:bCs/>
          <w:color w:val="595959" w:themeColor="text1" w:themeTint="A6"/>
          <w:sz w:val="18"/>
          <w:szCs w:val="18"/>
        </w:rPr>
        <w:t>La dirección del establecimiento debe tomar contacto inmediato con Paine + Seguir al 1517.</w:t>
      </w:r>
    </w:p>
    <w:bookmarkEnd w:id="117"/>
    <w:p w14:paraId="63880160" w14:textId="77777777" w:rsidR="00CC28CB" w:rsidRPr="003277CF" w:rsidRDefault="00CC28CB" w:rsidP="00CC28CB">
      <w:pPr>
        <w:pStyle w:val="Prrafodelista"/>
        <w:spacing w:after="120" w:line="276" w:lineRule="auto"/>
        <w:jc w:val="both"/>
        <w:rPr>
          <w:rFonts w:ascii="Century Gothic" w:eastAsia="Calibri" w:hAnsi="Century Gothic" w:cs="Vrinda"/>
          <w:bCs/>
          <w:color w:val="595959" w:themeColor="text1" w:themeTint="A6"/>
          <w:sz w:val="18"/>
          <w:szCs w:val="18"/>
        </w:rPr>
      </w:pPr>
    </w:p>
    <w:p w14:paraId="73A9A553" w14:textId="77777777" w:rsidR="00CC28CB" w:rsidRPr="003277CF" w:rsidRDefault="00CC28CB" w:rsidP="00CC28CB">
      <w:pPr>
        <w:pStyle w:val="Prrafodelista"/>
        <w:spacing w:after="120" w:line="276" w:lineRule="auto"/>
        <w:jc w:val="both"/>
        <w:rPr>
          <w:rFonts w:ascii="Century Gothic" w:eastAsia="Calibri" w:hAnsi="Century Gothic" w:cs="Vrinda"/>
          <w:bCs/>
          <w:color w:val="595959" w:themeColor="text1" w:themeTint="A6"/>
          <w:sz w:val="18"/>
          <w:szCs w:val="18"/>
        </w:rPr>
      </w:pPr>
    </w:p>
    <w:p w14:paraId="4E385F1B" w14:textId="77777777" w:rsidR="00CC28CB" w:rsidRPr="0068298C" w:rsidRDefault="00CC28CB" w:rsidP="00CC28CB">
      <w:pPr>
        <w:pStyle w:val="Prrafodelista"/>
        <w:widowControl/>
        <w:numPr>
          <w:ilvl w:val="0"/>
          <w:numId w:val="216"/>
        </w:numPr>
        <w:autoSpaceDE/>
        <w:autoSpaceDN/>
        <w:spacing w:after="120" w:line="276" w:lineRule="auto"/>
        <w:ind w:left="993" w:hanging="709"/>
        <w:jc w:val="both"/>
        <w:rPr>
          <w:rFonts w:ascii="Century Gothic" w:eastAsia="Calibri" w:hAnsi="Century Gothic" w:cs="Vrinda"/>
          <w:b/>
          <w:color w:val="595959" w:themeColor="text1" w:themeTint="A6"/>
          <w:sz w:val="18"/>
          <w:szCs w:val="18"/>
        </w:rPr>
      </w:pPr>
      <w:r w:rsidRPr="0068298C">
        <w:rPr>
          <w:rFonts w:ascii="Century Gothic" w:eastAsia="Calibri" w:hAnsi="Century Gothic" w:cs="Vrinda"/>
          <w:b/>
          <w:color w:val="595959" w:themeColor="text1" w:themeTint="A6"/>
          <w:sz w:val="18"/>
          <w:szCs w:val="18"/>
        </w:rPr>
        <w:t>INFORMACIÓN GENERAL</w:t>
      </w:r>
    </w:p>
    <w:p w14:paraId="63A575AF" w14:textId="77777777" w:rsidR="00CC28CB" w:rsidRDefault="00CC28CB" w:rsidP="00CC28CB">
      <w:pPr>
        <w:pStyle w:val="Prrafodelista"/>
        <w:spacing w:after="120" w:line="276" w:lineRule="auto"/>
        <w:jc w:val="both"/>
        <w:rPr>
          <w:rFonts w:ascii="Century Gothic" w:eastAsia="Calibri" w:hAnsi="Century Gothic" w:cs="Vrinda"/>
          <w:bCs/>
          <w:color w:val="595959" w:themeColor="text1" w:themeTint="A6"/>
          <w:sz w:val="18"/>
          <w:szCs w:val="18"/>
        </w:rPr>
      </w:pPr>
    </w:p>
    <w:p w14:paraId="5DA0A379" w14:textId="77777777" w:rsidR="00CC28CB" w:rsidRDefault="00CC28CB" w:rsidP="00CC28CB">
      <w:pPr>
        <w:pStyle w:val="Prrafodelista"/>
        <w:widowControl/>
        <w:numPr>
          <w:ilvl w:val="0"/>
          <w:numId w:val="217"/>
        </w:numPr>
        <w:autoSpaceDE/>
        <w:autoSpaceDN/>
        <w:spacing w:after="120" w:line="276" w:lineRule="auto"/>
        <w:jc w:val="both"/>
        <w:rPr>
          <w:rFonts w:ascii="Century Gothic" w:eastAsia="Calibri" w:hAnsi="Century Gothic" w:cs="Vrinda"/>
          <w:bCs/>
          <w:color w:val="595959" w:themeColor="text1" w:themeTint="A6"/>
          <w:sz w:val="18"/>
          <w:szCs w:val="18"/>
        </w:rPr>
      </w:pPr>
      <w:r w:rsidRPr="00145628">
        <w:rPr>
          <w:rFonts w:ascii="Century Gothic" w:eastAsia="Calibri" w:hAnsi="Century Gothic" w:cs="Vrinda"/>
          <w:bCs/>
          <w:color w:val="595959" w:themeColor="text1" w:themeTint="A6"/>
          <w:sz w:val="18"/>
          <w:szCs w:val="18"/>
        </w:rPr>
        <w:t>Todo adulto manteniendo la calma, deberá tranquilizar a quienes gritan, quienes hacen bromas, difunden rumores y observan la situación.</w:t>
      </w:r>
    </w:p>
    <w:p w14:paraId="76AC3E2F" w14:textId="77777777" w:rsidR="00CC28CB" w:rsidRDefault="00CC28CB" w:rsidP="00CC28CB">
      <w:pPr>
        <w:pStyle w:val="Prrafodelista"/>
        <w:widowControl/>
        <w:numPr>
          <w:ilvl w:val="0"/>
          <w:numId w:val="217"/>
        </w:numPr>
        <w:autoSpaceDE/>
        <w:autoSpaceDN/>
        <w:spacing w:after="120" w:line="276" w:lineRule="auto"/>
        <w:jc w:val="both"/>
        <w:rPr>
          <w:rFonts w:ascii="Century Gothic" w:eastAsia="Calibri" w:hAnsi="Century Gothic" w:cs="Vrinda"/>
          <w:bCs/>
          <w:color w:val="595959" w:themeColor="text1" w:themeTint="A6"/>
          <w:sz w:val="18"/>
          <w:szCs w:val="18"/>
        </w:rPr>
      </w:pPr>
      <w:r w:rsidRPr="00145628">
        <w:rPr>
          <w:rFonts w:ascii="Century Gothic" w:eastAsia="Calibri" w:hAnsi="Century Gothic" w:cs="Vrinda"/>
          <w:bCs/>
          <w:color w:val="595959" w:themeColor="text1" w:themeTint="A6"/>
          <w:sz w:val="18"/>
          <w:szCs w:val="18"/>
        </w:rPr>
        <w:t>Si se está frente al Individuo</w:t>
      </w:r>
      <w:r>
        <w:rPr>
          <w:rFonts w:ascii="Century Gothic" w:eastAsia="Calibri" w:hAnsi="Century Gothic" w:cs="Vrinda"/>
          <w:bCs/>
          <w:color w:val="595959" w:themeColor="text1" w:themeTint="A6"/>
          <w:sz w:val="18"/>
          <w:szCs w:val="18"/>
        </w:rPr>
        <w:t xml:space="preserve"> que le amenace con un arma</w:t>
      </w:r>
      <w:r w:rsidRPr="00145628">
        <w:rPr>
          <w:rFonts w:ascii="Century Gothic" w:eastAsia="Calibri" w:hAnsi="Century Gothic" w:cs="Vrinda"/>
          <w:bCs/>
          <w:color w:val="595959" w:themeColor="text1" w:themeTint="A6"/>
          <w:sz w:val="18"/>
          <w:szCs w:val="18"/>
        </w:rPr>
        <w:t>, no enfrentarlo, ni contradecir sus indicaciones, evitar mirarlo a la cara, ni posicionarse frente de él y mantener la calma.</w:t>
      </w:r>
    </w:p>
    <w:p w14:paraId="48DA7A20" w14:textId="77777777" w:rsidR="00CC28CB" w:rsidRDefault="00CC28CB" w:rsidP="00CC28CB">
      <w:pPr>
        <w:pStyle w:val="Prrafodelista"/>
        <w:widowControl/>
        <w:numPr>
          <w:ilvl w:val="0"/>
          <w:numId w:val="217"/>
        </w:numPr>
        <w:autoSpaceDE/>
        <w:autoSpaceDN/>
        <w:spacing w:after="120" w:line="276" w:lineRule="auto"/>
        <w:jc w:val="both"/>
        <w:rPr>
          <w:rFonts w:ascii="Century Gothic" w:eastAsia="Calibri" w:hAnsi="Century Gothic" w:cs="Vrinda"/>
          <w:bCs/>
          <w:color w:val="595959" w:themeColor="text1" w:themeTint="A6"/>
          <w:sz w:val="18"/>
          <w:szCs w:val="18"/>
        </w:rPr>
      </w:pPr>
      <w:r w:rsidRPr="008C01DF">
        <w:rPr>
          <w:rFonts w:ascii="Century Gothic" w:eastAsia="Calibri" w:hAnsi="Century Gothic" w:cs="Vrinda"/>
          <w:bCs/>
          <w:color w:val="595959" w:themeColor="text1" w:themeTint="A6"/>
          <w:sz w:val="18"/>
          <w:szCs w:val="18"/>
        </w:rPr>
        <w:t>Por ningún motivo se debe realizar grabaciones, ni tomar fotografías.</w:t>
      </w:r>
    </w:p>
    <w:p w14:paraId="008BEA95" w14:textId="77777777" w:rsidR="00CC28CB" w:rsidRDefault="00CC28CB" w:rsidP="00CC28CB">
      <w:pPr>
        <w:pStyle w:val="Prrafodelista"/>
        <w:widowControl/>
        <w:numPr>
          <w:ilvl w:val="0"/>
          <w:numId w:val="217"/>
        </w:numPr>
        <w:autoSpaceDE/>
        <w:autoSpaceDN/>
        <w:spacing w:after="120" w:line="276" w:lineRule="auto"/>
        <w:jc w:val="both"/>
        <w:rPr>
          <w:rFonts w:ascii="Century Gothic" w:eastAsia="Calibri" w:hAnsi="Century Gothic" w:cs="Vrinda"/>
          <w:bCs/>
          <w:color w:val="595959" w:themeColor="text1" w:themeTint="A6"/>
          <w:sz w:val="18"/>
          <w:szCs w:val="18"/>
        </w:rPr>
      </w:pPr>
      <w:r w:rsidRPr="008C01DF">
        <w:rPr>
          <w:rFonts w:ascii="Century Gothic" w:eastAsia="Calibri" w:hAnsi="Century Gothic" w:cs="Vrinda"/>
          <w:bCs/>
          <w:color w:val="595959" w:themeColor="text1" w:themeTint="A6"/>
          <w:sz w:val="18"/>
          <w:szCs w:val="18"/>
        </w:rPr>
        <w:t>El retorno a las actividades normales se ordenará, solamente, cuando el Encargado de Seguridad Escolar y/o Carabineros entregue conforme las dependencias del establecimiento, o se haya reducido y capturado a los individuos.</w:t>
      </w:r>
    </w:p>
    <w:p w14:paraId="12B2F826" w14:textId="77777777" w:rsidR="00CC28CB" w:rsidRDefault="00CC28CB" w:rsidP="00CC28CB">
      <w:pPr>
        <w:pStyle w:val="Prrafodelista"/>
        <w:widowControl/>
        <w:numPr>
          <w:ilvl w:val="0"/>
          <w:numId w:val="217"/>
        </w:numPr>
        <w:autoSpaceDE/>
        <w:autoSpaceDN/>
        <w:spacing w:after="120" w:line="276" w:lineRule="auto"/>
        <w:jc w:val="both"/>
        <w:rPr>
          <w:rFonts w:ascii="Century Gothic" w:eastAsia="Calibri" w:hAnsi="Century Gothic" w:cs="Vrinda"/>
          <w:bCs/>
          <w:color w:val="595959" w:themeColor="text1" w:themeTint="A6"/>
          <w:sz w:val="18"/>
          <w:szCs w:val="18"/>
        </w:rPr>
      </w:pPr>
      <w:r w:rsidRPr="00561628">
        <w:rPr>
          <w:rFonts w:ascii="Century Gothic" w:eastAsia="Calibri" w:hAnsi="Century Gothic" w:cs="Vrinda"/>
          <w:bCs/>
          <w:color w:val="595959" w:themeColor="text1" w:themeTint="A6"/>
          <w:sz w:val="18"/>
          <w:szCs w:val="18"/>
        </w:rPr>
        <w:t>Se brindará apoyo y contención especial a cualquier persona detectada como vulnerable (ataques de pánico, llantos, desmayos, etc.)</w:t>
      </w:r>
    </w:p>
    <w:p w14:paraId="76E68F1D" w14:textId="77777777" w:rsidR="00CC28CB" w:rsidRDefault="00CC28CB" w:rsidP="00CC28CB">
      <w:pPr>
        <w:pStyle w:val="Prrafodelista"/>
        <w:widowControl/>
        <w:numPr>
          <w:ilvl w:val="0"/>
          <w:numId w:val="217"/>
        </w:numPr>
        <w:autoSpaceDE/>
        <w:autoSpaceDN/>
        <w:spacing w:after="120" w:line="276" w:lineRule="auto"/>
        <w:jc w:val="both"/>
        <w:rPr>
          <w:rFonts w:ascii="Century Gothic" w:eastAsia="Calibri" w:hAnsi="Century Gothic" w:cs="Vrinda"/>
          <w:bCs/>
          <w:color w:val="595959" w:themeColor="text1" w:themeTint="A6"/>
          <w:sz w:val="18"/>
          <w:szCs w:val="18"/>
        </w:rPr>
      </w:pPr>
      <w:r w:rsidRPr="00561628">
        <w:rPr>
          <w:rFonts w:ascii="Century Gothic" w:eastAsia="Calibri" w:hAnsi="Century Gothic" w:cs="Vrinda"/>
          <w:bCs/>
          <w:color w:val="595959" w:themeColor="text1" w:themeTint="A6"/>
          <w:sz w:val="18"/>
          <w:szCs w:val="18"/>
        </w:rPr>
        <w:t xml:space="preserve">Si durante la balacera se encuentran padres o apoderados se permitirá el ingreso al </w:t>
      </w:r>
      <w:r>
        <w:rPr>
          <w:rFonts w:ascii="Century Gothic" w:eastAsia="Calibri" w:hAnsi="Century Gothic" w:cs="Vrinda"/>
          <w:bCs/>
          <w:color w:val="595959" w:themeColor="text1" w:themeTint="A6"/>
          <w:sz w:val="18"/>
          <w:szCs w:val="18"/>
        </w:rPr>
        <w:t>establecimiento y se le guiará en el procedimiento de emergencia.</w:t>
      </w:r>
    </w:p>
    <w:p w14:paraId="060D318E" w14:textId="77777777" w:rsidR="00CC28CB" w:rsidRDefault="00CC28CB" w:rsidP="00CC28CB">
      <w:pPr>
        <w:pStyle w:val="Prrafodelista"/>
        <w:widowControl/>
        <w:numPr>
          <w:ilvl w:val="0"/>
          <w:numId w:val="217"/>
        </w:numPr>
        <w:autoSpaceDE/>
        <w:autoSpaceDN/>
        <w:spacing w:after="120" w:line="276" w:lineRule="auto"/>
        <w:jc w:val="both"/>
        <w:rPr>
          <w:rFonts w:ascii="Century Gothic" w:eastAsia="Calibri" w:hAnsi="Century Gothic" w:cs="Vrinda"/>
          <w:bCs/>
          <w:color w:val="595959" w:themeColor="text1" w:themeTint="A6"/>
          <w:sz w:val="18"/>
          <w:szCs w:val="18"/>
        </w:rPr>
      </w:pPr>
      <w:r w:rsidRPr="00561628">
        <w:rPr>
          <w:rFonts w:ascii="Century Gothic" w:eastAsia="Calibri" w:hAnsi="Century Gothic" w:cs="Vrinda"/>
          <w:bCs/>
          <w:color w:val="595959" w:themeColor="text1" w:themeTint="A6"/>
          <w:sz w:val="18"/>
          <w:szCs w:val="18"/>
        </w:rPr>
        <w:t>Evitar que alumnado, padres y apoderados o algún miembro de la comunidad educativa se acerque a la escena y toquen las evidencias del hecho.</w:t>
      </w:r>
    </w:p>
    <w:p w14:paraId="4332C092" w14:textId="77777777" w:rsidR="00CC28CB" w:rsidRPr="00561628" w:rsidRDefault="00CC28CB" w:rsidP="00CC28CB">
      <w:pPr>
        <w:pStyle w:val="Prrafodelista"/>
        <w:widowControl/>
        <w:numPr>
          <w:ilvl w:val="0"/>
          <w:numId w:val="217"/>
        </w:numPr>
        <w:autoSpaceDE/>
        <w:autoSpaceDN/>
        <w:spacing w:after="120" w:line="276" w:lineRule="auto"/>
        <w:jc w:val="both"/>
        <w:rPr>
          <w:rFonts w:ascii="Century Gothic" w:eastAsia="Calibri" w:hAnsi="Century Gothic" w:cs="Vrinda"/>
          <w:bCs/>
          <w:color w:val="595959" w:themeColor="text1" w:themeTint="A6"/>
          <w:sz w:val="18"/>
          <w:szCs w:val="18"/>
        </w:rPr>
      </w:pPr>
      <w:r w:rsidRPr="00561628">
        <w:rPr>
          <w:rFonts w:ascii="Century Gothic" w:eastAsia="Calibri" w:hAnsi="Century Gothic" w:cs="Vrinda"/>
          <w:bCs/>
          <w:color w:val="595959" w:themeColor="text1" w:themeTint="A6"/>
          <w:sz w:val="18"/>
          <w:szCs w:val="18"/>
        </w:rPr>
        <w:t xml:space="preserve">Si alguien resulta herido; brindar los primeros auxilios </w:t>
      </w:r>
      <w:r>
        <w:rPr>
          <w:rFonts w:ascii="Century Gothic" w:eastAsia="Calibri" w:hAnsi="Century Gothic" w:cs="Vrinda"/>
          <w:bCs/>
          <w:color w:val="595959" w:themeColor="text1" w:themeTint="A6"/>
          <w:sz w:val="18"/>
          <w:szCs w:val="18"/>
        </w:rPr>
        <w:t>por parte del encargado de contingencias de salud</w:t>
      </w:r>
      <w:r w:rsidRPr="00561628">
        <w:rPr>
          <w:rFonts w:ascii="Century Gothic" w:eastAsia="Calibri" w:hAnsi="Century Gothic" w:cs="Vrinda"/>
          <w:bCs/>
          <w:color w:val="595959" w:themeColor="text1" w:themeTint="A6"/>
          <w:sz w:val="18"/>
          <w:szCs w:val="18"/>
        </w:rPr>
        <w:t>, quien revisara y derivara a un centro de asistencial de ser necesario</w:t>
      </w:r>
      <w:r>
        <w:rPr>
          <w:rFonts w:ascii="Century Gothic" w:eastAsia="Calibri" w:hAnsi="Century Gothic" w:cs="Vrinda"/>
          <w:bCs/>
          <w:color w:val="595959" w:themeColor="text1" w:themeTint="A6"/>
          <w:sz w:val="18"/>
          <w:szCs w:val="18"/>
        </w:rPr>
        <w:t>.</w:t>
      </w:r>
    </w:p>
    <w:p w14:paraId="0D126C6C" w14:textId="77777777" w:rsidR="00CC28CB" w:rsidRPr="003277CF" w:rsidRDefault="00CC28CB" w:rsidP="00CC28CB">
      <w:pPr>
        <w:pStyle w:val="Prrafodelista"/>
        <w:spacing w:after="120" w:line="276" w:lineRule="auto"/>
        <w:jc w:val="both"/>
        <w:rPr>
          <w:rFonts w:ascii="Century Gothic" w:eastAsia="Calibri" w:hAnsi="Century Gothic" w:cs="Vrinda"/>
          <w:bCs/>
          <w:color w:val="595959" w:themeColor="text1" w:themeTint="A6"/>
          <w:sz w:val="18"/>
          <w:szCs w:val="18"/>
        </w:rPr>
      </w:pPr>
    </w:p>
    <w:p w14:paraId="16D6145F" w14:textId="77777777" w:rsidR="00CC28CB" w:rsidRPr="00561628" w:rsidRDefault="00CC28CB" w:rsidP="00CC28CB">
      <w:pPr>
        <w:spacing w:after="120" w:line="276" w:lineRule="auto"/>
        <w:jc w:val="both"/>
        <w:rPr>
          <w:rFonts w:ascii="Century Gothic" w:eastAsia="Calibri" w:hAnsi="Century Gothic" w:cs="Vrinda"/>
          <w:bCs/>
          <w:color w:val="595959" w:themeColor="text1" w:themeTint="A6"/>
          <w:sz w:val="18"/>
          <w:szCs w:val="18"/>
        </w:rPr>
      </w:pPr>
      <w:r w:rsidRPr="00561628">
        <w:rPr>
          <w:rFonts w:ascii="Century Gothic" w:eastAsia="Calibri" w:hAnsi="Century Gothic" w:cs="Vrinda"/>
          <w:bCs/>
          <w:color w:val="595959" w:themeColor="text1" w:themeTint="A6"/>
          <w:sz w:val="18"/>
          <w:szCs w:val="18"/>
        </w:rPr>
        <w:t xml:space="preserve"> </w:t>
      </w:r>
    </w:p>
    <w:p w14:paraId="2DD84FA3" w14:textId="77777777" w:rsidR="00CC28CB" w:rsidRPr="003277CF" w:rsidRDefault="00CC28CB" w:rsidP="00CC28CB">
      <w:pPr>
        <w:pStyle w:val="Prrafodelista"/>
        <w:spacing w:after="120" w:line="276" w:lineRule="auto"/>
        <w:rPr>
          <w:rFonts w:ascii="Century Gothic" w:eastAsia="Calibri" w:hAnsi="Century Gothic" w:cs="Vrinda"/>
          <w:bCs/>
          <w:color w:val="595959" w:themeColor="text1" w:themeTint="A6"/>
          <w:sz w:val="18"/>
          <w:szCs w:val="18"/>
        </w:rPr>
      </w:pPr>
    </w:p>
    <w:p w14:paraId="5E73F2DC" w14:textId="77777777" w:rsidR="00CC28CB" w:rsidRPr="008A3F6E" w:rsidRDefault="00CC28CB" w:rsidP="00CC28CB">
      <w:pPr>
        <w:pStyle w:val="Prrafodelista"/>
        <w:keepNext/>
        <w:keepLines/>
        <w:widowControl/>
        <w:numPr>
          <w:ilvl w:val="0"/>
          <w:numId w:val="183"/>
        </w:numPr>
        <w:autoSpaceDE/>
        <w:autoSpaceDN/>
        <w:spacing w:after="240" w:line="276" w:lineRule="auto"/>
        <w:jc w:val="both"/>
        <w:outlineLvl w:val="0"/>
        <w:rPr>
          <w:rFonts w:ascii="Century Gothic" w:hAnsi="Century Gothic" w:cs="Vrinda"/>
          <w:b/>
          <w:bCs/>
          <w:color w:val="595959" w:themeColor="text1" w:themeTint="A6"/>
          <w:sz w:val="18"/>
          <w:szCs w:val="18"/>
        </w:rPr>
      </w:pPr>
      <w:bookmarkStart w:id="118" w:name="_Toc161577713"/>
      <w:r w:rsidRPr="008A3F6E">
        <w:rPr>
          <w:rFonts w:ascii="Century Gothic" w:hAnsi="Century Gothic" w:cs="Vrinda"/>
          <w:b/>
          <w:bCs/>
          <w:color w:val="595959" w:themeColor="text1" w:themeTint="A6"/>
          <w:sz w:val="18"/>
          <w:szCs w:val="18"/>
        </w:rPr>
        <w:lastRenderedPageBreak/>
        <w:t>NÚMEROS Y COORDINACIÓN CON ORGANISMOS DE APOYO EN EMERGENCIAS.</w:t>
      </w:r>
      <w:bookmarkEnd w:id="118"/>
    </w:p>
    <w:tbl>
      <w:tblPr>
        <w:tblStyle w:val="Tablaconcuadrcula"/>
        <w:tblW w:w="0" w:type="auto"/>
        <w:tblLook w:val="04A0" w:firstRow="1" w:lastRow="0" w:firstColumn="1" w:lastColumn="0" w:noHBand="0" w:noVBand="1"/>
      </w:tblPr>
      <w:tblGrid>
        <w:gridCol w:w="2332"/>
        <w:gridCol w:w="2467"/>
        <w:gridCol w:w="1844"/>
        <w:gridCol w:w="2707"/>
      </w:tblGrid>
      <w:tr w:rsidR="00CC28CB" w:rsidRPr="008058BA" w14:paraId="5787A4F2" w14:textId="77777777" w:rsidTr="00A95832">
        <w:tc>
          <w:tcPr>
            <w:tcW w:w="2660" w:type="dxa"/>
            <w:shd w:val="clear" w:color="auto" w:fill="F2F2F2" w:themeFill="background1" w:themeFillShade="F2"/>
          </w:tcPr>
          <w:bookmarkEnd w:id="64"/>
          <w:p w14:paraId="2138C92D" w14:textId="77777777" w:rsidR="00CC28CB" w:rsidRPr="008058BA" w:rsidRDefault="00CC28CB" w:rsidP="00A95832">
            <w:pPr>
              <w:keepNext/>
              <w:keepLines/>
              <w:spacing w:after="240" w:line="276" w:lineRule="auto"/>
              <w:jc w:val="both"/>
              <w:rPr>
                <w:rFonts w:ascii="Century Gothic" w:hAnsi="Century Gothic" w:cs="Vrinda"/>
                <w:b/>
                <w:bCs/>
                <w:color w:val="595959" w:themeColor="text1" w:themeTint="A6"/>
                <w:sz w:val="20"/>
                <w:szCs w:val="20"/>
              </w:rPr>
            </w:pPr>
            <w:r w:rsidRPr="008058BA">
              <w:rPr>
                <w:rFonts w:ascii="Century Gothic" w:hAnsi="Century Gothic" w:cs="Vrinda"/>
                <w:b/>
                <w:bCs/>
                <w:color w:val="595959" w:themeColor="text1" w:themeTint="A6"/>
                <w:sz w:val="20"/>
                <w:szCs w:val="20"/>
              </w:rPr>
              <w:t>ORGANISMO</w:t>
            </w:r>
          </w:p>
        </w:tc>
        <w:tc>
          <w:tcPr>
            <w:tcW w:w="2835" w:type="dxa"/>
            <w:shd w:val="clear" w:color="auto" w:fill="F2F2F2" w:themeFill="background1" w:themeFillShade="F2"/>
          </w:tcPr>
          <w:p w14:paraId="1A8A825D" w14:textId="77777777" w:rsidR="00CC28CB" w:rsidRPr="008058BA" w:rsidRDefault="00CC28CB" w:rsidP="00A95832">
            <w:pPr>
              <w:keepNext/>
              <w:keepLines/>
              <w:spacing w:after="240" w:line="276" w:lineRule="auto"/>
              <w:jc w:val="both"/>
              <w:rPr>
                <w:rFonts w:ascii="Century Gothic" w:hAnsi="Century Gothic" w:cs="Vrinda"/>
                <w:b/>
                <w:bCs/>
                <w:color w:val="595959" w:themeColor="text1" w:themeTint="A6"/>
                <w:sz w:val="20"/>
                <w:szCs w:val="20"/>
              </w:rPr>
            </w:pPr>
            <w:r w:rsidRPr="008058BA">
              <w:rPr>
                <w:rFonts w:ascii="Century Gothic" w:hAnsi="Century Gothic" w:cs="Vrinda"/>
                <w:b/>
                <w:bCs/>
                <w:color w:val="595959" w:themeColor="text1" w:themeTint="A6"/>
                <w:sz w:val="20"/>
                <w:szCs w:val="20"/>
              </w:rPr>
              <w:t xml:space="preserve">ENCARGADO </w:t>
            </w:r>
          </w:p>
        </w:tc>
        <w:tc>
          <w:tcPr>
            <w:tcW w:w="1954" w:type="dxa"/>
            <w:shd w:val="clear" w:color="auto" w:fill="F2F2F2" w:themeFill="background1" w:themeFillShade="F2"/>
          </w:tcPr>
          <w:p w14:paraId="4EB7FA68" w14:textId="77777777" w:rsidR="00CC28CB" w:rsidRPr="008058BA" w:rsidRDefault="00CC28CB" w:rsidP="00A95832">
            <w:pPr>
              <w:keepNext/>
              <w:keepLines/>
              <w:spacing w:after="240" w:line="276" w:lineRule="auto"/>
              <w:jc w:val="both"/>
              <w:rPr>
                <w:rFonts w:ascii="Century Gothic" w:hAnsi="Century Gothic" w:cs="Vrinda"/>
                <w:b/>
                <w:bCs/>
                <w:color w:val="595959" w:themeColor="text1" w:themeTint="A6"/>
                <w:sz w:val="20"/>
                <w:szCs w:val="20"/>
              </w:rPr>
            </w:pPr>
            <w:r w:rsidRPr="008058BA">
              <w:rPr>
                <w:rFonts w:ascii="Century Gothic" w:hAnsi="Century Gothic" w:cs="Vrinda"/>
                <w:b/>
                <w:bCs/>
                <w:color w:val="595959" w:themeColor="text1" w:themeTint="A6"/>
                <w:sz w:val="20"/>
                <w:szCs w:val="20"/>
              </w:rPr>
              <w:t>CONTACTO TELEFONICO</w:t>
            </w:r>
          </w:p>
        </w:tc>
        <w:tc>
          <w:tcPr>
            <w:tcW w:w="2744" w:type="dxa"/>
            <w:shd w:val="clear" w:color="auto" w:fill="F2F2F2" w:themeFill="background1" w:themeFillShade="F2"/>
          </w:tcPr>
          <w:p w14:paraId="030E52B5" w14:textId="77777777" w:rsidR="00CC28CB" w:rsidRPr="008058BA" w:rsidRDefault="00CC28CB" w:rsidP="00A95832">
            <w:pPr>
              <w:keepNext/>
              <w:keepLines/>
              <w:spacing w:after="240" w:line="276" w:lineRule="auto"/>
              <w:jc w:val="both"/>
              <w:rPr>
                <w:rFonts w:ascii="Century Gothic" w:hAnsi="Century Gothic" w:cs="Vrinda"/>
                <w:b/>
                <w:bCs/>
                <w:color w:val="595959" w:themeColor="text1" w:themeTint="A6"/>
                <w:sz w:val="20"/>
                <w:szCs w:val="20"/>
              </w:rPr>
            </w:pPr>
            <w:r w:rsidRPr="008058BA">
              <w:rPr>
                <w:rFonts w:ascii="Century Gothic" w:hAnsi="Century Gothic" w:cs="Vrinda"/>
                <w:b/>
                <w:bCs/>
                <w:color w:val="595959" w:themeColor="text1" w:themeTint="A6"/>
                <w:sz w:val="20"/>
                <w:szCs w:val="20"/>
              </w:rPr>
              <w:t>CORREO ELECTRONICO</w:t>
            </w:r>
          </w:p>
        </w:tc>
      </w:tr>
      <w:tr w:rsidR="00CC28CB" w:rsidRPr="008058BA" w14:paraId="1726617F" w14:textId="77777777" w:rsidTr="00A95832">
        <w:tc>
          <w:tcPr>
            <w:tcW w:w="2660" w:type="dxa"/>
            <w:shd w:val="clear" w:color="auto" w:fill="F2F2F2" w:themeFill="background1" w:themeFillShade="F2"/>
          </w:tcPr>
          <w:p w14:paraId="09CFC4CA" w14:textId="77777777" w:rsidR="00CC28CB" w:rsidRPr="008058BA" w:rsidRDefault="00CC28CB" w:rsidP="00A95832">
            <w:pPr>
              <w:keepNext/>
              <w:keepLines/>
              <w:spacing w:after="120" w:line="276" w:lineRule="auto"/>
              <w:contextualSpacing/>
              <w:jc w:val="both"/>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 xml:space="preserve">Central de ambulancias </w:t>
            </w:r>
          </w:p>
        </w:tc>
        <w:tc>
          <w:tcPr>
            <w:tcW w:w="2835" w:type="dxa"/>
          </w:tcPr>
          <w:p w14:paraId="02BD40F2" w14:textId="77777777" w:rsidR="00CC28CB" w:rsidRDefault="00CC28CB" w:rsidP="00A95832">
            <w:pPr>
              <w:keepNext/>
              <w:keepLines/>
              <w:spacing w:after="120" w:line="276" w:lineRule="auto"/>
              <w:contextualSpacing/>
              <w:jc w:val="both"/>
              <w:rPr>
                <w:rFonts w:ascii="Century Gothic" w:hAnsi="Century Gothic" w:cs="Vrinda"/>
                <w:color w:val="595959" w:themeColor="text1" w:themeTint="A6"/>
                <w:sz w:val="20"/>
                <w:szCs w:val="20"/>
              </w:rPr>
            </w:pPr>
            <w:r>
              <w:rPr>
                <w:rFonts w:ascii="Century Gothic" w:hAnsi="Century Gothic" w:cs="Vrinda"/>
                <w:color w:val="595959" w:themeColor="text1" w:themeTint="A6"/>
                <w:sz w:val="20"/>
                <w:szCs w:val="20"/>
              </w:rPr>
              <w:t>Francisco Gálvez Poblete</w:t>
            </w:r>
          </w:p>
          <w:p w14:paraId="317122F0" w14:textId="77777777" w:rsidR="00CC28CB" w:rsidRPr="008058BA" w:rsidRDefault="00CC28CB" w:rsidP="00A95832">
            <w:pPr>
              <w:keepNext/>
              <w:keepLines/>
              <w:spacing w:after="120" w:line="276" w:lineRule="auto"/>
              <w:contextualSpacing/>
              <w:jc w:val="both"/>
              <w:rPr>
                <w:rFonts w:ascii="Century Gothic" w:hAnsi="Century Gothic" w:cs="Vrinda"/>
                <w:color w:val="595959" w:themeColor="text1" w:themeTint="A6"/>
                <w:sz w:val="20"/>
                <w:szCs w:val="20"/>
              </w:rPr>
            </w:pPr>
          </w:p>
        </w:tc>
        <w:tc>
          <w:tcPr>
            <w:tcW w:w="1954" w:type="dxa"/>
          </w:tcPr>
          <w:p w14:paraId="5C560C4F" w14:textId="77777777" w:rsidR="00CC28CB" w:rsidRPr="008058BA" w:rsidRDefault="00CC28CB" w:rsidP="00A95832">
            <w:pPr>
              <w:keepNext/>
              <w:keepLines/>
              <w:spacing w:after="120" w:line="276" w:lineRule="auto"/>
              <w:contextualSpacing/>
              <w:jc w:val="center"/>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+569</w:t>
            </w:r>
            <w:r>
              <w:rPr>
                <w:rFonts w:ascii="Century Gothic" w:hAnsi="Century Gothic" w:cs="Vrinda"/>
                <w:color w:val="595959" w:themeColor="text1" w:themeTint="A6"/>
                <w:sz w:val="20"/>
                <w:szCs w:val="20"/>
              </w:rPr>
              <w:t>99787261</w:t>
            </w:r>
          </w:p>
        </w:tc>
        <w:tc>
          <w:tcPr>
            <w:tcW w:w="2744" w:type="dxa"/>
          </w:tcPr>
          <w:p w14:paraId="6C23093D" w14:textId="77777777" w:rsidR="00CC28CB" w:rsidRPr="008058BA" w:rsidRDefault="00CC28CB" w:rsidP="00A95832">
            <w:pPr>
              <w:keepNext/>
              <w:keepLines/>
              <w:spacing w:after="120" w:line="276" w:lineRule="auto"/>
              <w:contextualSpacing/>
              <w:jc w:val="both"/>
              <w:rPr>
                <w:rFonts w:ascii="Century Gothic" w:hAnsi="Century Gothic" w:cs="Vrinda"/>
                <w:color w:val="595959" w:themeColor="text1" w:themeTint="A6"/>
                <w:sz w:val="20"/>
                <w:szCs w:val="20"/>
              </w:rPr>
            </w:pPr>
            <w:hyperlink r:id="rId23" w:history="1">
              <w:r w:rsidRPr="00BD6508">
                <w:rPr>
                  <w:rStyle w:val="Hipervnculo"/>
                  <w:rFonts w:ascii="Century Gothic" w:hAnsi="Century Gothic" w:cs="Vrinda"/>
                  <w:sz w:val="20"/>
                  <w:szCs w:val="20"/>
                </w:rPr>
                <w:t>f</w:t>
              </w:r>
              <w:r w:rsidRPr="00BD6508">
                <w:rPr>
                  <w:rStyle w:val="Hipervnculo"/>
                </w:rPr>
                <w:t>galvez</w:t>
              </w:r>
              <w:r w:rsidRPr="00BD6508">
                <w:rPr>
                  <w:rStyle w:val="Hipervnculo"/>
                  <w:rFonts w:ascii="Century Gothic" w:hAnsi="Century Gothic" w:cs="Vrinda"/>
                  <w:sz w:val="20"/>
                  <w:szCs w:val="20"/>
                  <w:shd w:val="clear" w:color="auto" w:fill="FFFFFF"/>
                </w:rPr>
                <w:t>@saludpaine.cl</w:t>
              </w:r>
            </w:hyperlink>
            <w:r w:rsidRPr="008058BA">
              <w:rPr>
                <w:rFonts w:ascii="Century Gothic" w:hAnsi="Century Gothic" w:cs="Vrinda"/>
                <w:color w:val="0070C0"/>
                <w:sz w:val="20"/>
                <w:szCs w:val="20"/>
                <w:shd w:val="clear" w:color="auto" w:fill="FFFFFF"/>
              </w:rPr>
              <w:t xml:space="preserve">      </w:t>
            </w:r>
          </w:p>
        </w:tc>
      </w:tr>
      <w:tr w:rsidR="00CC28CB" w:rsidRPr="008058BA" w14:paraId="12C9AEEE" w14:textId="77777777" w:rsidTr="00A95832">
        <w:tc>
          <w:tcPr>
            <w:tcW w:w="2660" w:type="dxa"/>
            <w:shd w:val="clear" w:color="auto" w:fill="F2F2F2" w:themeFill="background1" w:themeFillShade="F2"/>
          </w:tcPr>
          <w:p w14:paraId="36771430"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r>
              <w:rPr>
                <w:rFonts w:ascii="Century Gothic" w:hAnsi="Century Gothic" w:cs="Vrinda"/>
                <w:color w:val="595959" w:themeColor="text1" w:themeTint="A6"/>
                <w:sz w:val="20"/>
                <w:szCs w:val="20"/>
              </w:rPr>
              <w:t>3</w:t>
            </w:r>
            <w:r w:rsidRPr="008058BA">
              <w:rPr>
                <w:rFonts w:ascii="Century Gothic" w:hAnsi="Century Gothic" w:cs="Vrinda"/>
                <w:color w:val="595959" w:themeColor="text1" w:themeTint="A6"/>
                <w:sz w:val="20"/>
                <w:szCs w:val="20"/>
              </w:rPr>
              <w:t xml:space="preserve">° compañía de Bomberos </w:t>
            </w:r>
            <w:r>
              <w:rPr>
                <w:rFonts w:ascii="Century Gothic" w:hAnsi="Century Gothic" w:cs="Vrinda"/>
                <w:color w:val="595959" w:themeColor="text1" w:themeTint="A6"/>
                <w:sz w:val="20"/>
                <w:szCs w:val="20"/>
              </w:rPr>
              <w:t>Huelquén</w:t>
            </w:r>
          </w:p>
        </w:tc>
        <w:tc>
          <w:tcPr>
            <w:tcW w:w="2835" w:type="dxa"/>
          </w:tcPr>
          <w:p w14:paraId="114E411E"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r>
              <w:rPr>
                <w:rFonts w:ascii="Century Gothic" w:hAnsi="Century Gothic" w:cs="Vrinda"/>
                <w:color w:val="595959" w:themeColor="text1" w:themeTint="A6"/>
                <w:sz w:val="20"/>
                <w:szCs w:val="20"/>
              </w:rPr>
              <w:t xml:space="preserve">Capitán Fabián Calderón </w:t>
            </w:r>
          </w:p>
        </w:tc>
        <w:tc>
          <w:tcPr>
            <w:tcW w:w="1954" w:type="dxa"/>
          </w:tcPr>
          <w:p w14:paraId="0224E0E9" w14:textId="77777777" w:rsidR="00CC28CB" w:rsidRDefault="00CC28CB" w:rsidP="00A95832">
            <w:pPr>
              <w:keepNext/>
              <w:keepLines/>
              <w:spacing w:after="240" w:line="276" w:lineRule="auto"/>
              <w:jc w:val="center"/>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132</w:t>
            </w:r>
          </w:p>
          <w:p w14:paraId="5BD50949" w14:textId="77777777" w:rsidR="00CC28CB" w:rsidRPr="008058BA" w:rsidRDefault="00CC28CB" w:rsidP="00A95832">
            <w:pPr>
              <w:keepNext/>
              <w:keepLines/>
              <w:spacing w:after="240" w:line="276" w:lineRule="auto"/>
              <w:jc w:val="center"/>
              <w:rPr>
                <w:rFonts w:ascii="Century Gothic" w:hAnsi="Century Gothic" w:cs="Vrinda"/>
                <w:color w:val="595959" w:themeColor="text1" w:themeTint="A6"/>
                <w:sz w:val="20"/>
                <w:szCs w:val="20"/>
              </w:rPr>
            </w:pPr>
            <w:r>
              <w:rPr>
                <w:rFonts w:ascii="Century Gothic" w:hAnsi="Century Gothic" w:cs="Vrinda"/>
                <w:color w:val="595959" w:themeColor="text1" w:themeTint="A6"/>
                <w:sz w:val="20"/>
                <w:szCs w:val="20"/>
              </w:rPr>
              <w:t>+56933580652</w:t>
            </w:r>
          </w:p>
        </w:tc>
        <w:tc>
          <w:tcPr>
            <w:tcW w:w="2744" w:type="dxa"/>
          </w:tcPr>
          <w:p w14:paraId="16D209AB"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p>
        </w:tc>
      </w:tr>
      <w:tr w:rsidR="00CC28CB" w:rsidRPr="008058BA" w14:paraId="4726CD17" w14:textId="77777777" w:rsidTr="00A95832">
        <w:tc>
          <w:tcPr>
            <w:tcW w:w="2660" w:type="dxa"/>
            <w:shd w:val="clear" w:color="auto" w:fill="F2F2F2" w:themeFill="background1" w:themeFillShade="F2"/>
          </w:tcPr>
          <w:p w14:paraId="5E4890B7"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 xml:space="preserve">Carabineros </w:t>
            </w:r>
            <w:r>
              <w:rPr>
                <w:rFonts w:ascii="Century Gothic" w:hAnsi="Century Gothic" w:cs="Vrinda"/>
                <w:color w:val="595959" w:themeColor="text1" w:themeTint="A6"/>
                <w:sz w:val="20"/>
                <w:szCs w:val="20"/>
              </w:rPr>
              <w:t>Huelquén</w:t>
            </w:r>
            <w:r w:rsidRPr="008058BA">
              <w:rPr>
                <w:rFonts w:ascii="Century Gothic" w:hAnsi="Century Gothic" w:cs="Vrinda"/>
                <w:color w:val="595959" w:themeColor="text1" w:themeTint="A6"/>
                <w:sz w:val="20"/>
                <w:szCs w:val="20"/>
              </w:rPr>
              <w:t xml:space="preserve"> </w:t>
            </w:r>
          </w:p>
        </w:tc>
        <w:tc>
          <w:tcPr>
            <w:tcW w:w="2835" w:type="dxa"/>
          </w:tcPr>
          <w:p w14:paraId="20E4956C" w14:textId="77777777" w:rsidR="00CC28CB" w:rsidRDefault="00CC28CB" w:rsidP="00A95832">
            <w:pPr>
              <w:keepNext/>
              <w:keepLines/>
              <w:spacing w:after="240" w:line="276" w:lineRule="auto"/>
              <w:jc w:val="both"/>
              <w:rPr>
                <w:rFonts w:ascii="Century Gothic" w:hAnsi="Century Gothic" w:cs="Vrinda"/>
                <w:color w:val="595959" w:themeColor="text1" w:themeTint="A6"/>
                <w:sz w:val="20"/>
                <w:szCs w:val="20"/>
              </w:rPr>
            </w:pPr>
            <w:r>
              <w:rPr>
                <w:rFonts w:ascii="Century Gothic" w:hAnsi="Century Gothic" w:cs="Vrinda"/>
                <w:color w:val="595959" w:themeColor="text1" w:themeTint="A6"/>
                <w:sz w:val="20"/>
                <w:szCs w:val="20"/>
              </w:rPr>
              <w:t xml:space="preserve">Sub Oficial Mayor </w:t>
            </w:r>
          </w:p>
          <w:p w14:paraId="7C451B02"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r>
              <w:rPr>
                <w:rFonts w:ascii="Century Gothic" w:hAnsi="Century Gothic" w:cs="Vrinda"/>
                <w:color w:val="595959" w:themeColor="text1" w:themeTint="A6"/>
                <w:sz w:val="20"/>
                <w:szCs w:val="20"/>
              </w:rPr>
              <w:t>Manuel Rojas Parra</w:t>
            </w:r>
          </w:p>
        </w:tc>
        <w:tc>
          <w:tcPr>
            <w:tcW w:w="1954" w:type="dxa"/>
          </w:tcPr>
          <w:p w14:paraId="022A2693" w14:textId="77777777" w:rsidR="00CC28CB" w:rsidRPr="008058BA" w:rsidRDefault="00CC28CB" w:rsidP="00A95832">
            <w:pPr>
              <w:keepNext/>
              <w:keepLines/>
              <w:spacing w:after="240" w:line="276" w:lineRule="auto"/>
              <w:rPr>
                <w:rFonts w:ascii="Century Gothic" w:hAnsi="Century Gothic" w:cs="Vrinda"/>
                <w:color w:val="595959" w:themeColor="text1" w:themeTint="A6"/>
                <w:sz w:val="20"/>
                <w:szCs w:val="20"/>
              </w:rPr>
            </w:pPr>
            <w:r>
              <w:rPr>
                <w:rFonts w:ascii="Century Gothic" w:hAnsi="Century Gothic" w:cs="Vrinda"/>
                <w:color w:val="595959" w:themeColor="text1" w:themeTint="A6"/>
                <w:sz w:val="20"/>
                <w:szCs w:val="20"/>
              </w:rPr>
              <w:t>229223092</w:t>
            </w:r>
          </w:p>
        </w:tc>
        <w:tc>
          <w:tcPr>
            <w:tcW w:w="2744" w:type="dxa"/>
          </w:tcPr>
          <w:p w14:paraId="261678D8"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p>
        </w:tc>
      </w:tr>
      <w:tr w:rsidR="00CC28CB" w:rsidRPr="008058BA" w14:paraId="2BABDB73" w14:textId="77777777" w:rsidTr="00A95832">
        <w:tc>
          <w:tcPr>
            <w:tcW w:w="2660" w:type="dxa"/>
            <w:shd w:val="clear" w:color="auto" w:fill="F2F2F2" w:themeFill="background1" w:themeFillShade="F2"/>
          </w:tcPr>
          <w:p w14:paraId="3696B4F0"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 xml:space="preserve">Paine Seguro </w:t>
            </w:r>
          </w:p>
        </w:tc>
        <w:tc>
          <w:tcPr>
            <w:tcW w:w="2835" w:type="dxa"/>
          </w:tcPr>
          <w:p w14:paraId="4EA81CE6"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Felipe Olivares</w:t>
            </w:r>
          </w:p>
        </w:tc>
        <w:tc>
          <w:tcPr>
            <w:tcW w:w="1954" w:type="dxa"/>
          </w:tcPr>
          <w:p w14:paraId="226988DC" w14:textId="77777777" w:rsidR="00CC28CB" w:rsidRPr="008058BA" w:rsidRDefault="00CC28CB" w:rsidP="00A95832">
            <w:pPr>
              <w:keepNext/>
              <w:keepLines/>
              <w:spacing w:after="240" w:line="276" w:lineRule="auto"/>
              <w:jc w:val="center"/>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1517      +56947788812</w:t>
            </w:r>
          </w:p>
        </w:tc>
        <w:tc>
          <w:tcPr>
            <w:tcW w:w="2744" w:type="dxa"/>
          </w:tcPr>
          <w:p w14:paraId="45B42994" w14:textId="77777777" w:rsidR="00CC28CB" w:rsidRPr="00107EE2" w:rsidRDefault="00CC28CB" w:rsidP="00A95832">
            <w:pPr>
              <w:keepNext/>
              <w:keepLines/>
              <w:spacing w:after="240" w:line="276" w:lineRule="auto"/>
              <w:jc w:val="both"/>
              <w:rPr>
                <w:rFonts w:ascii="Century Gothic" w:hAnsi="Century Gothic" w:cs="Vrinda"/>
                <w:color w:val="0070C0"/>
                <w:sz w:val="20"/>
                <w:szCs w:val="20"/>
              </w:rPr>
            </w:pPr>
            <w:hyperlink r:id="rId24" w:history="1">
              <w:r w:rsidRPr="00BD6508">
                <w:rPr>
                  <w:rStyle w:val="Hipervnculo"/>
                  <w:rFonts w:ascii="Century Gothic" w:hAnsi="Century Gothic" w:cs="Vrinda"/>
                  <w:sz w:val="20"/>
                  <w:szCs w:val="20"/>
                </w:rPr>
                <w:t>Folivares</w:t>
              </w:r>
              <w:r w:rsidRPr="00BD6508">
                <w:rPr>
                  <w:rStyle w:val="Hipervnculo"/>
                  <w:rFonts w:ascii="Century Gothic" w:hAnsi="Century Gothic" w:cs="Vrinda"/>
                  <w:sz w:val="20"/>
                  <w:szCs w:val="20"/>
                  <w:shd w:val="clear" w:color="auto" w:fill="FFFFFF"/>
                </w:rPr>
                <w:t>@</w:t>
              </w:r>
              <w:r w:rsidRPr="00BD6508">
                <w:rPr>
                  <w:rStyle w:val="Hipervnculo"/>
                  <w:rFonts w:ascii="Century Gothic" w:hAnsi="Century Gothic" w:cs="Vrinda"/>
                  <w:sz w:val="20"/>
                  <w:szCs w:val="20"/>
                </w:rPr>
                <w:t>paine.cl</w:t>
              </w:r>
            </w:hyperlink>
            <w:r w:rsidRPr="008058BA">
              <w:rPr>
                <w:rFonts w:ascii="Century Gothic" w:hAnsi="Century Gothic" w:cs="Vrinda"/>
                <w:color w:val="0070C0"/>
                <w:sz w:val="20"/>
                <w:szCs w:val="20"/>
              </w:rPr>
              <w:t xml:space="preserve"> </w:t>
            </w:r>
          </w:p>
        </w:tc>
      </w:tr>
      <w:tr w:rsidR="00CC28CB" w:rsidRPr="008058BA" w14:paraId="762ADACB" w14:textId="77777777" w:rsidTr="00A95832">
        <w:tc>
          <w:tcPr>
            <w:tcW w:w="2660" w:type="dxa"/>
            <w:shd w:val="clear" w:color="auto" w:fill="F2F2F2" w:themeFill="background1" w:themeFillShade="F2"/>
          </w:tcPr>
          <w:p w14:paraId="7B0E8598"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Seguridad Daem</w:t>
            </w:r>
          </w:p>
        </w:tc>
        <w:tc>
          <w:tcPr>
            <w:tcW w:w="2835" w:type="dxa"/>
          </w:tcPr>
          <w:p w14:paraId="7728089C"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 xml:space="preserve">Cesar Alegría </w:t>
            </w:r>
          </w:p>
        </w:tc>
        <w:tc>
          <w:tcPr>
            <w:tcW w:w="1954" w:type="dxa"/>
          </w:tcPr>
          <w:p w14:paraId="55DF3431" w14:textId="77777777" w:rsidR="00CC28CB" w:rsidRPr="008058BA" w:rsidRDefault="00CC28CB" w:rsidP="00A95832">
            <w:pPr>
              <w:keepNext/>
              <w:keepLines/>
              <w:spacing w:after="240" w:line="276" w:lineRule="auto"/>
              <w:jc w:val="center"/>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+569</w:t>
            </w:r>
            <w:r>
              <w:rPr>
                <w:rFonts w:ascii="Century Gothic" w:hAnsi="Century Gothic" w:cs="Vrinda"/>
                <w:color w:val="595959" w:themeColor="text1" w:themeTint="A6"/>
                <w:sz w:val="20"/>
                <w:szCs w:val="20"/>
              </w:rPr>
              <w:t>53686676</w:t>
            </w:r>
          </w:p>
        </w:tc>
        <w:tc>
          <w:tcPr>
            <w:tcW w:w="2744" w:type="dxa"/>
          </w:tcPr>
          <w:p w14:paraId="6EE22ED0" w14:textId="77777777" w:rsidR="00CC28CB" w:rsidRPr="008058BA" w:rsidRDefault="00CC28CB" w:rsidP="00A95832">
            <w:pPr>
              <w:keepNext/>
              <w:keepLines/>
              <w:spacing w:after="240" w:line="276" w:lineRule="auto"/>
              <w:jc w:val="both"/>
              <w:rPr>
                <w:rFonts w:ascii="Century Gothic" w:hAnsi="Century Gothic" w:cs="Vrinda"/>
                <w:color w:val="0070C0"/>
                <w:sz w:val="20"/>
                <w:szCs w:val="20"/>
              </w:rPr>
            </w:pPr>
            <w:hyperlink r:id="rId25" w:history="1">
              <w:r w:rsidRPr="00BD6508">
                <w:rPr>
                  <w:rStyle w:val="Hipervnculo"/>
                  <w:rFonts w:ascii="Century Gothic" w:hAnsi="Century Gothic" w:cs="Vrinda"/>
                  <w:sz w:val="20"/>
                  <w:szCs w:val="20"/>
                </w:rPr>
                <w:t>c.alegria</w:t>
              </w:r>
              <w:r w:rsidRPr="00BD6508">
                <w:rPr>
                  <w:rStyle w:val="Hipervnculo"/>
                  <w:rFonts w:ascii="Century Gothic" w:hAnsi="Century Gothic" w:cs="Vrinda"/>
                  <w:sz w:val="20"/>
                  <w:szCs w:val="20"/>
                  <w:shd w:val="clear" w:color="auto" w:fill="FFFFFF"/>
                </w:rPr>
                <w:t>@</w:t>
              </w:r>
              <w:r w:rsidRPr="00BD6508">
                <w:rPr>
                  <w:rStyle w:val="Hipervnculo"/>
                  <w:rFonts w:ascii="Century Gothic" w:hAnsi="Century Gothic" w:cs="Vrinda"/>
                  <w:sz w:val="20"/>
                  <w:szCs w:val="20"/>
                </w:rPr>
                <w:t>paineduca.cl</w:t>
              </w:r>
            </w:hyperlink>
          </w:p>
        </w:tc>
      </w:tr>
      <w:tr w:rsidR="00CC28CB" w:rsidRPr="008058BA" w14:paraId="3B8057D7" w14:textId="77777777" w:rsidTr="00A95832">
        <w:tc>
          <w:tcPr>
            <w:tcW w:w="2660" w:type="dxa"/>
            <w:shd w:val="clear" w:color="auto" w:fill="F2F2F2" w:themeFill="background1" w:themeFillShade="F2"/>
          </w:tcPr>
          <w:p w14:paraId="65189A0D"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 xml:space="preserve">Ambulancia </w:t>
            </w:r>
            <w:proofErr w:type="spellStart"/>
            <w:r w:rsidRPr="008058BA">
              <w:rPr>
                <w:rFonts w:ascii="Century Gothic" w:hAnsi="Century Gothic" w:cs="Vrinda"/>
                <w:color w:val="595959" w:themeColor="text1" w:themeTint="A6"/>
                <w:sz w:val="20"/>
                <w:szCs w:val="20"/>
              </w:rPr>
              <w:t>Achs</w:t>
            </w:r>
            <w:proofErr w:type="spellEnd"/>
            <w:r w:rsidRPr="008058BA">
              <w:rPr>
                <w:rFonts w:ascii="Century Gothic" w:hAnsi="Century Gothic" w:cs="Vrinda"/>
                <w:color w:val="595959" w:themeColor="text1" w:themeTint="A6"/>
                <w:sz w:val="20"/>
                <w:szCs w:val="20"/>
              </w:rPr>
              <w:t xml:space="preserve"> </w:t>
            </w:r>
          </w:p>
        </w:tc>
        <w:tc>
          <w:tcPr>
            <w:tcW w:w="2835" w:type="dxa"/>
          </w:tcPr>
          <w:p w14:paraId="7BDACBBF"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r>
              <w:rPr>
                <w:rFonts w:ascii="Century Gothic" w:hAnsi="Century Gothic" w:cs="Vrinda"/>
                <w:color w:val="595959" w:themeColor="text1" w:themeTint="A6"/>
                <w:sz w:val="20"/>
                <w:szCs w:val="20"/>
              </w:rPr>
              <w:t>Patricio Hernandez Castro</w:t>
            </w:r>
          </w:p>
        </w:tc>
        <w:tc>
          <w:tcPr>
            <w:tcW w:w="1954" w:type="dxa"/>
          </w:tcPr>
          <w:p w14:paraId="13C7553A" w14:textId="77777777" w:rsidR="00CC28CB" w:rsidRPr="008058BA" w:rsidRDefault="00CC28CB" w:rsidP="00A95832">
            <w:pPr>
              <w:keepNext/>
              <w:keepLines/>
              <w:spacing w:after="240" w:line="276" w:lineRule="auto"/>
              <w:jc w:val="center"/>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1404      +569</w:t>
            </w:r>
            <w:r>
              <w:rPr>
                <w:rFonts w:ascii="Century Gothic" w:hAnsi="Century Gothic" w:cs="Vrinda"/>
                <w:color w:val="595959" w:themeColor="text1" w:themeTint="A6"/>
                <w:sz w:val="20"/>
                <w:szCs w:val="20"/>
              </w:rPr>
              <w:t>33844813</w:t>
            </w:r>
          </w:p>
        </w:tc>
        <w:tc>
          <w:tcPr>
            <w:tcW w:w="2744" w:type="dxa"/>
          </w:tcPr>
          <w:p w14:paraId="611D48D7" w14:textId="77777777" w:rsidR="00CC28CB" w:rsidRPr="00107EE2" w:rsidRDefault="00CC28CB" w:rsidP="00A95832">
            <w:pPr>
              <w:keepNext/>
              <w:keepLines/>
              <w:spacing w:after="240" w:line="276" w:lineRule="auto"/>
              <w:jc w:val="both"/>
              <w:rPr>
                <w:rFonts w:ascii="Century Gothic" w:hAnsi="Century Gothic" w:cs="Vrinda"/>
                <w:color w:val="0070C0"/>
                <w:sz w:val="20"/>
                <w:szCs w:val="20"/>
              </w:rPr>
            </w:pPr>
            <w:hyperlink r:id="rId26" w:history="1">
              <w:r w:rsidRPr="00BD6508">
                <w:rPr>
                  <w:rStyle w:val="Hipervnculo"/>
                  <w:rFonts w:ascii="Century Gothic" w:hAnsi="Century Gothic" w:cs="Vrinda"/>
                  <w:sz w:val="20"/>
                  <w:szCs w:val="20"/>
                </w:rPr>
                <w:t>pahernandezc@achs.cl</w:t>
              </w:r>
            </w:hyperlink>
          </w:p>
        </w:tc>
      </w:tr>
      <w:tr w:rsidR="00CC28CB" w:rsidRPr="008058BA" w14:paraId="7D182F6E" w14:textId="77777777" w:rsidTr="00A95832">
        <w:tc>
          <w:tcPr>
            <w:tcW w:w="2660" w:type="dxa"/>
            <w:shd w:val="clear" w:color="auto" w:fill="F2F2F2" w:themeFill="background1" w:themeFillShade="F2"/>
          </w:tcPr>
          <w:p w14:paraId="45B6B6FC"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Prevención de Riesgos Daem</w:t>
            </w:r>
          </w:p>
        </w:tc>
        <w:tc>
          <w:tcPr>
            <w:tcW w:w="2835" w:type="dxa"/>
          </w:tcPr>
          <w:p w14:paraId="0D96C042" w14:textId="77777777" w:rsidR="00CC28CB" w:rsidRDefault="00CC28CB" w:rsidP="00A95832">
            <w:pPr>
              <w:keepNext/>
              <w:keepLines/>
              <w:spacing w:after="240" w:line="276" w:lineRule="auto"/>
              <w:jc w:val="both"/>
              <w:rPr>
                <w:rFonts w:ascii="Century Gothic" w:hAnsi="Century Gothic" w:cs="Vrinda"/>
                <w:color w:val="595959" w:themeColor="text1" w:themeTint="A6"/>
                <w:sz w:val="20"/>
                <w:szCs w:val="20"/>
              </w:rPr>
            </w:pPr>
            <w:proofErr w:type="spellStart"/>
            <w:r w:rsidRPr="008058BA">
              <w:rPr>
                <w:rFonts w:ascii="Century Gothic" w:hAnsi="Century Gothic" w:cs="Vrinda"/>
                <w:color w:val="595959" w:themeColor="text1" w:themeTint="A6"/>
                <w:sz w:val="20"/>
                <w:szCs w:val="20"/>
              </w:rPr>
              <w:t>Yenifer</w:t>
            </w:r>
            <w:proofErr w:type="spellEnd"/>
            <w:r w:rsidRPr="008058BA">
              <w:rPr>
                <w:rFonts w:ascii="Century Gothic" w:hAnsi="Century Gothic" w:cs="Vrinda"/>
                <w:color w:val="595959" w:themeColor="text1" w:themeTint="A6"/>
                <w:sz w:val="20"/>
                <w:szCs w:val="20"/>
              </w:rPr>
              <w:t xml:space="preserve"> Cornejo </w:t>
            </w:r>
            <w:proofErr w:type="spellStart"/>
            <w:r w:rsidRPr="008058BA">
              <w:rPr>
                <w:rFonts w:ascii="Century Gothic" w:hAnsi="Century Gothic" w:cs="Vrinda"/>
                <w:color w:val="595959" w:themeColor="text1" w:themeTint="A6"/>
                <w:sz w:val="20"/>
                <w:szCs w:val="20"/>
              </w:rPr>
              <w:t>Céspedes</w:t>
            </w:r>
            <w:proofErr w:type="spellEnd"/>
          </w:p>
          <w:p w14:paraId="6B5A6E3A"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r>
              <w:rPr>
                <w:rFonts w:ascii="Century Gothic" w:hAnsi="Century Gothic" w:cs="Vrinda"/>
                <w:color w:val="595959" w:themeColor="text1" w:themeTint="A6"/>
                <w:sz w:val="20"/>
                <w:szCs w:val="20"/>
              </w:rPr>
              <w:t>Jessica Mena Flores</w:t>
            </w:r>
          </w:p>
        </w:tc>
        <w:tc>
          <w:tcPr>
            <w:tcW w:w="1954" w:type="dxa"/>
          </w:tcPr>
          <w:p w14:paraId="0743A780" w14:textId="77777777" w:rsidR="00CC28CB" w:rsidRDefault="00CC28CB" w:rsidP="00A95832">
            <w:pPr>
              <w:keepNext/>
              <w:keepLines/>
              <w:spacing w:after="240" w:line="276" w:lineRule="auto"/>
              <w:jc w:val="both"/>
              <w:rPr>
                <w:rFonts w:ascii="Century Gothic" w:hAnsi="Century Gothic" w:cs="Vrinda"/>
                <w:color w:val="595959" w:themeColor="text1" w:themeTint="A6"/>
                <w:sz w:val="20"/>
                <w:szCs w:val="20"/>
              </w:rPr>
            </w:pPr>
            <w:r w:rsidRPr="008058BA">
              <w:rPr>
                <w:rFonts w:ascii="Century Gothic" w:hAnsi="Century Gothic" w:cs="Vrinda"/>
                <w:color w:val="595959" w:themeColor="text1" w:themeTint="A6"/>
                <w:sz w:val="20"/>
                <w:szCs w:val="20"/>
              </w:rPr>
              <w:t>+56961348872</w:t>
            </w:r>
          </w:p>
          <w:p w14:paraId="497D99DD" w14:textId="77777777" w:rsidR="00CC28CB" w:rsidRPr="008058BA" w:rsidRDefault="00CC28CB" w:rsidP="00A95832">
            <w:pPr>
              <w:keepNext/>
              <w:keepLines/>
              <w:spacing w:after="240" w:line="276" w:lineRule="auto"/>
              <w:jc w:val="both"/>
              <w:rPr>
                <w:rFonts w:ascii="Century Gothic" w:hAnsi="Century Gothic" w:cs="Vrinda"/>
                <w:color w:val="595959" w:themeColor="text1" w:themeTint="A6"/>
                <w:sz w:val="20"/>
                <w:szCs w:val="20"/>
              </w:rPr>
            </w:pPr>
            <w:r>
              <w:rPr>
                <w:rFonts w:ascii="Century Gothic" w:hAnsi="Century Gothic" w:cs="Vrinda"/>
                <w:color w:val="595959" w:themeColor="text1" w:themeTint="A6"/>
                <w:sz w:val="20"/>
                <w:szCs w:val="20"/>
              </w:rPr>
              <w:t>+56922102282</w:t>
            </w:r>
            <w:r w:rsidRPr="008058BA">
              <w:rPr>
                <w:rFonts w:ascii="Century Gothic" w:hAnsi="Century Gothic" w:cs="Vrinda"/>
                <w:color w:val="595959" w:themeColor="text1" w:themeTint="A6"/>
                <w:sz w:val="20"/>
                <w:szCs w:val="20"/>
              </w:rPr>
              <w:t xml:space="preserve">   </w:t>
            </w:r>
          </w:p>
        </w:tc>
        <w:tc>
          <w:tcPr>
            <w:tcW w:w="2744" w:type="dxa"/>
          </w:tcPr>
          <w:p w14:paraId="72848E3F" w14:textId="77777777" w:rsidR="00CC28CB" w:rsidRDefault="00CC28CB" w:rsidP="00A95832">
            <w:pPr>
              <w:keepNext/>
              <w:keepLines/>
              <w:spacing w:after="240" w:line="276" w:lineRule="auto"/>
              <w:jc w:val="both"/>
              <w:rPr>
                <w:rFonts w:ascii="Century Gothic" w:hAnsi="Century Gothic" w:cs="Vrinda"/>
                <w:color w:val="0070C0"/>
                <w:sz w:val="20"/>
                <w:szCs w:val="20"/>
                <w:shd w:val="clear" w:color="auto" w:fill="FFFFFF"/>
              </w:rPr>
            </w:pPr>
            <w:hyperlink r:id="rId27" w:history="1">
              <w:r w:rsidRPr="00BD6508">
                <w:rPr>
                  <w:rStyle w:val="Hipervnculo"/>
                  <w:rFonts w:ascii="Century Gothic" w:hAnsi="Century Gothic" w:cs="Vrinda"/>
                  <w:sz w:val="20"/>
                  <w:szCs w:val="20"/>
                </w:rPr>
                <w:t>y.cornejo</w:t>
              </w:r>
              <w:r w:rsidRPr="00BD6508">
                <w:rPr>
                  <w:rStyle w:val="Hipervnculo"/>
                  <w:rFonts w:ascii="Century Gothic" w:hAnsi="Century Gothic" w:cs="Vrinda"/>
                  <w:sz w:val="20"/>
                  <w:szCs w:val="20"/>
                  <w:shd w:val="clear" w:color="auto" w:fill="FFFFFF"/>
                </w:rPr>
                <w:t>@paineduca.cl</w:t>
              </w:r>
            </w:hyperlink>
          </w:p>
          <w:p w14:paraId="6251F45B" w14:textId="77777777" w:rsidR="00CC28CB" w:rsidRPr="00107EE2" w:rsidRDefault="00CC28CB" w:rsidP="00A95832">
            <w:pPr>
              <w:keepNext/>
              <w:keepLines/>
              <w:spacing w:after="240" w:line="276" w:lineRule="auto"/>
              <w:jc w:val="both"/>
              <w:rPr>
                <w:rFonts w:ascii="Century Gothic" w:hAnsi="Century Gothic" w:cs="Vrinda"/>
                <w:color w:val="0070C0"/>
                <w:sz w:val="20"/>
                <w:szCs w:val="20"/>
                <w:shd w:val="clear" w:color="auto" w:fill="FFFFFF"/>
              </w:rPr>
            </w:pPr>
            <w:hyperlink r:id="rId28" w:history="1">
              <w:r w:rsidRPr="00BD6508">
                <w:rPr>
                  <w:rStyle w:val="Hipervnculo"/>
                  <w:rFonts w:ascii="Century Gothic" w:hAnsi="Century Gothic" w:cs="Vrinda"/>
                  <w:sz w:val="20"/>
                  <w:szCs w:val="20"/>
                </w:rPr>
                <w:t>j.mena</w:t>
              </w:r>
              <w:r w:rsidRPr="00BD6508">
                <w:rPr>
                  <w:rStyle w:val="Hipervnculo"/>
                  <w:rFonts w:ascii="Century Gothic" w:hAnsi="Century Gothic" w:cs="Vrinda"/>
                  <w:sz w:val="20"/>
                  <w:szCs w:val="20"/>
                  <w:shd w:val="clear" w:color="auto" w:fill="FFFFFF"/>
                </w:rPr>
                <w:t>@paineduca.cl</w:t>
              </w:r>
            </w:hyperlink>
          </w:p>
        </w:tc>
      </w:tr>
    </w:tbl>
    <w:p w14:paraId="23E09024"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79066E3F"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06C0576F"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1BE6EA35"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04B3C587"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7FAD9073"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408B85C3"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43975897"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202E6F06"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30660EAD"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564DBFFD"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7FCB2F23"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30DC56F0"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10000D88"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6D13D3CD"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2CB13E8F"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26B9BAC2" w14:textId="77777777" w:rsidR="00CC28CB" w:rsidRDefault="00CC28CB" w:rsidP="00CC28CB">
      <w:pPr>
        <w:keepNext/>
        <w:keepLines/>
        <w:spacing w:after="240" w:line="276" w:lineRule="auto"/>
        <w:jc w:val="both"/>
        <w:rPr>
          <w:rFonts w:ascii="Century Gothic" w:hAnsi="Century Gothic" w:cs="Vrinda"/>
          <w:b/>
          <w:bCs/>
          <w:color w:val="595959" w:themeColor="text1" w:themeTint="A6"/>
          <w:sz w:val="18"/>
          <w:szCs w:val="18"/>
        </w:rPr>
      </w:pPr>
      <w:r w:rsidRPr="467F9FB6">
        <w:rPr>
          <w:rFonts w:ascii="Century Gothic" w:hAnsi="Century Gothic" w:cs="Vrinda"/>
          <w:b/>
          <w:bCs/>
          <w:color w:val="595959" w:themeColor="text1" w:themeTint="A6"/>
          <w:sz w:val="18"/>
          <w:szCs w:val="18"/>
        </w:rPr>
        <w:t>18 PLANO DE EVACUACIÓN</w:t>
      </w:r>
    </w:p>
    <w:p w14:paraId="3E3E70E7" w14:textId="77777777" w:rsidR="00CC28CB" w:rsidRDefault="00CC28CB" w:rsidP="00CC28CB">
      <w:pPr>
        <w:keepNext/>
        <w:keepLines/>
        <w:spacing w:after="240" w:line="276" w:lineRule="auto"/>
        <w:jc w:val="both"/>
        <w:rPr>
          <w:rFonts w:ascii="Century Gothic" w:hAnsi="Century Gothic" w:cs="Vrinda"/>
          <w:color w:val="595959" w:themeColor="text1" w:themeTint="A6"/>
          <w:sz w:val="18"/>
          <w:szCs w:val="18"/>
        </w:rPr>
      </w:pPr>
    </w:p>
    <w:p w14:paraId="7C7E323E" w14:textId="77777777" w:rsidR="00CC28CB" w:rsidRDefault="00CC28CB" w:rsidP="00CC28CB">
      <w:pPr>
        <w:rPr>
          <w:rFonts w:ascii="Century Gothic" w:hAnsi="Century Gothic" w:cs="Vrinda"/>
          <w:b/>
          <w:bCs/>
          <w:color w:val="595959" w:themeColor="text1" w:themeTint="A6"/>
          <w:sz w:val="18"/>
          <w:szCs w:val="18"/>
        </w:rPr>
      </w:pPr>
      <w:r>
        <w:rPr>
          <w:noProof/>
        </w:rPr>
        <w:drawing>
          <wp:inline distT="0" distB="0" distL="0" distR="0" wp14:anchorId="127F56F5" wp14:editId="3A379D17">
            <wp:extent cx="5602606" cy="5603242"/>
            <wp:effectExtent l="0" t="317" r="0" b="0"/>
            <wp:docPr id="5513199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9">
                      <a:extLst>
                        <a:ext uri="{28A0092B-C50C-407E-A947-70E740481C1C}">
                          <a14:useLocalDpi xmlns:a14="http://schemas.microsoft.com/office/drawing/2010/main" val="0"/>
                        </a:ext>
                      </a:extLst>
                    </a:blip>
                    <a:stretch>
                      <a:fillRect/>
                    </a:stretch>
                  </pic:blipFill>
                  <pic:spPr bwMode="auto">
                    <a:xfrm rot="5400000">
                      <a:off x="0" y="0"/>
                      <a:ext cx="5602606" cy="5603242"/>
                    </a:xfrm>
                    <a:prstGeom prst="rect">
                      <a:avLst/>
                    </a:prstGeom>
                    <a:noFill/>
                    <a:ln>
                      <a:noFill/>
                    </a:ln>
                  </pic:spPr>
                </pic:pic>
              </a:graphicData>
            </a:graphic>
          </wp:inline>
        </w:drawing>
      </w:r>
      <w:r w:rsidRPr="467F9FB6">
        <w:rPr>
          <w:rFonts w:ascii="Century Gothic" w:hAnsi="Century Gothic" w:cs="Vrinda"/>
          <w:color w:val="595959" w:themeColor="text1" w:themeTint="A6"/>
          <w:sz w:val="18"/>
          <w:szCs w:val="18"/>
        </w:rPr>
        <w:br w:type="page"/>
      </w:r>
      <w:r>
        <w:rPr>
          <w:noProof/>
        </w:rPr>
        <w:lastRenderedPageBreak/>
        <w:drawing>
          <wp:inline distT="0" distB="0" distL="0" distR="0" wp14:anchorId="02925C04" wp14:editId="43E0C511">
            <wp:extent cx="4699636" cy="4186822"/>
            <wp:effectExtent l="8890" t="0" r="0" b="0"/>
            <wp:docPr id="6531142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0">
                      <a:extLst>
                        <a:ext uri="{28A0092B-C50C-407E-A947-70E740481C1C}">
                          <a14:useLocalDpi xmlns:a14="http://schemas.microsoft.com/office/drawing/2010/main" val="0"/>
                        </a:ext>
                      </a:extLst>
                    </a:blip>
                    <a:stretch>
                      <a:fillRect/>
                    </a:stretch>
                  </pic:blipFill>
                  <pic:spPr bwMode="auto">
                    <a:xfrm rot="5400000">
                      <a:off x="0" y="0"/>
                      <a:ext cx="4699636" cy="4186822"/>
                    </a:xfrm>
                    <a:prstGeom prst="rect">
                      <a:avLst/>
                    </a:prstGeom>
                    <a:noFill/>
                    <a:ln>
                      <a:noFill/>
                    </a:ln>
                  </pic:spPr>
                </pic:pic>
              </a:graphicData>
            </a:graphic>
          </wp:inline>
        </w:drawing>
      </w:r>
      <w:r>
        <w:rPr>
          <w:rFonts w:ascii="Century Gothic" w:hAnsi="Century Gothic" w:cs="Vrinda"/>
          <w:b/>
          <w:bCs/>
          <w:color w:val="595959" w:themeColor="text1" w:themeTint="A6"/>
          <w:sz w:val="18"/>
          <w:szCs w:val="18"/>
        </w:rPr>
        <w:br w:type="page"/>
      </w:r>
      <w:r>
        <w:rPr>
          <w:noProof/>
        </w:rPr>
        <w:lastRenderedPageBreak/>
        <w:drawing>
          <wp:inline distT="0" distB="0" distL="0" distR="0" wp14:anchorId="20F4FF30" wp14:editId="71EE8F07">
            <wp:extent cx="5101273" cy="2944030"/>
            <wp:effectExtent l="0" t="7302" r="0" b="0"/>
            <wp:docPr id="13714906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bwMode="auto">
                    <a:xfrm rot="5400000">
                      <a:off x="0" y="0"/>
                      <a:ext cx="5101273" cy="2944030"/>
                    </a:xfrm>
                    <a:prstGeom prst="rect">
                      <a:avLst/>
                    </a:prstGeom>
                    <a:noFill/>
                    <a:ln>
                      <a:noFill/>
                    </a:ln>
                  </pic:spPr>
                </pic:pic>
              </a:graphicData>
            </a:graphic>
          </wp:inline>
        </w:drawing>
      </w:r>
    </w:p>
    <w:p w14:paraId="57F1B672" w14:textId="77777777" w:rsidR="008302B4" w:rsidRDefault="008302B4"/>
    <w:sectPr w:rsidR="008302B4" w:rsidSect="00CE56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28A76" w14:textId="77777777" w:rsidR="0084010B" w:rsidRDefault="0084010B" w:rsidP="00CC28CB">
      <w:r>
        <w:separator/>
      </w:r>
    </w:p>
  </w:endnote>
  <w:endnote w:type="continuationSeparator" w:id="0">
    <w:p w14:paraId="2E2610A8" w14:textId="77777777" w:rsidR="0084010B" w:rsidRDefault="0084010B" w:rsidP="00CC2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tamaran">
    <w:altName w:val="Courier New"/>
    <w:charset w:val="00"/>
    <w:family w:val="auto"/>
    <w:pitch w:val="variable"/>
    <w:sig w:usb0="00100007" w:usb1="00000000" w:usb2="00000000" w:usb3="00000000" w:csb0="00000093"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AB50B" w14:textId="77777777" w:rsidR="0084010B" w:rsidRDefault="0084010B" w:rsidP="00CC28CB">
      <w:r>
        <w:separator/>
      </w:r>
    </w:p>
  </w:footnote>
  <w:footnote w:type="continuationSeparator" w:id="0">
    <w:p w14:paraId="7D60713D" w14:textId="77777777" w:rsidR="0084010B" w:rsidRDefault="0084010B" w:rsidP="00CC28CB">
      <w:r>
        <w:continuationSeparator/>
      </w:r>
    </w:p>
  </w:footnote>
  <w:footnote w:id="1">
    <w:p w14:paraId="67F20164" w14:textId="77777777" w:rsidR="00CC28CB" w:rsidRDefault="00CC28CB" w:rsidP="00CC28CB">
      <w:pPr>
        <w:pBdr>
          <w:top w:val="nil"/>
          <w:left w:val="nil"/>
          <w:bottom w:val="nil"/>
          <w:right w:val="nil"/>
          <w:between w:val="nil"/>
        </w:pBdr>
        <w:rPr>
          <w:rFonts w:eastAsia="Arial" w:cs="Arial"/>
          <w:sz w:val="20"/>
          <w:szCs w:val="20"/>
        </w:rPr>
      </w:pPr>
      <w:r>
        <w:rPr>
          <w:vertAlign w:val="superscript"/>
        </w:rPr>
        <w:footnoteRef/>
      </w:r>
      <w:r>
        <w:rPr>
          <w:rFonts w:eastAsia="Arial" w:cs="Arial"/>
          <w:sz w:val="20"/>
          <w:szCs w:val="20"/>
        </w:rPr>
        <w:t xml:space="preserve"> </w:t>
      </w:r>
      <w:r>
        <w:rPr>
          <w:rFonts w:eastAsia="Arial" w:cs="Arial"/>
          <w:sz w:val="18"/>
          <w:szCs w:val="18"/>
        </w:rPr>
        <w:t>Se debe mantener un registro actualizado de los contactos para facilitar la comunicación interna y externa, donde se señalen los nombres de las personas, sus números de teléfono, cargo y otros datos necesarios para ubicarlos.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053F"/>
    <w:multiLevelType w:val="hybridMultilevel"/>
    <w:tmpl w:val="CAE40C7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071187D"/>
    <w:multiLevelType w:val="hybridMultilevel"/>
    <w:tmpl w:val="3648E740"/>
    <w:lvl w:ilvl="0" w:tplc="340A000D">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0118375A"/>
    <w:multiLevelType w:val="hybridMultilevel"/>
    <w:tmpl w:val="6CC409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205255D"/>
    <w:multiLevelType w:val="multilevel"/>
    <w:tmpl w:val="909ACADA"/>
    <w:lvl w:ilvl="0">
      <w:start w:val="1"/>
      <w:numFmt w:val="decimal"/>
      <w:lvlText w:val="%1"/>
      <w:lvlJc w:val="left"/>
      <w:pPr>
        <w:ind w:left="1628" w:hanging="582"/>
      </w:pPr>
      <w:rPr>
        <w:rFonts w:hint="default"/>
        <w:lang w:val="es-ES" w:eastAsia="en-US" w:bidi="ar-SA"/>
      </w:rPr>
    </w:lvl>
    <w:lvl w:ilvl="1">
      <w:start w:val="2"/>
      <w:numFmt w:val="decimal"/>
      <w:lvlText w:val="%1.%2"/>
      <w:lvlJc w:val="left"/>
      <w:pPr>
        <w:ind w:left="1628" w:hanging="582"/>
      </w:pPr>
      <w:rPr>
        <w:rFonts w:hint="default"/>
        <w:lang w:val="es-ES" w:eastAsia="en-US" w:bidi="ar-SA"/>
      </w:rPr>
    </w:lvl>
    <w:lvl w:ilvl="2">
      <w:start w:val="1"/>
      <w:numFmt w:val="decimal"/>
      <w:lvlText w:val="%1.%2.%3"/>
      <w:lvlJc w:val="left"/>
      <w:pPr>
        <w:ind w:left="1628" w:hanging="582"/>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4356" w:hanging="582"/>
      </w:pPr>
      <w:rPr>
        <w:rFonts w:hint="default"/>
        <w:lang w:val="es-ES" w:eastAsia="en-US" w:bidi="ar-SA"/>
      </w:rPr>
    </w:lvl>
    <w:lvl w:ilvl="4">
      <w:numFmt w:val="bullet"/>
      <w:lvlText w:val="•"/>
      <w:lvlJc w:val="left"/>
      <w:pPr>
        <w:ind w:left="5268" w:hanging="582"/>
      </w:pPr>
      <w:rPr>
        <w:rFonts w:hint="default"/>
        <w:lang w:val="es-ES" w:eastAsia="en-US" w:bidi="ar-SA"/>
      </w:rPr>
    </w:lvl>
    <w:lvl w:ilvl="5">
      <w:numFmt w:val="bullet"/>
      <w:lvlText w:val="•"/>
      <w:lvlJc w:val="left"/>
      <w:pPr>
        <w:ind w:left="6180" w:hanging="582"/>
      </w:pPr>
      <w:rPr>
        <w:rFonts w:hint="default"/>
        <w:lang w:val="es-ES" w:eastAsia="en-US" w:bidi="ar-SA"/>
      </w:rPr>
    </w:lvl>
    <w:lvl w:ilvl="6">
      <w:numFmt w:val="bullet"/>
      <w:lvlText w:val="•"/>
      <w:lvlJc w:val="left"/>
      <w:pPr>
        <w:ind w:left="7092" w:hanging="582"/>
      </w:pPr>
      <w:rPr>
        <w:rFonts w:hint="default"/>
        <w:lang w:val="es-ES" w:eastAsia="en-US" w:bidi="ar-SA"/>
      </w:rPr>
    </w:lvl>
    <w:lvl w:ilvl="7">
      <w:numFmt w:val="bullet"/>
      <w:lvlText w:val="•"/>
      <w:lvlJc w:val="left"/>
      <w:pPr>
        <w:ind w:left="8004" w:hanging="582"/>
      </w:pPr>
      <w:rPr>
        <w:rFonts w:hint="default"/>
        <w:lang w:val="es-ES" w:eastAsia="en-US" w:bidi="ar-SA"/>
      </w:rPr>
    </w:lvl>
    <w:lvl w:ilvl="8">
      <w:numFmt w:val="bullet"/>
      <w:lvlText w:val="•"/>
      <w:lvlJc w:val="left"/>
      <w:pPr>
        <w:ind w:left="8916" w:hanging="582"/>
      </w:pPr>
      <w:rPr>
        <w:rFonts w:hint="default"/>
        <w:lang w:val="es-ES" w:eastAsia="en-US" w:bidi="ar-SA"/>
      </w:rPr>
    </w:lvl>
  </w:abstractNum>
  <w:abstractNum w:abstractNumId="4" w15:restartNumberingAfterBreak="0">
    <w:nsid w:val="024957FA"/>
    <w:multiLevelType w:val="multilevel"/>
    <w:tmpl w:val="ACEECB52"/>
    <w:lvl w:ilvl="0">
      <w:start w:val="1"/>
      <w:numFmt w:val="decimal"/>
      <w:lvlText w:val="%1"/>
      <w:lvlJc w:val="left"/>
      <w:pPr>
        <w:ind w:left="500" w:hanging="557"/>
      </w:pPr>
      <w:rPr>
        <w:rFonts w:hint="default"/>
        <w:lang w:val="es-ES" w:eastAsia="en-US" w:bidi="ar-SA"/>
      </w:rPr>
    </w:lvl>
    <w:lvl w:ilvl="1">
      <w:start w:val="2"/>
      <w:numFmt w:val="decimal"/>
      <w:lvlText w:val="%1.%2"/>
      <w:lvlJc w:val="left"/>
      <w:pPr>
        <w:ind w:left="500" w:hanging="557"/>
      </w:pPr>
      <w:rPr>
        <w:rFonts w:hint="default"/>
        <w:lang w:val="es-ES" w:eastAsia="en-US" w:bidi="ar-SA"/>
      </w:rPr>
    </w:lvl>
    <w:lvl w:ilvl="2">
      <w:start w:val="1"/>
      <w:numFmt w:val="decimal"/>
      <w:lvlText w:val="%1.%2.%3."/>
      <w:lvlJc w:val="left"/>
      <w:pPr>
        <w:ind w:left="500" w:hanging="557"/>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3572" w:hanging="557"/>
      </w:pPr>
      <w:rPr>
        <w:rFonts w:hint="default"/>
        <w:lang w:val="es-ES" w:eastAsia="en-US" w:bidi="ar-SA"/>
      </w:rPr>
    </w:lvl>
    <w:lvl w:ilvl="4">
      <w:numFmt w:val="bullet"/>
      <w:lvlText w:val="•"/>
      <w:lvlJc w:val="left"/>
      <w:pPr>
        <w:ind w:left="4596" w:hanging="557"/>
      </w:pPr>
      <w:rPr>
        <w:rFonts w:hint="default"/>
        <w:lang w:val="es-ES" w:eastAsia="en-US" w:bidi="ar-SA"/>
      </w:rPr>
    </w:lvl>
    <w:lvl w:ilvl="5">
      <w:numFmt w:val="bullet"/>
      <w:lvlText w:val="•"/>
      <w:lvlJc w:val="left"/>
      <w:pPr>
        <w:ind w:left="5620" w:hanging="557"/>
      </w:pPr>
      <w:rPr>
        <w:rFonts w:hint="default"/>
        <w:lang w:val="es-ES" w:eastAsia="en-US" w:bidi="ar-SA"/>
      </w:rPr>
    </w:lvl>
    <w:lvl w:ilvl="6">
      <w:numFmt w:val="bullet"/>
      <w:lvlText w:val="•"/>
      <w:lvlJc w:val="left"/>
      <w:pPr>
        <w:ind w:left="6644" w:hanging="557"/>
      </w:pPr>
      <w:rPr>
        <w:rFonts w:hint="default"/>
        <w:lang w:val="es-ES" w:eastAsia="en-US" w:bidi="ar-SA"/>
      </w:rPr>
    </w:lvl>
    <w:lvl w:ilvl="7">
      <w:numFmt w:val="bullet"/>
      <w:lvlText w:val="•"/>
      <w:lvlJc w:val="left"/>
      <w:pPr>
        <w:ind w:left="7668" w:hanging="557"/>
      </w:pPr>
      <w:rPr>
        <w:rFonts w:hint="default"/>
        <w:lang w:val="es-ES" w:eastAsia="en-US" w:bidi="ar-SA"/>
      </w:rPr>
    </w:lvl>
    <w:lvl w:ilvl="8">
      <w:numFmt w:val="bullet"/>
      <w:lvlText w:val="•"/>
      <w:lvlJc w:val="left"/>
      <w:pPr>
        <w:ind w:left="8692" w:hanging="557"/>
      </w:pPr>
      <w:rPr>
        <w:rFonts w:hint="default"/>
        <w:lang w:val="es-ES" w:eastAsia="en-US" w:bidi="ar-SA"/>
      </w:rPr>
    </w:lvl>
  </w:abstractNum>
  <w:abstractNum w:abstractNumId="5" w15:restartNumberingAfterBreak="0">
    <w:nsid w:val="033C41A0"/>
    <w:multiLevelType w:val="hybridMultilevel"/>
    <w:tmpl w:val="486A6306"/>
    <w:lvl w:ilvl="0" w:tplc="39DE58C2">
      <w:start w:val="10"/>
      <w:numFmt w:val="decimal"/>
      <w:lvlText w:val="%1.1.4"/>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3D24AE1"/>
    <w:multiLevelType w:val="hybridMultilevel"/>
    <w:tmpl w:val="E200AF1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42A6B04"/>
    <w:multiLevelType w:val="multilevel"/>
    <w:tmpl w:val="907C488A"/>
    <w:lvl w:ilvl="0">
      <w:start w:val="4"/>
      <w:numFmt w:val="decimal"/>
      <w:lvlText w:val="%1"/>
      <w:lvlJc w:val="left"/>
      <w:pPr>
        <w:ind w:left="886" w:hanging="387"/>
      </w:pPr>
      <w:rPr>
        <w:rFonts w:hint="default"/>
        <w:lang w:val="es-ES" w:eastAsia="en-US" w:bidi="ar-SA"/>
      </w:rPr>
    </w:lvl>
    <w:lvl w:ilvl="1">
      <w:start w:val="1"/>
      <w:numFmt w:val="decimal"/>
      <w:lvlText w:val="%1.%2."/>
      <w:lvlJc w:val="left"/>
      <w:pPr>
        <w:ind w:left="886" w:hanging="387"/>
      </w:pPr>
      <w:rPr>
        <w:rFonts w:hint="default"/>
        <w:w w:val="100"/>
        <w:lang w:val="es-ES" w:eastAsia="en-US" w:bidi="ar-SA"/>
      </w:rPr>
    </w:lvl>
    <w:lvl w:ilvl="2">
      <w:start w:val="1"/>
      <w:numFmt w:val="decimal"/>
      <w:lvlText w:val="%3."/>
      <w:lvlJc w:val="left"/>
      <w:pPr>
        <w:ind w:left="1220" w:hanging="360"/>
      </w:pPr>
      <w:rPr>
        <w:rFonts w:ascii="Times New Roman" w:eastAsia="Times New Roman" w:hAnsi="Times New Roman" w:cs="Times New Roman" w:hint="default"/>
        <w:i/>
        <w:w w:val="100"/>
        <w:sz w:val="22"/>
        <w:szCs w:val="22"/>
        <w:lang w:val="es-ES" w:eastAsia="en-US" w:bidi="ar-SA"/>
      </w:rPr>
    </w:lvl>
    <w:lvl w:ilvl="3">
      <w:numFmt w:val="bullet"/>
      <w:lvlText w:val="•"/>
      <w:lvlJc w:val="left"/>
      <w:pPr>
        <w:ind w:left="3335" w:hanging="360"/>
      </w:pPr>
      <w:rPr>
        <w:rFonts w:hint="default"/>
        <w:lang w:val="es-ES" w:eastAsia="en-US" w:bidi="ar-SA"/>
      </w:rPr>
    </w:lvl>
    <w:lvl w:ilvl="4">
      <w:numFmt w:val="bullet"/>
      <w:lvlText w:val="•"/>
      <w:lvlJc w:val="left"/>
      <w:pPr>
        <w:ind w:left="4393" w:hanging="360"/>
      </w:pPr>
      <w:rPr>
        <w:rFonts w:hint="default"/>
        <w:lang w:val="es-ES" w:eastAsia="en-US" w:bidi="ar-SA"/>
      </w:rPr>
    </w:lvl>
    <w:lvl w:ilvl="5">
      <w:numFmt w:val="bullet"/>
      <w:lvlText w:val="•"/>
      <w:lvlJc w:val="left"/>
      <w:pPr>
        <w:ind w:left="5451" w:hanging="360"/>
      </w:pPr>
      <w:rPr>
        <w:rFonts w:hint="default"/>
        <w:lang w:val="es-ES" w:eastAsia="en-US" w:bidi="ar-SA"/>
      </w:rPr>
    </w:lvl>
    <w:lvl w:ilvl="6">
      <w:numFmt w:val="bullet"/>
      <w:lvlText w:val="•"/>
      <w:lvlJc w:val="left"/>
      <w:pPr>
        <w:ind w:left="6508" w:hanging="360"/>
      </w:pPr>
      <w:rPr>
        <w:rFonts w:hint="default"/>
        <w:lang w:val="es-ES" w:eastAsia="en-US" w:bidi="ar-SA"/>
      </w:rPr>
    </w:lvl>
    <w:lvl w:ilvl="7">
      <w:numFmt w:val="bullet"/>
      <w:lvlText w:val="•"/>
      <w:lvlJc w:val="left"/>
      <w:pPr>
        <w:ind w:left="7566" w:hanging="360"/>
      </w:pPr>
      <w:rPr>
        <w:rFonts w:hint="default"/>
        <w:lang w:val="es-ES" w:eastAsia="en-US" w:bidi="ar-SA"/>
      </w:rPr>
    </w:lvl>
    <w:lvl w:ilvl="8">
      <w:numFmt w:val="bullet"/>
      <w:lvlText w:val="•"/>
      <w:lvlJc w:val="left"/>
      <w:pPr>
        <w:ind w:left="8624" w:hanging="360"/>
      </w:pPr>
      <w:rPr>
        <w:rFonts w:hint="default"/>
        <w:lang w:val="es-ES" w:eastAsia="en-US" w:bidi="ar-SA"/>
      </w:rPr>
    </w:lvl>
  </w:abstractNum>
  <w:abstractNum w:abstractNumId="8" w15:restartNumberingAfterBreak="0">
    <w:nsid w:val="050F428F"/>
    <w:multiLevelType w:val="hybridMultilevel"/>
    <w:tmpl w:val="7136A30C"/>
    <w:lvl w:ilvl="0" w:tplc="8BDC1618">
      <w:start w:val="3"/>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58026F4"/>
    <w:multiLevelType w:val="hybridMultilevel"/>
    <w:tmpl w:val="19A8AF1C"/>
    <w:lvl w:ilvl="0" w:tplc="6DFE0F92">
      <w:start w:val="5"/>
      <w:numFmt w:val="decimal"/>
      <w:lvlText w:val="%1.17"/>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65F2C66"/>
    <w:multiLevelType w:val="multilevel"/>
    <w:tmpl w:val="19680814"/>
    <w:lvl w:ilvl="0">
      <w:start w:val="12"/>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66A3ADD"/>
    <w:multiLevelType w:val="hybridMultilevel"/>
    <w:tmpl w:val="C8F4DAA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076A1BDB"/>
    <w:multiLevelType w:val="hybridMultilevel"/>
    <w:tmpl w:val="C99AB60C"/>
    <w:lvl w:ilvl="0" w:tplc="340A0005">
      <w:start w:val="1"/>
      <w:numFmt w:val="bullet"/>
      <w:lvlText w:val=""/>
      <w:lvlJc w:val="left"/>
      <w:pPr>
        <w:ind w:left="1485" w:hanging="360"/>
      </w:pPr>
      <w:rPr>
        <w:rFonts w:ascii="Wingdings" w:hAnsi="Wingdings"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13" w15:restartNumberingAfterBreak="0">
    <w:nsid w:val="083C1EF8"/>
    <w:multiLevelType w:val="hybridMultilevel"/>
    <w:tmpl w:val="B1B04560"/>
    <w:lvl w:ilvl="0" w:tplc="B8C616DC">
      <w:start w:val="5"/>
      <w:numFmt w:val="decimal"/>
      <w:lvlText w:val="%1.12"/>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089D1CB6"/>
    <w:multiLevelType w:val="hybridMultilevel"/>
    <w:tmpl w:val="CFFECAD2"/>
    <w:lvl w:ilvl="0" w:tplc="7C6A679A">
      <w:start w:val="1"/>
      <w:numFmt w:val="bullet"/>
      <w:lvlText w:val=""/>
      <w:lvlJc w:val="right"/>
      <w:pPr>
        <w:ind w:left="720" w:hanging="360"/>
      </w:pPr>
      <w:rPr>
        <w:rFonts w:ascii="Symbol" w:hAnsi="Symbol" w:hint="default"/>
        <w:b w:val="0"/>
        <w:i w:val="0"/>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09634BD0"/>
    <w:multiLevelType w:val="hybridMultilevel"/>
    <w:tmpl w:val="50BEEEB2"/>
    <w:lvl w:ilvl="0" w:tplc="C31ED978">
      <w:numFmt w:val="bullet"/>
      <w:lvlText w:val="-"/>
      <w:lvlJc w:val="left"/>
      <w:pPr>
        <w:ind w:left="1328" w:hanging="360"/>
      </w:pPr>
      <w:rPr>
        <w:rFonts w:ascii="Times New Roman" w:eastAsia="Times New Roman" w:hAnsi="Times New Roman" w:cs="Times New Roman" w:hint="default"/>
        <w:w w:val="70"/>
        <w:sz w:val="22"/>
        <w:szCs w:val="22"/>
        <w:lang w:val="es-ES" w:eastAsia="en-US" w:bidi="ar-SA"/>
      </w:rPr>
    </w:lvl>
    <w:lvl w:ilvl="1" w:tplc="71CC33E0">
      <w:numFmt w:val="bullet"/>
      <w:lvlText w:val="•"/>
      <w:lvlJc w:val="left"/>
      <w:pPr>
        <w:ind w:left="2262" w:hanging="360"/>
      </w:pPr>
      <w:rPr>
        <w:rFonts w:hint="default"/>
        <w:lang w:val="es-ES" w:eastAsia="en-US" w:bidi="ar-SA"/>
      </w:rPr>
    </w:lvl>
    <w:lvl w:ilvl="2" w:tplc="702A5566">
      <w:numFmt w:val="bullet"/>
      <w:lvlText w:val="•"/>
      <w:lvlJc w:val="left"/>
      <w:pPr>
        <w:ind w:left="3204" w:hanging="360"/>
      </w:pPr>
      <w:rPr>
        <w:rFonts w:hint="default"/>
        <w:lang w:val="es-ES" w:eastAsia="en-US" w:bidi="ar-SA"/>
      </w:rPr>
    </w:lvl>
    <w:lvl w:ilvl="3" w:tplc="818C61FC">
      <w:numFmt w:val="bullet"/>
      <w:lvlText w:val="•"/>
      <w:lvlJc w:val="left"/>
      <w:pPr>
        <w:ind w:left="4146" w:hanging="360"/>
      </w:pPr>
      <w:rPr>
        <w:rFonts w:hint="default"/>
        <w:lang w:val="es-ES" w:eastAsia="en-US" w:bidi="ar-SA"/>
      </w:rPr>
    </w:lvl>
    <w:lvl w:ilvl="4" w:tplc="6BDC7386">
      <w:numFmt w:val="bullet"/>
      <w:lvlText w:val="•"/>
      <w:lvlJc w:val="left"/>
      <w:pPr>
        <w:ind w:left="5088" w:hanging="360"/>
      </w:pPr>
      <w:rPr>
        <w:rFonts w:hint="default"/>
        <w:lang w:val="es-ES" w:eastAsia="en-US" w:bidi="ar-SA"/>
      </w:rPr>
    </w:lvl>
    <w:lvl w:ilvl="5" w:tplc="6C2438BA">
      <w:numFmt w:val="bullet"/>
      <w:lvlText w:val="•"/>
      <w:lvlJc w:val="left"/>
      <w:pPr>
        <w:ind w:left="6030" w:hanging="360"/>
      </w:pPr>
      <w:rPr>
        <w:rFonts w:hint="default"/>
        <w:lang w:val="es-ES" w:eastAsia="en-US" w:bidi="ar-SA"/>
      </w:rPr>
    </w:lvl>
    <w:lvl w:ilvl="6" w:tplc="B52493FE">
      <w:numFmt w:val="bullet"/>
      <w:lvlText w:val="•"/>
      <w:lvlJc w:val="left"/>
      <w:pPr>
        <w:ind w:left="6972" w:hanging="360"/>
      </w:pPr>
      <w:rPr>
        <w:rFonts w:hint="default"/>
        <w:lang w:val="es-ES" w:eastAsia="en-US" w:bidi="ar-SA"/>
      </w:rPr>
    </w:lvl>
    <w:lvl w:ilvl="7" w:tplc="0002A8AE">
      <w:numFmt w:val="bullet"/>
      <w:lvlText w:val="•"/>
      <w:lvlJc w:val="left"/>
      <w:pPr>
        <w:ind w:left="7914" w:hanging="360"/>
      </w:pPr>
      <w:rPr>
        <w:rFonts w:hint="default"/>
        <w:lang w:val="es-ES" w:eastAsia="en-US" w:bidi="ar-SA"/>
      </w:rPr>
    </w:lvl>
    <w:lvl w:ilvl="8" w:tplc="8D72C2DE">
      <w:numFmt w:val="bullet"/>
      <w:lvlText w:val="•"/>
      <w:lvlJc w:val="left"/>
      <w:pPr>
        <w:ind w:left="8856" w:hanging="360"/>
      </w:pPr>
      <w:rPr>
        <w:rFonts w:hint="default"/>
        <w:lang w:val="es-ES" w:eastAsia="en-US" w:bidi="ar-SA"/>
      </w:rPr>
    </w:lvl>
  </w:abstractNum>
  <w:abstractNum w:abstractNumId="16" w15:restartNumberingAfterBreak="0">
    <w:nsid w:val="09703253"/>
    <w:multiLevelType w:val="hybridMultilevel"/>
    <w:tmpl w:val="92788448"/>
    <w:lvl w:ilvl="0" w:tplc="2D5A263C">
      <w:start w:val="16"/>
      <w:numFmt w:val="decimal"/>
      <w:lvlText w:val="%1.14.3"/>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9773EB2"/>
    <w:multiLevelType w:val="hybridMultilevel"/>
    <w:tmpl w:val="832C9E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098E2D2D"/>
    <w:multiLevelType w:val="hybridMultilevel"/>
    <w:tmpl w:val="047AF410"/>
    <w:lvl w:ilvl="0" w:tplc="1902C506">
      <w:start w:val="16"/>
      <w:numFmt w:val="decimal"/>
      <w:lvlText w:val="%1.15.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A1321EB"/>
    <w:multiLevelType w:val="multilevel"/>
    <w:tmpl w:val="661EEDCE"/>
    <w:lvl w:ilvl="0">
      <w:start w:val="7"/>
      <w:numFmt w:val="decimal"/>
      <w:lvlText w:val="%1"/>
      <w:lvlJc w:val="left"/>
      <w:pPr>
        <w:ind w:left="500" w:hanging="392"/>
      </w:pPr>
      <w:rPr>
        <w:rFonts w:hint="default"/>
        <w:lang w:val="es-ES" w:eastAsia="en-US" w:bidi="ar-SA"/>
      </w:rPr>
    </w:lvl>
    <w:lvl w:ilvl="1">
      <w:start w:val="1"/>
      <w:numFmt w:val="decimal"/>
      <w:lvlText w:val="%1.%2"/>
      <w:lvlJc w:val="left"/>
      <w:pPr>
        <w:ind w:left="500" w:hanging="392"/>
        <w:jc w:val="right"/>
      </w:pPr>
      <w:rPr>
        <w:rFonts w:ascii="Times New Roman" w:eastAsia="Times New Roman" w:hAnsi="Times New Roman" w:cs="Times New Roman" w:hint="default"/>
        <w:w w:val="100"/>
        <w:sz w:val="22"/>
        <w:szCs w:val="22"/>
        <w:lang w:val="es-ES" w:eastAsia="en-US" w:bidi="ar-SA"/>
      </w:rPr>
    </w:lvl>
    <w:lvl w:ilvl="2">
      <w:start w:val="1"/>
      <w:numFmt w:val="decimal"/>
      <w:lvlText w:val="%1.%2.%3"/>
      <w:lvlJc w:val="left"/>
      <w:pPr>
        <w:ind w:left="1628" w:hanging="567"/>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1640" w:hanging="567"/>
      </w:pPr>
      <w:rPr>
        <w:rFonts w:hint="default"/>
        <w:lang w:val="es-ES" w:eastAsia="en-US" w:bidi="ar-SA"/>
      </w:rPr>
    </w:lvl>
    <w:lvl w:ilvl="4">
      <w:numFmt w:val="bullet"/>
      <w:lvlText w:val="•"/>
      <w:lvlJc w:val="left"/>
      <w:pPr>
        <w:ind w:left="2940" w:hanging="567"/>
      </w:pPr>
      <w:rPr>
        <w:rFonts w:hint="default"/>
        <w:lang w:val="es-ES" w:eastAsia="en-US" w:bidi="ar-SA"/>
      </w:rPr>
    </w:lvl>
    <w:lvl w:ilvl="5">
      <w:numFmt w:val="bullet"/>
      <w:lvlText w:val="•"/>
      <w:lvlJc w:val="left"/>
      <w:pPr>
        <w:ind w:left="4240" w:hanging="567"/>
      </w:pPr>
      <w:rPr>
        <w:rFonts w:hint="default"/>
        <w:lang w:val="es-ES" w:eastAsia="en-US" w:bidi="ar-SA"/>
      </w:rPr>
    </w:lvl>
    <w:lvl w:ilvl="6">
      <w:numFmt w:val="bullet"/>
      <w:lvlText w:val="•"/>
      <w:lvlJc w:val="left"/>
      <w:pPr>
        <w:ind w:left="5540" w:hanging="567"/>
      </w:pPr>
      <w:rPr>
        <w:rFonts w:hint="default"/>
        <w:lang w:val="es-ES" w:eastAsia="en-US" w:bidi="ar-SA"/>
      </w:rPr>
    </w:lvl>
    <w:lvl w:ilvl="7">
      <w:numFmt w:val="bullet"/>
      <w:lvlText w:val="•"/>
      <w:lvlJc w:val="left"/>
      <w:pPr>
        <w:ind w:left="6840" w:hanging="567"/>
      </w:pPr>
      <w:rPr>
        <w:rFonts w:hint="default"/>
        <w:lang w:val="es-ES" w:eastAsia="en-US" w:bidi="ar-SA"/>
      </w:rPr>
    </w:lvl>
    <w:lvl w:ilvl="8">
      <w:numFmt w:val="bullet"/>
      <w:lvlText w:val="•"/>
      <w:lvlJc w:val="left"/>
      <w:pPr>
        <w:ind w:left="8140" w:hanging="567"/>
      </w:pPr>
      <w:rPr>
        <w:rFonts w:hint="default"/>
        <w:lang w:val="es-ES" w:eastAsia="en-US" w:bidi="ar-SA"/>
      </w:rPr>
    </w:lvl>
  </w:abstractNum>
  <w:abstractNum w:abstractNumId="20" w15:restartNumberingAfterBreak="0">
    <w:nsid w:val="0AAB778F"/>
    <w:multiLevelType w:val="hybridMultilevel"/>
    <w:tmpl w:val="C802AF18"/>
    <w:lvl w:ilvl="0" w:tplc="D84EA962">
      <w:start w:val="9"/>
      <w:numFmt w:val="decimal"/>
      <w:lvlText w:val="%1.2"/>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0D245D3A"/>
    <w:multiLevelType w:val="multilevel"/>
    <w:tmpl w:val="EC56307E"/>
    <w:lvl w:ilvl="0">
      <w:start w:val="1"/>
      <w:numFmt w:val="decimal"/>
      <w:lvlText w:val="%1."/>
      <w:lvlJc w:val="left"/>
      <w:pPr>
        <w:ind w:left="740" w:hanging="240"/>
      </w:pPr>
      <w:rPr>
        <w:rFonts w:hint="default"/>
        <w:b/>
        <w:bCs/>
        <w:w w:val="100"/>
      </w:rPr>
    </w:lvl>
    <w:lvl w:ilvl="1">
      <w:start w:val="1"/>
      <w:numFmt w:val="bullet"/>
      <w:lvlText w:val=""/>
      <w:lvlJc w:val="left"/>
      <w:pPr>
        <w:ind w:left="786" w:hanging="360"/>
      </w:pPr>
      <w:rPr>
        <w:rFonts w:ascii="Symbol" w:hAnsi="Symbol" w:hint="default"/>
      </w:rPr>
    </w:lvl>
    <w:lvl w:ilvl="2">
      <w:start w:val="2"/>
      <w:numFmt w:val="decimal"/>
      <w:lvlText w:val="%3."/>
      <w:lvlJc w:val="left"/>
      <w:pPr>
        <w:ind w:left="492" w:hanging="360"/>
      </w:pPr>
      <w:rPr>
        <w:rFonts w:hint="default"/>
      </w:rPr>
    </w:lvl>
    <w:lvl w:ilvl="3">
      <w:numFmt w:val="bullet"/>
      <w:lvlText w:val="•"/>
      <w:lvlJc w:val="left"/>
      <w:pPr>
        <w:ind w:left="1200" w:hanging="708"/>
      </w:pPr>
      <w:rPr>
        <w:rFonts w:hint="default"/>
      </w:rPr>
    </w:lvl>
    <w:lvl w:ilvl="4">
      <w:numFmt w:val="bullet"/>
      <w:lvlText w:val="•"/>
      <w:lvlJc w:val="left"/>
      <w:pPr>
        <w:ind w:left="2562" w:hanging="708"/>
      </w:pPr>
      <w:rPr>
        <w:rFonts w:hint="default"/>
      </w:rPr>
    </w:lvl>
    <w:lvl w:ilvl="5">
      <w:numFmt w:val="bullet"/>
      <w:lvlText w:val="•"/>
      <w:lvlJc w:val="left"/>
      <w:pPr>
        <w:ind w:left="3925" w:hanging="708"/>
      </w:pPr>
      <w:rPr>
        <w:rFonts w:hint="default"/>
      </w:rPr>
    </w:lvl>
    <w:lvl w:ilvl="6">
      <w:numFmt w:val="bullet"/>
      <w:lvlText w:val="•"/>
      <w:lvlJc w:val="left"/>
      <w:pPr>
        <w:ind w:left="5288" w:hanging="708"/>
      </w:pPr>
      <w:rPr>
        <w:rFonts w:hint="default"/>
      </w:rPr>
    </w:lvl>
    <w:lvl w:ilvl="7">
      <w:numFmt w:val="bullet"/>
      <w:lvlText w:val="•"/>
      <w:lvlJc w:val="left"/>
      <w:pPr>
        <w:ind w:left="6651" w:hanging="708"/>
      </w:pPr>
      <w:rPr>
        <w:rFonts w:hint="default"/>
      </w:rPr>
    </w:lvl>
    <w:lvl w:ilvl="8">
      <w:numFmt w:val="bullet"/>
      <w:lvlText w:val="•"/>
      <w:lvlJc w:val="left"/>
      <w:pPr>
        <w:ind w:left="8014" w:hanging="708"/>
      </w:pPr>
      <w:rPr>
        <w:rFonts w:hint="default"/>
      </w:rPr>
    </w:lvl>
  </w:abstractNum>
  <w:abstractNum w:abstractNumId="22" w15:restartNumberingAfterBreak="0">
    <w:nsid w:val="0ECA1E76"/>
    <w:multiLevelType w:val="hybridMultilevel"/>
    <w:tmpl w:val="FB520162"/>
    <w:lvl w:ilvl="0" w:tplc="58229100">
      <w:start w:val="5"/>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0EF91C00"/>
    <w:multiLevelType w:val="multilevel"/>
    <w:tmpl w:val="175A60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FF976E5"/>
    <w:multiLevelType w:val="hybridMultilevel"/>
    <w:tmpl w:val="08806F76"/>
    <w:lvl w:ilvl="0" w:tplc="7C6A679A">
      <w:start w:val="1"/>
      <w:numFmt w:val="bullet"/>
      <w:lvlText w:val=""/>
      <w:lvlJc w:val="right"/>
      <w:pPr>
        <w:ind w:left="720" w:hanging="360"/>
      </w:pPr>
      <w:rPr>
        <w:rFonts w:ascii="Symbol" w:hAnsi="Symbol" w:hint="default"/>
        <w:b w:val="0"/>
        <w:i w:val="0"/>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10C05A5E"/>
    <w:multiLevelType w:val="multilevel"/>
    <w:tmpl w:val="B0424000"/>
    <w:lvl w:ilvl="0">
      <w:start w:val="1"/>
      <w:numFmt w:val="decimal"/>
      <w:lvlText w:val="%1."/>
      <w:lvlJc w:val="left"/>
      <w:pPr>
        <w:ind w:left="740" w:hanging="241"/>
      </w:pPr>
      <w:rPr>
        <w:rFonts w:ascii="Times New Roman" w:eastAsia="Times New Roman" w:hAnsi="Times New Roman" w:cs="Times New Roman" w:hint="default"/>
        <w:b/>
        <w:bCs/>
        <w:w w:val="100"/>
        <w:sz w:val="24"/>
        <w:szCs w:val="24"/>
        <w:lang w:val="es-ES" w:eastAsia="en-US" w:bidi="ar-SA"/>
      </w:rPr>
    </w:lvl>
    <w:lvl w:ilvl="1">
      <w:start w:val="1"/>
      <w:numFmt w:val="decimal"/>
      <w:lvlText w:val="%1.%2"/>
      <w:lvlJc w:val="left"/>
      <w:pPr>
        <w:ind w:left="1088" w:hanging="584"/>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2153" w:hanging="584"/>
      </w:pPr>
      <w:rPr>
        <w:rFonts w:hint="default"/>
        <w:lang w:val="es-ES" w:eastAsia="en-US" w:bidi="ar-SA"/>
      </w:rPr>
    </w:lvl>
    <w:lvl w:ilvl="3">
      <w:numFmt w:val="bullet"/>
      <w:lvlText w:val="•"/>
      <w:lvlJc w:val="left"/>
      <w:pPr>
        <w:ind w:left="3226" w:hanging="584"/>
      </w:pPr>
      <w:rPr>
        <w:rFonts w:hint="default"/>
        <w:lang w:val="es-ES" w:eastAsia="en-US" w:bidi="ar-SA"/>
      </w:rPr>
    </w:lvl>
    <w:lvl w:ilvl="4">
      <w:numFmt w:val="bullet"/>
      <w:lvlText w:val="•"/>
      <w:lvlJc w:val="left"/>
      <w:pPr>
        <w:ind w:left="4300" w:hanging="584"/>
      </w:pPr>
      <w:rPr>
        <w:rFonts w:hint="default"/>
        <w:lang w:val="es-ES" w:eastAsia="en-US" w:bidi="ar-SA"/>
      </w:rPr>
    </w:lvl>
    <w:lvl w:ilvl="5">
      <w:numFmt w:val="bullet"/>
      <w:lvlText w:val="•"/>
      <w:lvlJc w:val="left"/>
      <w:pPr>
        <w:ind w:left="5373" w:hanging="584"/>
      </w:pPr>
      <w:rPr>
        <w:rFonts w:hint="default"/>
        <w:lang w:val="es-ES" w:eastAsia="en-US" w:bidi="ar-SA"/>
      </w:rPr>
    </w:lvl>
    <w:lvl w:ilvl="6">
      <w:numFmt w:val="bullet"/>
      <w:lvlText w:val="•"/>
      <w:lvlJc w:val="left"/>
      <w:pPr>
        <w:ind w:left="6446" w:hanging="584"/>
      </w:pPr>
      <w:rPr>
        <w:rFonts w:hint="default"/>
        <w:lang w:val="es-ES" w:eastAsia="en-US" w:bidi="ar-SA"/>
      </w:rPr>
    </w:lvl>
    <w:lvl w:ilvl="7">
      <w:numFmt w:val="bullet"/>
      <w:lvlText w:val="•"/>
      <w:lvlJc w:val="left"/>
      <w:pPr>
        <w:ind w:left="7520" w:hanging="584"/>
      </w:pPr>
      <w:rPr>
        <w:rFonts w:hint="default"/>
        <w:lang w:val="es-ES" w:eastAsia="en-US" w:bidi="ar-SA"/>
      </w:rPr>
    </w:lvl>
    <w:lvl w:ilvl="8">
      <w:numFmt w:val="bullet"/>
      <w:lvlText w:val="•"/>
      <w:lvlJc w:val="left"/>
      <w:pPr>
        <w:ind w:left="8593" w:hanging="584"/>
      </w:pPr>
      <w:rPr>
        <w:rFonts w:hint="default"/>
        <w:lang w:val="es-ES" w:eastAsia="en-US" w:bidi="ar-SA"/>
      </w:rPr>
    </w:lvl>
  </w:abstractNum>
  <w:abstractNum w:abstractNumId="26" w15:restartNumberingAfterBreak="0">
    <w:nsid w:val="110E080F"/>
    <w:multiLevelType w:val="hybridMultilevel"/>
    <w:tmpl w:val="BB88FED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1136765B"/>
    <w:multiLevelType w:val="hybridMultilevel"/>
    <w:tmpl w:val="486A6306"/>
    <w:lvl w:ilvl="0" w:tplc="FFFFFFFF">
      <w:start w:val="10"/>
      <w:numFmt w:val="decimal"/>
      <w:lvlText w:val="%1.1.4"/>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16F7796"/>
    <w:multiLevelType w:val="hybridMultilevel"/>
    <w:tmpl w:val="314EF0F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12CA1457"/>
    <w:multiLevelType w:val="hybridMultilevel"/>
    <w:tmpl w:val="0B007EEC"/>
    <w:lvl w:ilvl="0" w:tplc="C94855E4">
      <w:start w:val="1"/>
      <w:numFmt w:val="decimal"/>
      <w:lvlText w:val="%1."/>
      <w:lvlJc w:val="left"/>
      <w:pPr>
        <w:ind w:left="860" w:hanging="360"/>
        <w:jc w:val="right"/>
      </w:pPr>
      <w:rPr>
        <w:rFonts w:ascii="Times New Roman" w:eastAsia="Times New Roman" w:hAnsi="Times New Roman" w:cs="Times New Roman" w:hint="default"/>
        <w:b/>
        <w:bCs/>
        <w:w w:val="100"/>
        <w:sz w:val="24"/>
        <w:szCs w:val="24"/>
        <w:lang w:val="es-ES" w:eastAsia="en-US" w:bidi="ar-SA"/>
      </w:rPr>
    </w:lvl>
    <w:lvl w:ilvl="1" w:tplc="666EE034">
      <w:start w:val="1"/>
      <w:numFmt w:val="lowerLetter"/>
      <w:lvlText w:val="%2."/>
      <w:lvlJc w:val="left"/>
      <w:pPr>
        <w:ind w:left="968" w:hanging="360"/>
      </w:pPr>
      <w:rPr>
        <w:rFonts w:ascii="Times New Roman" w:eastAsia="Times New Roman" w:hAnsi="Times New Roman" w:cs="Times New Roman" w:hint="default"/>
        <w:b/>
        <w:bCs/>
        <w:w w:val="100"/>
        <w:sz w:val="22"/>
        <w:szCs w:val="22"/>
        <w:lang w:val="es-ES" w:eastAsia="en-US" w:bidi="ar-SA"/>
      </w:rPr>
    </w:lvl>
    <w:lvl w:ilvl="2" w:tplc="EA485AD6">
      <w:numFmt w:val="bullet"/>
      <w:lvlText w:val="•"/>
      <w:lvlJc w:val="left"/>
      <w:pPr>
        <w:ind w:left="2046" w:hanging="360"/>
      </w:pPr>
      <w:rPr>
        <w:rFonts w:hint="default"/>
        <w:lang w:val="es-ES" w:eastAsia="en-US" w:bidi="ar-SA"/>
      </w:rPr>
    </w:lvl>
    <w:lvl w:ilvl="3" w:tplc="564400CC">
      <w:numFmt w:val="bullet"/>
      <w:lvlText w:val="•"/>
      <w:lvlJc w:val="left"/>
      <w:pPr>
        <w:ind w:left="3133" w:hanging="360"/>
      </w:pPr>
      <w:rPr>
        <w:rFonts w:hint="default"/>
        <w:lang w:val="es-ES" w:eastAsia="en-US" w:bidi="ar-SA"/>
      </w:rPr>
    </w:lvl>
    <w:lvl w:ilvl="4" w:tplc="F002128C">
      <w:numFmt w:val="bullet"/>
      <w:lvlText w:val="•"/>
      <w:lvlJc w:val="left"/>
      <w:pPr>
        <w:ind w:left="4220" w:hanging="360"/>
      </w:pPr>
      <w:rPr>
        <w:rFonts w:hint="default"/>
        <w:lang w:val="es-ES" w:eastAsia="en-US" w:bidi="ar-SA"/>
      </w:rPr>
    </w:lvl>
    <w:lvl w:ilvl="5" w:tplc="E0804F10">
      <w:numFmt w:val="bullet"/>
      <w:lvlText w:val="•"/>
      <w:lvlJc w:val="left"/>
      <w:pPr>
        <w:ind w:left="5306" w:hanging="360"/>
      </w:pPr>
      <w:rPr>
        <w:rFonts w:hint="default"/>
        <w:lang w:val="es-ES" w:eastAsia="en-US" w:bidi="ar-SA"/>
      </w:rPr>
    </w:lvl>
    <w:lvl w:ilvl="6" w:tplc="A2926766">
      <w:numFmt w:val="bullet"/>
      <w:lvlText w:val="•"/>
      <w:lvlJc w:val="left"/>
      <w:pPr>
        <w:ind w:left="6393" w:hanging="360"/>
      </w:pPr>
      <w:rPr>
        <w:rFonts w:hint="default"/>
        <w:lang w:val="es-ES" w:eastAsia="en-US" w:bidi="ar-SA"/>
      </w:rPr>
    </w:lvl>
    <w:lvl w:ilvl="7" w:tplc="101C5E16">
      <w:numFmt w:val="bullet"/>
      <w:lvlText w:val="•"/>
      <w:lvlJc w:val="left"/>
      <w:pPr>
        <w:ind w:left="7480" w:hanging="360"/>
      </w:pPr>
      <w:rPr>
        <w:rFonts w:hint="default"/>
        <w:lang w:val="es-ES" w:eastAsia="en-US" w:bidi="ar-SA"/>
      </w:rPr>
    </w:lvl>
    <w:lvl w:ilvl="8" w:tplc="FE8AAEA0">
      <w:numFmt w:val="bullet"/>
      <w:lvlText w:val="•"/>
      <w:lvlJc w:val="left"/>
      <w:pPr>
        <w:ind w:left="8566" w:hanging="360"/>
      </w:pPr>
      <w:rPr>
        <w:rFonts w:hint="default"/>
        <w:lang w:val="es-ES" w:eastAsia="en-US" w:bidi="ar-SA"/>
      </w:rPr>
    </w:lvl>
  </w:abstractNum>
  <w:abstractNum w:abstractNumId="30" w15:restartNumberingAfterBreak="0">
    <w:nsid w:val="137A5976"/>
    <w:multiLevelType w:val="hybridMultilevel"/>
    <w:tmpl w:val="CBDA2376"/>
    <w:lvl w:ilvl="0" w:tplc="7C6A679A">
      <w:start w:val="1"/>
      <w:numFmt w:val="bullet"/>
      <w:lvlText w:val=""/>
      <w:lvlJc w:val="right"/>
      <w:pPr>
        <w:ind w:left="720" w:hanging="360"/>
      </w:pPr>
      <w:rPr>
        <w:rFonts w:ascii="Symbol" w:hAnsi="Symbol" w:hint="default"/>
        <w:b w:val="0"/>
        <w:i w:val="0"/>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14041DBD"/>
    <w:multiLevelType w:val="hybridMultilevel"/>
    <w:tmpl w:val="18724CF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14053F22"/>
    <w:multiLevelType w:val="hybridMultilevel"/>
    <w:tmpl w:val="A2122A16"/>
    <w:lvl w:ilvl="0" w:tplc="FFFFFFFF">
      <w:start w:val="16"/>
      <w:numFmt w:val="decimal"/>
      <w:lvlText w:val="%1.17.3"/>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55810A4"/>
    <w:multiLevelType w:val="hybridMultilevel"/>
    <w:tmpl w:val="254E74A8"/>
    <w:lvl w:ilvl="0" w:tplc="ADC27986">
      <w:start w:val="1"/>
      <w:numFmt w:val="lowerLetter"/>
      <w:lvlText w:val="%1)"/>
      <w:lvlJc w:val="left"/>
      <w:pPr>
        <w:ind w:left="727" w:hanging="228"/>
      </w:pPr>
      <w:rPr>
        <w:rFonts w:ascii="Times New Roman" w:eastAsia="Times New Roman" w:hAnsi="Times New Roman" w:cs="Times New Roman" w:hint="default"/>
        <w:w w:val="100"/>
        <w:sz w:val="22"/>
        <w:szCs w:val="22"/>
        <w:lang w:val="es-ES" w:eastAsia="en-US" w:bidi="ar-SA"/>
      </w:rPr>
    </w:lvl>
    <w:lvl w:ilvl="1" w:tplc="916075C6">
      <w:numFmt w:val="bullet"/>
      <w:lvlText w:val="•"/>
      <w:lvlJc w:val="left"/>
      <w:pPr>
        <w:ind w:left="1722" w:hanging="228"/>
      </w:pPr>
      <w:rPr>
        <w:rFonts w:hint="default"/>
        <w:lang w:val="es-ES" w:eastAsia="en-US" w:bidi="ar-SA"/>
      </w:rPr>
    </w:lvl>
    <w:lvl w:ilvl="2" w:tplc="9BFED40E">
      <w:numFmt w:val="bullet"/>
      <w:lvlText w:val="•"/>
      <w:lvlJc w:val="left"/>
      <w:pPr>
        <w:ind w:left="2724" w:hanging="228"/>
      </w:pPr>
      <w:rPr>
        <w:rFonts w:hint="default"/>
        <w:lang w:val="es-ES" w:eastAsia="en-US" w:bidi="ar-SA"/>
      </w:rPr>
    </w:lvl>
    <w:lvl w:ilvl="3" w:tplc="B0DA0890">
      <w:numFmt w:val="bullet"/>
      <w:lvlText w:val="•"/>
      <w:lvlJc w:val="left"/>
      <w:pPr>
        <w:ind w:left="3726" w:hanging="228"/>
      </w:pPr>
      <w:rPr>
        <w:rFonts w:hint="default"/>
        <w:lang w:val="es-ES" w:eastAsia="en-US" w:bidi="ar-SA"/>
      </w:rPr>
    </w:lvl>
    <w:lvl w:ilvl="4" w:tplc="D200C042">
      <w:numFmt w:val="bullet"/>
      <w:lvlText w:val="•"/>
      <w:lvlJc w:val="left"/>
      <w:pPr>
        <w:ind w:left="4728" w:hanging="228"/>
      </w:pPr>
      <w:rPr>
        <w:rFonts w:hint="default"/>
        <w:lang w:val="es-ES" w:eastAsia="en-US" w:bidi="ar-SA"/>
      </w:rPr>
    </w:lvl>
    <w:lvl w:ilvl="5" w:tplc="5E1019C6">
      <w:numFmt w:val="bullet"/>
      <w:lvlText w:val="•"/>
      <w:lvlJc w:val="left"/>
      <w:pPr>
        <w:ind w:left="5730" w:hanging="228"/>
      </w:pPr>
      <w:rPr>
        <w:rFonts w:hint="default"/>
        <w:lang w:val="es-ES" w:eastAsia="en-US" w:bidi="ar-SA"/>
      </w:rPr>
    </w:lvl>
    <w:lvl w:ilvl="6" w:tplc="04302078">
      <w:numFmt w:val="bullet"/>
      <w:lvlText w:val="•"/>
      <w:lvlJc w:val="left"/>
      <w:pPr>
        <w:ind w:left="6732" w:hanging="228"/>
      </w:pPr>
      <w:rPr>
        <w:rFonts w:hint="default"/>
        <w:lang w:val="es-ES" w:eastAsia="en-US" w:bidi="ar-SA"/>
      </w:rPr>
    </w:lvl>
    <w:lvl w:ilvl="7" w:tplc="0A2A5DBA">
      <w:numFmt w:val="bullet"/>
      <w:lvlText w:val="•"/>
      <w:lvlJc w:val="left"/>
      <w:pPr>
        <w:ind w:left="7734" w:hanging="228"/>
      </w:pPr>
      <w:rPr>
        <w:rFonts w:hint="default"/>
        <w:lang w:val="es-ES" w:eastAsia="en-US" w:bidi="ar-SA"/>
      </w:rPr>
    </w:lvl>
    <w:lvl w:ilvl="8" w:tplc="23606F24">
      <w:numFmt w:val="bullet"/>
      <w:lvlText w:val="•"/>
      <w:lvlJc w:val="left"/>
      <w:pPr>
        <w:ind w:left="8736" w:hanging="228"/>
      </w:pPr>
      <w:rPr>
        <w:rFonts w:hint="default"/>
        <w:lang w:val="es-ES" w:eastAsia="en-US" w:bidi="ar-SA"/>
      </w:rPr>
    </w:lvl>
  </w:abstractNum>
  <w:abstractNum w:abstractNumId="34" w15:restartNumberingAfterBreak="0">
    <w:nsid w:val="155B6DDD"/>
    <w:multiLevelType w:val="hybridMultilevel"/>
    <w:tmpl w:val="7A3E241A"/>
    <w:lvl w:ilvl="0" w:tplc="F80A5BF8">
      <w:start w:val="16"/>
      <w:numFmt w:val="decimal"/>
      <w:lvlText w:val="%1.6.2"/>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56B6D87"/>
    <w:multiLevelType w:val="multilevel"/>
    <w:tmpl w:val="9046586A"/>
    <w:lvl w:ilvl="0">
      <w:start w:val="5"/>
      <w:numFmt w:val="decimal"/>
      <w:lvlText w:val="%1"/>
      <w:lvlJc w:val="left"/>
      <w:pPr>
        <w:ind w:left="500" w:hanging="500"/>
      </w:pPr>
      <w:rPr>
        <w:rFonts w:hint="default"/>
        <w:lang w:val="es-ES" w:eastAsia="en-US" w:bidi="ar-SA"/>
      </w:rPr>
    </w:lvl>
    <w:lvl w:ilvl="1">
      <w:start w:val="1"/>
      <w:numFmt w:val="decimal"/>
      <w:lvlText w:val="%1.%2"/>
      <w:lvlJc w:val="left"/>
      <w:pPr>
        <w:ind w:left="500" w:hanging="500"/>
      </w:pPr>
      <w:rPr>
        <w:rFonts w:ascii="Times New Roman" w:eastAsia="Times New Roman" w:hAnsi="Times New Roman" w:cs="Times New Roman" w:hint="default"/>
        <w:spacing w:val="-1"/>
        <w:w w:val="100"/>
        <w:sz w:val="22"/>
        <w:szCs w:val="22"/>
        <w:lang w:val="es-ES" w:eastAsia="en-US" w:bidi="ar-SA"/>
      </w:rPr>
    </w:lvl>
    <w:lvl w:ilvl="2">
      <w:numFmt w:val="bullet"/>
      <w:lvlText w:val="•"/>
      <w:lvlJc w:val="left"/>
      <w:pPr>
        <w:ind w:left="2548" w:hanging="500"/>
      </w:pPr>
      <w:rPr>
        <w:rFonts w:hint="default"/>
        <w:lang w:val="es-ES" w:eastAsia="en-US" w:bidi="ar-SA"/>
      </w:rPr>
    </w:lvl>
    <w:lvl w:ilvl="3">
      <w:numFmt w:val="bullet"/>
      <w:lvlText w:val="•"/>
      <w:lvlJc w:val="left"/>
      <w:pPr>
        <w:ind w:left="3572" w:hanging="500"/>
      </w:pPr>
      <w:rPr>
        <w:rFonts w:hint="default"/>
        <w:lang w:val="es-ES" w:eastAsia="en-US" w:bidi="ar-SA"/>
      </w:rPr>
    </w:lvl>
    <w:lvl w:ilvl="4">
      <w:numFmt w:val="bullet"/>
      <w:lvlText w:val="•"/>
      <w:lvlJc w:val="left"/>
      <w:pPr>
        <w:ind w:left="4596" w:hanging="500"/>
      </w:pPr>
      <w:rPr>
        <w:rFonts w:hint="default"/>
        <w:lang w:val="es-ES" w:eastAsia="en-US" w:bidi="ar-SA"/>
      </w:rPr>
    </w:lvl>
    <w:lvl w:ilvl="5">
      <w:numFmt w:val="bullet"/>
      <w:lvlText w:val="•"/>
      <w:lvlJc w:val="left"/>
      <w:pPr>
        <w:ind w:left="5620" w:hanging="500"/>
      </w:pPr>
      <w:rPr>
        <w:rFonts w:hint="default"/>
        <w:lang w:val="es-ES" w:eastAsia="en-US" w:bidi="ar-SA"/>
      </w:rPr>
    </w:lvl>
    <w:lvl w:ilvl="6">
      <w:numFmt w:val="bullet"/>
      <w:lvlText w:val="•"/>
      <w:lvlJc w:val="left"/>
      <w:pPr>
        <w:ind w:left="6644" w:hanging="500"/>
      </w:pPr>
      <w:rPr>
        <w:rFonts w:hint="default"/>
        <w:lang w:val="es-ES" w:eastAsia="en-US" w:bidi="ar-SA"/>
      </w:rPr>
    </w:lvl>
    <w:lvl w:ilvl="7">
      <w:numFmt w:val="bullet"/>
      <w:lvlText w:val="•"/>
      <w:lvlJc w:val="left"/>
      <w:pPr>
        <w:ind w:left="7668" w:hanging="500"/>
      </w:pPr>
      <w:rPr>
        <w:rFonts w:hint="default"/>
        <w:lang w:val="es-ES" w:eastAsia="en-US" w:bidi="ar-SA"/>
      </w:rPr>
    </w:lvl>
    <w:lvl w:ilvl="8">
      <w:numFmt w:val="bullet"/>
      <w:lvlText w:val="•"/>
      <w:lvlJc w:val="left"/>
      <w:pPr>
        <w:ind w:left="8692" w:hanging="500"/>
      </w:pPr>
      <w:rPr>
        <w:rFonts w:hint="default"/>
        <w:lang w:val="es-ES" w:eastAsia="en-US" w:bidi="ar-SA"/>
      </w:rPr>
    </w:lvl>
  </w:abstractNum>
  <w:abstractNum w:abstractNumId="36" w15:restartNumberingAfterBreak="0">
    <w:nsid w:val="15773CAF"/>
    <w:multiLevelType w:val="hybridMultilevel"/>
    <w:tmpl w:val="AF2CBF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15A8153D"/>
    <w:multiLevelType w:val="multilevel"/>
    <w:tmpl w:val="7632D66C"/>
    <w:lvl w:ilvl="0">
      <w:start w:val="3"/>
      <w:numFmt w:val="decimal"/>
      <w:lvlText w:val="%1"/>
      <w:lvlJc w:val="left"/>
      <w:pPr>
        <w:ind w:left="832" w:hanging="333"/>
      </w:pPr>
      <w:rPr>
        <w:rFonts w:hint="default"/>
        <w:lang w:val="es-ES" w:eastAsia="en-US" w:bidi="ar-SA"/>
      </w:rPr>
    </w:lvl>
    <w:lvl w:ilvl="1">
      <w:start w:val="1"/>
      <w:numFmt w:val="decimal"/>
      <w:lvlText w:val="%1.%2."/>
      <w:lvlJc w:val="left"/>
      <w:pPr>
        <w:ind w:left="832" w:hanging="333"/>
      </w:pPr>
      <w:rPr>
        <w:rFonts w:ascii="Times New Roman" w:eastAsia="Times New Roman" w:hAnsi="Times New Roman" w:cs="Times New Roman" w:hint="default"/>
        <w:b/>
        <w:bCs/>
        <w:w w:val="100"/>
        <w:sz w:val="20"/>
        <w:szCs w:val="20"/>
        <w:lang w:val="es-ES" w:eastAsia="en-US" w:bidi="ar-SA"/>
      </w:rPr>
    </w:lvl>
    <w:lvl w:ilvl="2">
      <w:start w:val="1"/>
      <w:numFmt w:val="lowerLetter"/>
      <w:lvlText w:val="%3)"/>
      <w:lvlJc w:val="left"/>
      <w:pPr>
        <w:ind w:left="1220" w:hanging="360"/>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3335" w:hanging="360"/>
      </w:pPr>
      <w:rPr>
        <w:rFonts w:hint="default"/>
        <w:lang w:val="es-ES" w:eastAsia="en-US" w:bidi="ar-SA"/>
      </w:rPr>
    </w:lvl>
    <w:lvl w:ilvl="4">
      <w:numFmt w:val="bullet"/>
      <w:lvlText w:val="•"/>
      <w:lvlJc w:val="left"/>
      <w:pPr>
        <w:ind w:left="4393" w:hanging="360"/>
      </w:pPr>
      <w:rPr>
        <w:rFonts w:hint="default"/>
        <w:lang w:val="es-ES" w:eastAsia="en-US" w:bidi="ar-SA"/>
      </w:rPr>
    </w:lvl>
    <w:lvl w:ilvl="5">
      <w:numFmt w:val="bullet"/>
      <w:lvlText w:val="•"/>
      <w:lvlJc w:val="left"/>
      <w:pPr>
        <w:ind w:left="5451" w:hanging="360"/>
      </w:pPr>
      <w:rPr>
        <w:rFonts w:hint="default"/>
        <w:lang w:val="es-ES" w:eastAsia="en-US" w:bidi="ar-SA"/>
      </w:rPr>
    </w:lvl>
    <w:lvl w:ilvl="6">
      <w:numFmt w:val="bullet"/>
      <w:lvlText w:val="•"/>
      <w:lvlJc w:val="left"/>
      <w:pPr>
        <w:ind w:left="6508" w:hanging="360"/>
      </w:pPr>
      <w:rPr>
        <w:rFonts w:hint="default"/>
        <w:lang w:val="es-ES" w:eastAsia="en-US" w:bidi="ar-SA"/>
      </w:rPr>
    </w:lvl>
    <w:lvl w:ilvl="7">
      <w:numFmt w:val="bullet"/>
      <w:lvlText w:val="•"/>
      <w:lvlJc w:val="left"/>
      <w:pPr>
        <w:ind w:left="7566" w:hanging="360"/>
      </w:pPr>
      <w:rPr>
        <w:rFonts w:hint="default"/>
        <w:lang w:val="es-ES" w:eastAsia="en-US" w:bidi="ar-SA"/>
      </w:rPr>
    </w:lvl>
    <w:lvl w:ilvl="8">
      <w:numFmt w:val="bullet"/>
      <w:lvlText w:val="•"/>
      <w:lvlJc w:val="left"/>
      <w:pPr>
        <w:ind w:left="8624" w:hanging="360"/>
      </w:pPr>
      <w:rPr>
        <w:rFonts w:hint="default"/>
        <w:lang w:val="es-ES" w:eastAsia="en-US" w:bidi="ar-SA"/>
      </w:rPr>
    </w:lvl>
  </w:abstractNum>
  <w:abstractNum w:abstractNumId="38" w15:restartNumberingAfterBreak="0">
    <w:nsid w:val="17C7675C"/>
    <w:multiLevelType w:val="hybridMultilevel"/>
    <w:tmpl w:val="062C369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180E03E4"/>
    <w:multiLevelType w:val="hybridMultilevel"/>
    <w:tmpl w:val="02E66C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184F4C84"/>
    <w:multiLevelType w:val="hybridMultilevel"/>
    <w:tmpl w:val="341C6294"/>
    <w:lvl w:ilvl="0" w:tplc="2B0E24A8">
      <w:start w:val="1"/>
      <w:numFmt w:val="decimal"/>
      <w:lvlText w:val="%1.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185D5535"/>
    <w:multiLevelType w:val="hybridMultilevel"/>
    <w:tmpl w:val="38521CD8"/>
    <w:lvl w:ilvl="0" w:tplc="C9FEAC82">
      <w:numFmt w:val="bullet"/>
      <w:lvlText w:val="-"/>
      <w:lvlJc w:val="left"/>
      <w:pPr>
        <w:ind w:left="783" w:hanging="360"/>
      </w:pPr>
      <w:rPr>
        <w:rFonts w:ascii="Calibri" w:eastAsia="Calibri" w:hAnsi="Calibri" w:cs="Calibri" w:hint="default"/>
        <w:w w:val="100"/>
        <w:sz w:val="22"/>
        <w:szCs w:val="22"/>
        <w:lang w:val="es-ES" w:eastAsia="en-US" w:bidi="ar-SA"/>
      </w:rPr>
    </w:lvl>
    <w:lvl w:ilvl="1" w:tplc="7A3A7916">
      <w:numFmt w:val="bullet"/>
      <w:lvlText w:val="•"/>
      <w:lvlJc w:val="left"/>
      <w:pPr>
        <w:ind w:left="1776" w:hanging="360"/>
      </w:pPr>
      <w:rPr>
        <w:rFonts w:hint="default"/>
        <w:lang w:val="es-ES" w:eastAsia="en-US" w:bidi="ar-SA"/>
      </w:rPr>
    </w:lvl>
    <w:lvl w:ilvl="2" w:tplc="C9CC3770">
      <w:numFmt w:val="bullet"/>
      <w:lvlText w:val="•"/>
      <w:lvlJc w:val="left"/>
      <w:pPr>
        <w:ind w:left="2772" w:hanging="360"/>
      </w:pPr>
      <w:rPr>
        <w:rFonts w:hint="default"/>
        <w:lang w:val="es-ES" w:eastAsia="en-US" w:bidi="ar-SA"/>
      </w:rPr>
    </w:lvl>
    <w:lvl w:ilvl="3" w:tplc="1D38335E">
      <w:numFmt w:val="bullet"/>
      <w:lvlText w:val="•"/>
      <w:lvlJc w:val="left"/>
      <w:pPr>
        <w:ind w:left="3768" w:hanging="360"/>
      </w:pPr>
      <w:rPr>
        <w:rFonts w:hint="default"/>
        <w:lang w:val="es-ES" w:eastAsia="en-US" w:bidi="ar-SA"/>
      </w:rPr>
    </w:lvl>
    <w:lvl w:ilvl="4" w:tplc="E5BA9C7E">
      <w:numFmt w:val="bullet"/>
      <w:lvlText w:val="•"/>
      <w:lvlJc w:val="left"/>
      <w:pPr>
        <w:ind w:left="4764" w:hanging="360"/>
      </w:pPr>
      <w:rPr>
        <w:rFonts w:hint="default"/>
        <w:lang w:val="es-ES" w:eastAsia="en-US" w:bidi="ar-SA"/>
      </w:rPr>
    </w:lvl>
    <w:lvl w:ilvl="5" w:tplc="036C991A">
      <w:numFmt w:val="bullet"/>
      <w:lvlText w:val="•"/>
      <w:lvlJc w:val="left"/>
      <w:pPr>
        <w:ind w:left="5760" w:hanging="360"/>
      </w:pPr>
      <w:rPr>
        <w:rFonts w:hint="default"/>
        <w:lang w:val="es-ES" w:eastAsia="en-US" w:bidi="ar-SA"/>
      </w:rPr>
    </w:lvl>
    <w:lvl w:ilvl="6" w:tplc="214EFD40">
      <w:numFmt w:val="bullet"/>
      <w:lvlText w:val="•"/>
      <w:lvlJc w:val="left"/>
      <w:pPr>
        <w:ind w:left="6756" w:hanging="360"/>
      </w:pPr>
      <w:rPr>
        <w:rFonts w:hint="default"/>
        <w:lang w:val="es-ES" w:eastAsia="en-US" w:bidi="ar-SA"/>
      </w:rPr>
    </w:lvl>
    <w:lvl w:ilvl="7" w:tplc="1C82FA30">
      <w:numFmt w:val="bullet"/>
      <w:lvlText w:val="•"/>
      <w:lvlJc w:val="left"/>
      <w:pPr>
        <w:ind w:left="7752" w:hanging="360"/>
      </w:pPr>
      <w:rPr>
        <w:rFonts w:hint="default"/>
        <w:lang w:val="es-ES" w:eastAsia="en-US" w:bidi="ar-SA"/>
      </w:rPr>
    </w:lvl>
    <w:lvl w:ilvl="8" w:tplc="976C9A68">
      <w:numFmt w:val="bullet"/>
      <w:lvlText w:val="•"/>
      <w:lvlJc w:val="left"/>
      <w:pPr>
        <w:ind w:left="8748" w:hanging="360"/>
      </w:pPr>
      <w:rPr>
        <w:rFonts w:hint="default"/>
        <w:lang w:val="es-ES" w:eastAsia="en-US" w:bidi="ar-SA"/>
      </w:rPr>
    </w:lvl>
  </w:abstractNum>
  <w:abstractNum w:abstractNumId="42" w15:restartNumberingAfterBreak="0">
    <w:nsid w:val="188E4480"/>
    <w:multiLevelType w:val="multilevel"/>
    <w:tmpl w:val="9BE2B322"/>
    <w:lvl w:ilvl="0">
      <w:start w:val="6"/>
      <w:numFmt w:val="decimal"/>
      <w:lvlText w:val="%1"/>
      <w:lvlJc w:val="left"/>
      <w:pPr>
        <w:ind w:left="500" w:hanging="593"/>
      </w:pPr>
      <w:rPr>
        <w:rFonts w:hint="default"/>
        <w:lang w:val="es-ES" w:eastAsia="en-US" w:bidi="ar-SA"/>
      </w:rPr>
    </w:lvl>
    <w:lvl w:ilvl="1">
      <w:start w:val="1"/>
      <w:numFmt w:val="decimal"/>
      <w:lvlText w:val="%1.%2"/>
      <w:lvlJc w:val="left"/>
      <w:pPr>
        <w:ind w:left="500" w:hanging="593"/>
      </w:pPr>
      <w:rPr>
        <w:rFonts w:ascii="Times New Roman" w:eastAsia="Times New Roman" w:hAnsi="Times New Roman" w:cs="Times New Roman" w:hint="default"/>
        <w:w w:val="100"/>
        <w:sz w:val="22"/>
        <w:szCs w:val="22"/>
        <w:lang w:val="es-ES" w:eastAsia="en-US" w:bidi="ar-SA"/>
      </w:rPr>
    </w:lvl>
    <w:lvl w:ilvl="2">
      <w:start w:val="1"/>
      <w:numFmt w:val="decimal"/>
      <w:lvlText w:val="%1.%2.%3"/>
      <w:lvlJc w:val="left"/>
      <w:pPr>
        <w:ind w:left="1090" w:hanging="591"/>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2305" w:hanging="591"/>
      </w:pPr>
      <w:rPr>
        <w:rFonts w:hint="default"/>
        <w:lang w:val="es-ES" w:eastAsia="en-US" w:bidi="ar-SA"/>
      </w:rPr>
    </w:lvl>
    <w:lvl w:ilvl="4">
      <w:numFmt w:val="bullet"/>
      <w:lvlText w:val="•"/>
      <w:lvlJc w:val="left"/>
      <w:pPr>
        <w:ind w:left="3510" w:hanging="591"/>
      </w:pPr>
      <w:rPr>
        <w:rFonts w:hint="default"/>
        <w:lang w:val="es-ES" w:eastAsia="en-US" w:bidi="ar-SA"/>
      </w:rPr>
    </w:lvl>
    <w:lvl w:ilvl="5">
      <w:numFmt w:val="bullet"/>
      <w:lvlText w:val="•"/>
      <w:lvlJc w:val="left"/>
      <w:pPr>
        <w:ind w:left="4715" w:hanging="591"/>
      </w:pPr>
      <w:rPr>
        <w:rFonts w:hint="default"/>
        <w:lang w:val="es-ES" w:eastAsia="en-US" w:bidi="ar-SA"/>
      </w:rPr>
    </w:lvl>
    <w:lvl w:ilvl="6">
      <w:numFmt w:val="bullet"/>
      <w:lvlText w:val="•"/>
      <w:lvlJc w:val="left"/>
      <w:pPr>
        <w:ind w:left="5920" w:hanging="591"/>
      </w:pPr>
      <w:rPr>
        <w:rFonts w:hint="default"/>
        <w:lang w:val="es-ES" w:eastAsia="en-US" w:bidi="ar-SA"/>
      </w:rPr>
    </w:lvl>
    <w:lvl w:ilvl="7">
      <w:numFmt w:val="bullet"/>
      <w:lvlText w:val="•"/>
      <w:lvlJc w:val="left"/>
      <w:pPr>
        <w:ind w:left="7125" w:hanging="591"/>
      </w:pPr>
      <w:rPr>
        <w:rFonts w:hint="default"/>
        <w:lang w:val="es-ES" w:eastAsia="en-US" w:bidi="ar-SA"/>
      </w:rPr>
    </w:lvl>
    <w:lvl w:ilvl="8">
      <w:numFmt w:val="bullet"/>
      <w:lvlText w:val="•"/>
      <w:lvlJc w:val="left"/>
      <w:pPr>
        <w:ind w:left="8330" w:hanging="591"/>
      </w:pPr>
      <w:rPr>
        <w:rFonts w:hint="default"/>
        <w:lang w:val="es-ES" w:eastAsia="en-US" w:bidi="ar-SA"/>
      </w:rPr>
    </w:lvl>
  </w:abstractNum>
  <w:abstractNum w:abstractNumId="43" w15:restartNumberingAfterBreak="0">
    <w:nsid w:val="1A2C30AF"/>
    <w:multiLevelType w:val="multilevel"/>
    <w:tmpl w:val="AC301D5A"/>
    <w:lvl w:ilvl="0">
      <w:start w:val="8"/>
      <w:numFmt w:val="decimal"/>
      <w:lvlText w:val="%1"/>
      <w:lvlJc w:val="left"/>
      <w:pPr>
        <w:ind w:left="1220" w:hanging="720"/>
      </w:pPr>
      <w:rPr>
        <w:rFonts w:hint="default"/>
        <w:lang w:val="es-ES" w:eastAsia="en-US" w:bidi="ar-SA"/>
      </w:rPr>
    </w:lvl>
    <w:lvl w:ilvl="1">
      <w:start w:val="1"/>
      <w:numFmt w:val="decimal"/>
      <w:lvlText w:val="%1.%2."/>
      <w:lvlJc w:val="left"/>
      <w:pPr>
        <w:ind w:left="1146" w:hanging="720"/>
      </w:pPr>
      <w:rPr>
        <w:rFonts w:ascii="Times New Roman" w:eastAsia="Times New Roman" w:hAnsi="Times New Roman" w:cs="Times New Roman" w:hint="default"/>
        <w:b/>
        <w:bCs/>
        <w:w w:val="100"/>
        <w:sz w:val="22"/>
        <w:szCs w:val="22"/>
        <w:lang w:val="es-ES" w:eastAsia="en-US" w:bidi="ar-SA"/>
      </w:rPr>
    </w:lvl>
    <w:lvl w:ilvl="2">
      <w:start w:val="1"/>
      <w:numFmt w:val="decimal"/>
      <w:lvlText w:val="%1.%2.%3."/>
      <w:lvlJc w:val="left"/>
      <w:pPr>
        <w:ind w:left="1220" w:hanging="720"/>
      </w:pPr>
      <w:rPr>
        <w:rFonts w:ascii="Times New Roman" w:eastAsia="Times New Roman" w:hAnsi="Times New Roman" w:cs="Times New Roman" w:hint="default"/>
        <w:b/>
        <w:bCs/>
        <w:w w:val="100"/>
        <w:sz w:val="22"/>
        <w:szCs w:val="22"/>
        <w:lang w:val="es-ES" w:eastAsia="en-US" w:bidi="ar-SA"/>
      </w:rPr>
    </w:lvl>
    <w:lvl w:ilvl="3">
      <w:start w:val="1"/>
      <w:numFmt w:val="lowerLetter"/>
      <w:lvlText w:val="%4."/>
      <w:lvlJc w:val="left"/>
      <w:pPr>
        <w:ind w:left="1940" w:hanging="360"/>
      </w:pPr>
      <w:rPr>
        <w:rFonts w:ascii="Times New Roman" w:eastAsia="Times New Roman" w:hAnsi="Times New Roman" w:cs="Times New Roman" w:hint="default"/>
        <w:w w:val="100"/>
        <w:sz w:val="22"/>
        <w:szCs w:val="22"/>
        <w:lang w:val="es-ES" w:eastAsia="en-US" w:bidi="ar-SA"/>
      </w:rPr>
    </w:lvl>
    <w:lvl w:ilvl="4">
      <w:numFmt w:val="bullet"/>
      <w:lvlText w:val="•"/>
      <w:lvlJc w:val="left"/>
      <w:pPr>
        <w:ind w:left="4873" w:hanging="360"/>
      </w:pPr>
      <w:rPr>
        <w:rFonts w:hint="default"/>
        <w:lang w:val="es-ES" w:eastAsia="en-US" w:bidi="ar-SA"/>
      </w:rPr>
    </w:lvl>
    <w:lvl w:ilvl="5">
      <w:numFmt w:val="bullet"/>
      <w:lvlText w:val="•"/>
      <w:lvlJc w:val="left"/>
      <w:pPr>
        <w:ind w:left="5851" w:hanging="360"/>
      </w:pPr>
      <w:rPr>
        <w:rFonts w:hint="default"/>
        <w:lang w:val="es-ES" w:eastAsia="en-US" w:bidi="ar-SA"/>
      </w:rPr>
    </w:lvl>
    <w:lvl w:ilvl="6">
      <w:numFmt w:val="bullet"/>
      <w:lvlText w:val="•"/>
      <w:lvlJc w:val="left"/>
      <w:pPr>
        <w:ind w:left="6828" w:hanging="360"/>
      </w:pPr>
      <w:rPr>
        <w:rFonts w:hint="default"/>
        <w:lang w:val="es-ES" w:eastAsia="en-US" w:bidi="ar-SA"/>
      </w:rPr>
    </w:lvl>
    <w:lvl w:ilvl="7">
      <w:numFmt w:val="bullet"/>
      <w:lvlText w:val="•"/>
      <w:lvlJc w:val="left"/>
      <w:pPr>
        <w:ind w:left="7806" w:hanging="360"/>
      </w:pPr>
      <w:rPr>
        <w:rFonts w:hint="default"/>
        <w:lang w:val="es-ES" w:eastAsia="en-US" w:bidi="ar-SA"/>
      </w:rPr>
    </w:lvl>
    <w:lvl w:ilvl="8">
      <w:numFmt w:val="bullet"/>
      <w:lvlText w:val="•"/>
      <w:lvlJc w:val="left"/>
      <w:pPr>
        <w:ind w:left="8784" w:hanging="360"/>
      </w:pPr>
      <w:rPr>
        <w:rFonts w:hint="default"/>
        <w:lang w:val="es-ES" w:eastAsia="en-US" w:bidi="ar-SA"/>
      </w:rPr>
    </w:lvl>
  </w:abstractNum>
  <w:abstractNum w:abstractNumId="44" w15:restartNumberingAfterBreak="0">
    <w:nsid w:val="1AA0145F"/>
    <w:multiLevelType w:val="multilevel"/>
    <w:tmpl w:val="708625D8"/>
    <w:lvl w:ilvl="0">
      <w:start w:val="8"/>
      <w:numFmt w:val="decimal"/>
      <w:lvlText w:val="%1"/>
      <w:lvlJc w:val="left"/>
      <w:pPr>
        <w:ind w:left="997" w:hanging="498"/>
      </w:pPr>
      <w:rPr>
        <w:rFonts w:hint="default"/>
        <w:lang w:val="es-ES" w:eastAsia="en-US" w:bidi="ar-SA"/>
      </w:rPr>
    </w:lvl>
    <w:lvl w:ilvl="1">
      <w:start w:val="15"/>
      <w:numFmt w:val="decimal"/>
      <w:lvlText w:val="%1.%2."/>
      <w:lvlJc w:val="left"/>
      <w:pPr>
        <w:ind w:left="997" w:hanging="498"/>
      </w:pPr>
      <w:rPr>
        <w:rFonts w:ascii="Times New Roman" w:eastAsia="Times New Roman" w:hAnsi="Times New Roman" w:cs="Times New Roman" w:hint="default"/>
        <w:spacing w:val="-1"/>
        <w:w w:val="100"/>
        <w:sz w:val="22"/>
        <w:szCs w:val="22"/>
        <w:lang w:val="es-ES" w:eastAsia="en-US" w:bidi="ar-SA"/>
      </w:rPr>
    </w:lvl>
    <w:lvl w:ilvl="2">
      <w:numFmt w:val="bullet"/>
      <w:lvlText w:val="•"/>
      <w:lvlJc w:val="left"/>
      <w:pPr>
        <w:ind w:left="2948" w:hanging="498"/>
      </w:pPr>
      <w:rPr>
        <w:rFonts w:hint="default"/>
        <w:lang w:val="es-ES" w:eastAsia="en-US" w:bidi="ar-SA"/>
      </w:rPr>
    </w:lvl>
    <w:lvl w:ilvl="3">
      <w:numFmt w:val="bullet"/>
      <w:lvlText w:val="•"/>
      <w:lvlJc w:val="left"/>
      <w:pPr>
        <w:ind w:left="3922" w:hanging="498"/>
      </w:pPr>
      <w:rPr>
        <w:rFonts w:hint="default"/>
        <w:lang w:val="es-ES" w:eastAsia="en-US" w:bidi="ar-SA"/>
      </w:rPr>
    </w:lvl>
    <w:lvl w:ilvl="4">
      <w:numFmt w:val="bullet"/>
      <w:lvlText w:val="•"/>
      <w:lvlJc w:val="left"/>
      <w:pPr>
        <w:ind w:left="4896" w:hanging="498"/>
      </w:pPr>
      <w:rPr>
        <w:rFonts w:hint="default"/>
        <w:lang w:val="es-ES" w:eastAsia="en-US" w:bidi="ar-SA"/>
      </w:rPr>
    </w:lvl>
    <w:lvl w:ilvl="5">
      <w:numFmt w:val="bullet"/>
      <w:lvlText w:val="•"/>
      <w:lvlJc w:val="left"/>
      <w:pPr>
        <w:ind w:left="5870" w:hanging="498"/>
      </w:pPr>
      <w:rPr>
        <w:rFonts w:hint="default"/>
        <w:lang w:val="es-ES" w:eastAsia="en-US" w:bidi="ar-SA"/>
      </w:rPr>
    </w:lvl>
    <w:lvl w:ilvl="6">
      <w:numFmt w:val="bullet"/>
      <w:lvlText w:val="•"/>
      <w:lvlJc w:val="left"/>
      <w:pPr>
        <w:ind w:left="6844" w:hanging="498"/>
      </w:pPr>
      <w:rPr>
        <w:rFonts w:hint="default"/>
        <w:lang w:val="es-ES" w:eastAsia="en-US" w:bidi="ar-SA"/>
      </w:rPr>
    </w:lvl>
    <w:lvl w:ilvl="7">
      <w:numFmt w:val="bullet"/>
      <w:lvlText w:val="•"/>
      <w:lvlJc w:val="left"/>
      <w:pPr>
        <w:ind w:left="7818" w:hanging="498"/>
      </w:pPr>
      <w:rPr>
        <w:rFonts w:hint="default"/>
        <w:lang w:val="es-ES" w:eastAsia="en-US" w:bidi="ar-SA"/>
      </w:rPr>
    </w:lvl>
    <w:lvl w:ilvl="8">
      <w:numFmt w:val="bullet"/>
      <w:lvlText w:val="•"/>
      <w:lvlJc w:val="left"/>
      <w:pPr>
        <w:ind w:left="8792" w:hanging="498"/>
      </w:pPr>
      <w:rPr>
        <w:rFonts w:hint="default"/>
        <w:lang w:val="es-ES" w:eastAsia="en-US" w:bidi="ar-SA"/>
      </w:rPr>
    </w:lvl>
  </w:abstractNum>
  <w:abstractNum w:abstractNumId="45" w15:restartNumberingAfterBreak="0">
    <w:nsid w:val="1C2868EC"/>
    <w:multiLevelType w:val="hybridMultilevel"/>
    <w:tmpl w:val="06ECF45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1CF04F23"/>
    <w:multiLevelType w:val="multilevel"/>
    <w:tmpl w:val="5456BC64"/>
    <w:lvl w:ilvl="0">
      <w:start w:val="4"/>
      <w:numFmt w:val="decimal"/>
      <w:lvlText w:val="%1"/>
      <w:lvlJc w:val="left"/>
      <w:pPr>
        <w:ind w:left="1218" w:hanging="719"/>
      </w:pPr>
      <w:rPr>
        <w:rFonts w:hint="default"/>
        <w:lang w:val="es-ES" w:eastAsia="en-US" w:bidi="ar-SA"/>
      </w:rPr>
    </w:lvl>
    <w:lvl w:ilvl="1">
      <w:start w:val="2"/>
      <w:numFmt w:val="decimal"/>
      <w:lvlText w:val="%1.%2"/>
      <w:lvlJc w:val="left"/>
      <w:pPr>
        <w:ind w:left="1218" w:hanging="719"/>
      </w:pPr>
      <w:rPr>
        <w:rFonts w:hint="default"/>
        <w:lang w:val="es-ES" w:eastAsia="en-US" w:bidi="ar-SA"/>
      </w:rPr>
    </w:lvl>
    <w:lvl w:ilvl="2">
      <w:start w:val="1"/>
      <w:numFmt w:val="decimal"/>
      <w:lvlText w:val="%1.%2.%3"/>
      <w:lvlJc w:val="left"/>
      <w:pPr>
        <w:ind w:left="1218" w:hanging="719"/>
      </w:pPr>
      <w:rPr>
        <w:rFonts w:hint="default"/>
        <w:lang w:val="es-ES" w:eastAsia="en-US" w:bidi="ar-SA"/>
      </w:rPr>
    </w:lvl>
    <w:lvl w:ilvl="3">
      <w:start w:val="2"/>
      <w:numFmt w:val="decimal"/>
      <w:lvlText w:val="%1.%2.%3.%4."/>
      <w:lvlJc w:val="left"/>
      <w:pPr>
        <w:ind w:left="1218" w:hanging="719"/>
      </w:pPr>
      <w:rPr>
        <w:rFonts w:ascii="Times New Roman" w:eastAsia="Times New Roman" w:hAnsi="Times New Roman" w:cs="Times New Roman" w:hint="default"/>
        <w:b/>
        <w:bCs/>
        <w:w w:val="100"/>
        <w:sz w:val="22"/>
        <w:szCs w:val="22"/>
        <w:lang w:val="es-ES" w:eastAsia="en-US" w:bidi="ar-SA"/>
      </w:rPr>
    </w:lvl>
    <w:lvl w:ilvl="4">
      <w:start w:val="1"/>
      <w:numFmt w:val="lowerLetter"/>
      <w:lvlText w:val="%5."/>
      <w:lvlJc w:val="left"/>
      <w:pPr>
        <w:ind w:left="1280" w:hanging="360"/>
      </w:pPr>
      <w:rPr>
        <w:rFonts w:ascii="Times New Roman" w:eastAsia="Times New Roman" w:hAnsi="Times New Roman" w:cs="Times New Roman" w:hint="default"/>
        <w:w w:val="100"/>
        <w:sz w:val="22"/>
        <w:szCs w:val="22"/>
        <w:lang w:val="es-ES" w:eastAsia="en-US" w:bidi="ar-SA"/>
      </w:rPr>
    </w:lvl>
    <w:lvl w:ilvl="5">
      <w:numFmt w:val="bullet"/>
      <w:lvlText w:val="•"/>
      <w:lvlJc w:val="left"/>
      <w:pPr>
        <w:ind w:left="5484" w:hanging="360"/>
      </w:pPr>
      <w:rPr>
        <w:rFonts w:hint="default"/>
        <w:lang w:val="es-ES" w:eastAsia="en-US" w:bidi="ar-SA"/>
      </w:rPr>
    </w:lvl>
    <w:lvl w:ilvl="6">
      <w:numFmt w:val="bullet"/>
      <w:lvlText w:val="•"/>
      <w:lvlJc w:val="left"/>
      <w:pPr>
        <w:ind w:left="6535" w:hanging="360"/>
      </w:pPr>
      <w:rPr>
        <w:rFonts w:hint="default"/>
        <w:lang w:val="es-ES" w:eastAsia="en-US" w:bidi="ar-SA"/>
      </w:rPr>
    </w:lvl>
    <w:lvl w:ilvl="7">
      <w:numFmt w:val="bullet"/>
      <w:lvlText w:val="•"/>
      <w:lvlJc w:val="left"/>
      <w:pPr>
        <w:ind w:left="7586" w:hanging="360"/>
      </w:pPr>
      <w:rPr>
        <w:rFonts w:hint="default"/>
        <w:lang w:val="es-ES" w:eastAsia="en-US" w:bidi="ar-SA"/>
      </w:rPr>
    </w:lvl>
    <w:lvl w:ilvl="8">
      <w:numFmt w:val="bullet"/>
      <w:lvlText w:val="•"/>
      <w:lvlJc w:val="left"/>
      <w:pPr>
        <w:ind w:left="8637" w:hanging="360"/>
      </w:pPr>
      <w:rPr>
        <w:rFonts w:hint="default"/>
        <w:lang w:val="es-ES" w:eastAsia="en-US" w:bidi="ar-SA"/>
      </w:rPr>
    </w:lvl>
  </w:abstractNum>
  <w:abstractNum w:abstractNumId="47" w15:restartNumberingAfterBreak="0">
    <w:nsid w:val="1D074429"/>
    <w:multiLevelType w:val="multilevel"/>
    <w:tmpl w:val="E2822BB0"/>
    <w:lvl w:ilvl="0">
      <w:start w:val="1"/>
      <w:numFmt w:val="decimal"/>
      <w:lvlText w:val="%1."/>
      <w:lvlJc w:val="left"/>
      <w:pPr>
        <w:ind w:left="740" w:hanging="241"/>
      </w:pPr>
      <w:rPr>
        <w:rFonts w:ascii="Times New Roman" w:eastAsia="Times New Roman" w:hAnsi="Times New Roman" w:cs="Times New Roman" w:hint="default"/>
        <w:b/>
        <w:bCs/>
        <w:w w:val="100"/>
        <w:sz w:val="24"/>
        <w:szCs w:val="24"/>
        <w:lang w:val="es-ES" w:eastAsia="en-US" w:bidi="ar-SA"/>
      </w:rPr>
    </w:lvl>
    <w:lvl w:ilvl="1">
      <w:start w:val="1"/>
      <w:numFmt w:val="decimal"/>
      <w:lvlText w:val="%1.%2"/>
      <w:lvlJc w:val="left"/>
      <w:pPr>
        <w:ind w:left="1227" w:hanging="332"/>
      </w:pPr>
      <w:rPr>
        <w:rFonts w:ascii="Times New Roman" w:eastAsia="Times New Roman" w:hAnsi="Times New Roman" w:cs="Times New Roman" w:hint="default"/>
        <w:w w:val="100"/>
        <w:sz w:val="22"/>
        <w:szCs w:val="22"/>
        <w:lang w:val="es-ES" w:eastAsia="en-US" w:bidi="ar-SA"/>
      </w:rPr>
    </w:lvl>
    <w:lvl w:ilvl="2">
      <w:start w:val="1"/>
      <w:numFmt w:val="lowerLetter"/>
      <w:lvlText w:val="%3)"/>
      <w:lvlJc w:val="left"/>
      <w:pPr>
        <w:ind w:left="1692" w:hanging="360"/>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1700" w:hanging="360"/>
      </w:pPr>
      <w:rPr>
        <w:rFonts w:hint="default"/>
        <w:lang w:val="es-ES" w:eastAsia="en-US" w:bidi="ar-SA"/>
      </w:rPr>
    </w:lvl>
    <w:lvl w:ilvl="4">
      <w:numFmt w:val="bullet"/>
      <w:lvlText w:val="•"/>
      <w:lvlJc w:val="left"/>
      <w:pPr>
        <w:ind w:left="2991" w:hanging="360"/>
      </w:pPr>
      <w:rPr>
        <w:rFonts w:hint="default"/>
        <w:lang w:val="es-ES" w:eastAsia="en-US" w:bidi="ar-SA"/>
      </w:rPr>
    </w:lvl>
    <w:lvl w:ilvl="5">
      <w:numFmt w:val="bullet"/>
      <w:lvlText w:val="•"/>
      <w:lvlJc w:val="left"/>
      <w:pPr>
        <w:ind w:left="4282" w:hanging="360"/>
      </w:pPr>
      <w:rPr>
        <w:rFonts w:hint="default"/>
        <w:lang w:val="es-ES" w:eastAsia="en-US" w:bidi="ar-SA"/>
      </w:rPr>
    </w:lvl>
    <w:lvl w:ilvl="6">
      <w:numFmt w:val="bullet"/>
      <w:lvlText w:val="•"/>
      <w:lvlJc w:val="left"/>
      <w:pPr>
        <w:ind w:left="5574" w:hanging="360"/>
      </w:pPr>
      <w:rPr>
        <w:rFonts w:hint="default"/>
        <w:lang w:val="es-ES" w:eastAsia="en-US" w:bidi="ar-SA"/>
      </w:rPr>
    </w:lvl>
    <w:lvl w:ilvl="7">
      <w:numFmt w:val="bullet"/>
      <w:lvlText w:val="•"/>
      <w:lvlJc w:val="left"/>
      <w:pPr>
        <w:ind w:left="6865" w:hanging="360"/>
      </w:pPr>
      <w:rPr>
        <w:rFonts w:hint="default"/>
        <w:lang w:val="es-ES" w:eastAsia="en-US" w:bidi="ar-SA"/>
      </w:rPr>
    </w:lvl>
    <w:lvl w:ilvl="8">
      <w:numFmt w:val="bullet"/>
      <w:lvlText w:val="•"/>
      <w:lvlJc w:val="left"/>
      <w:pPr>
        <w:ind w:left="8157" w:hanging="360"/>
      </w:pPr>
      <w:rPr>
        <w:rFonts w:hint="default"/>
        <w:lang w:val="es-ES" w:eastAsia="en-US" w:bidi="ar-SA"/>
      </w:rPr>
    </w:lvl>
  </w:abstractNum>
  <w:abstractNum w:abstractNumId="48" w15:restartNumberingAfterBreak="0">
    <w:nsid w:val="1D207BEA"/>
    <w:multiLevelType w:val="hybridMultilevel"/>
    <w:tmpl w:val="9D8C7580"/>
    <w:lvl w:ilvl="0" w:tplc="40D83476">
      <w:start w:val="1"/>
      <w:numFmt w:val="decimal"/>
      <w:lvlText w:val="%1.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ECA58FD"/>
    <w:multiLevelType w:val="hybridMultilevel"/>
    <w:tmpl w:val="39A60AD0"/>
    <w:lvl w:ilvl="0" w:tplc="2976ED38">
      <w:start w:val="1"/>
      <w:numFmt w:val="lowerLetter"/>
      <w:lvlText w:val="%1)"/>
      <w:lvlJc w:val="left"/>
      <w:pPr>
        <w:ind w:left="1452" w:hanging="360"/>
      </w:pPr>
      <w:rPr>
        <w:rFonts w:ascii="Times New Roman" w:eastAsia="Times New Roman" w:hAnsi="Times New Roman" w:cs="Times New Roman" w:hint="default"/>
        <w:w w:val="100"/>
        <w:sz w:val="22"/>
        <w:szCs w:val="22"/>
        <w:lang w:val="es-ES" w:eastAsia="en-US" w:bidi="ar-SA"/>
      </w:rPr>
    </w:lvl>
    <w:lvl w:ilvl="1" w:tplc="230622D4">
      <w:numFmt w:val="bullet"/>
      <w:lvlText w:val="•"/>
      <w:lvlJc w:val="left"/>
      <w:pPr>
        <w:ind w:left="2388" w:hanging="360"/>
      </w:pPr>
      <w:rPr>
        <w:rFonts w:hint="default"/>
        <w:lang w:val="es-ES" w:eastAsia="en-US" w:bidi="ar-SA"/>
      </w:rPr>
    </w:lvl>
    <w:lvl w:ilvl="2" w:tplc="9AD0B08A">
      <w:numFmt w:val="bullet"/>
      <w:lvlText w:val="•"/>
      <w:lvlJc w:val="left"/>
      <w:pPr>
        <w:ind w:left="3316" w:hanging="360"/>
      </w:pPr>
      <w:rPr>
        <w:rFonts w:hint="default"/>
        <w:lang w:val="es-ES" w:eastAsia="en-US" w:bidi="ar-SA"/>
      </w:rPr>
    </w:lvl>
    <w:lvl w:ilvl="3" w:tplc="112C29DC">
      <w:numFmt w:val="bullet"/>
      <w:lvlText w:val="•"/>
      <w:lvlJc w:val="left"/>
      <w:pPr>
        <w:ind w:left="4244" w:hanging="360"/>
      </w:pPr>
      <w:rPr>
        <w:rFonts w:hint="default"/>
        <w:lang w:val="es-ES" w:eastAsia="en-US" w:bidi="ar-SA"/>
      </w:rPr>
    </w:lvl>
    <w:lvl w:ilvl="4" w:tplc="3368A74C">
      <w:numFmt w:val="bullet"/>
      <w:lvlText w:val="•"/>
      <w:lvlJc w:val="left"/>
      <w:pPr>
        <w:ind w:left="5172" w:hanging="360"/>
      </w:pPr>
      <w:rPr>
        <w:rFonts w:hint="default"/>
        <w:lang w:val="es-ES" w:eastAsia="en-US" w:bidi="ar-SA"/>
      </w:rPr>
    </w:lvl>
    <w:lvl w:ilvl="5" w:tplc="85048346">
      <w:numFmt w:val="bullet"/>
      <w:lvlText w:val="•"/>
      <w:lvlJc w:val="left"/>
      <w:pPr>
        <w:ind w:left="6100" w:hanging="360"/>
      </w:pPr>
      <w:rPr>
        <w:rFonts w:hint="default"/>
        <w:lang w:val="es-ES" w:eastAsia="en-US" w:bidi="ar-SA"/>
      </w:rPr>
    </w:lvl>
    <w:lvl w:ilvl="6" w:tplc="8BB63270">
      <w:numFmt w:val="bullet"/>
      <w:lvlText w:val="•"/>
      <w:lvlJc w:val="left"/>
      <w:pPr>
        <w:ind w:left="7028" w:hanging="360"/>
      </w:pPr>
      <w:rPr>
        <w:rFonts w:hint="default"/>
        <w:lang w:val="es-ES" w:eastAsia="en-US" w:bidi="ar-SA"/>
      </w:rPr>
    </w:lvl>
    <w:lvl w:ilvl="7" w:tplc="3D403514">
      <w:numFmt w:val="bullet"/>
      <w:lvlText w:val="•"/>
      <w:lvlJc w:val="left"/>
      <w:pPr>
        <w:ind w:left="7956" w:hanging="360"/>
      </w:pPr>
      <w:rPr>
        <w:rFonts w:hint="default"/>
        <w:lang w:val="es-ES" w:eastAsia="en-US" w:bidi="ar-SA"/>
      </w:rPr>
    </w:lvl>
    <w:lvl w:ilvl="8" w:tplc="988015B4">
      <w:numFmt w:val="bullet"/>
      <w:lvlText w:val="•"/>
      <w:lvlJc w:val="left"/>
      <w:pPr>
        <w:ind w:left="8884" w:hanging="360"/>
      </w:pPr>
      <w:rPr>
        <w:rFonts w:hint="default"/>
        <w:lang w:val="es-ES" w:eastAsia="en-US" w:bidi="ar-SA"/>
      </w:rPr>
    </w:lvl>
  </w:abstractNum>
  <w:abstractNum w:abstractNumId="50" w15:restartNumberingAfterBreak="0">
    <w:nsid w:val="1FB112DA"/>
    <w:multiLevelType w:val="hybridMultilevel"/>
    <w:tmpl w:val="B58C6FD8"/>
    <w:lvl w:ilvl="0" w:tplc="677683E2">
      <w:start w:val="5"/>
      <w:numFmt w:val="decimal"/>
      <w:lvlText w:val="%1.10"/>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1FFC41A4"/>
    <w:multiLevelType w:val="hybridMultilevel"/>
    <w:tmpl w:val="C2F859EA"/>
    <w:lvl w:ilvl="0" w:tplc="DF3C8DB8">
      <w:start w:val="9"/>
      <w:numFmt w:val="decimal"/>
      <w:lvlText w:val="%1.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 w15:restartNumberingAfterBreak="0">
    <w:nsid w:val="20520F25"/>
    <w:multiLevelType w:val="multilevel"/>
    <w:tmpl w:val="60DC2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11A0CDB"/>
    <w:multiLevelType w:val="hybridMultilevel"/>
    <w:tmpl w:val="DB583E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15:restartNumberingAfterBreak="0">
    <w:nsid w:val="21834F16"/>
    <w:multiLevelType w:val="multilevel"/>
    <w:tmpl w:val="921A61A8"/>
    <w:lvl w:ilvl="0">
      <w:start w:val="2"/>
      <w:numFmt w:val="decimal"/>
      <w:lvlText w:val="%1."/>
      <w:lvlJc w:val="left"/>
      <w:pPr>
        <w:ind w:left="630" w:hanging="630"/>
      </w:pPr>
      <w:rPr>
        <w:rFonts w:hint="default"/>
        <w:b/>
        <w:color w:val="000000"/>
      </w:rPr>
    </w:lvl>
    <w:lvl w:ilvl="1">
      <w:start w:val="3"/>
      <w:numFmt w:val="decimal"/>
      <w:lvlText w:val="%1.%2."/>
      <w:lvlJc w:val="left"/>
      <w:pPr>
        <w:ind w:left="720" w:hanging="720"/>
      </w:pPr>
      <w:rPr>
        <w:rFonts w:hint="default"/>
        <w:b/>
        <w:color w:val="000000"/>
      </w:rPr>
    </w:lvl>
    <w:lvl w:ilvl="2">
      <w:start w:val="2"/>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55" w15:restartNumberingAfterBreak="0">
    <w:nsid w:val="220F62CA"/>
    <w:multiLevelType w:val="multilevel"/>
    <w:tmpl w:val="6C2C6FA2"/>
    <w:lvl w:ilvl="0">
      <w:start w:val="5"/>
      <w:numFmt w:val="decimal"/>
      <w:lvlText w:val="%1"/>
      <w:lvlJc w:val="left"/>
      <w:pPr>
        <w:ind w:left="1066" w:hanging="567"/>
      </w:pPr>
      <w:rPr>
        <w:rFonts w:hint="default"/>
        <w:lang w:val="es-ES" w:eastAsia="en-US" w:bidi="ar-SA"/>
      </w:rPr>
    </w:lvl>
    <w:lvl w:ilvl="1">
      <w:start w:val="1"/>
      <w:numFmt w:val="decimal"/>
      <w:lvlText w:val="%1.%2"/>
      <w:lvlJc w:val="left"/>
      <w:pPr>
        <w:ind w:left="1066" w:hanging="567"/>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2996" w:hanging="567"/>
      </w:pPr>
      <w:rPr>
        <w:rFonts w:hint="default"/>
        <w:lang w:val="es-ES" w:eastAsia="en-US" w:bidi="ar-SA"/>
      </w:rPr>
    </w:lvl>
    <w:lvl w:ilvl="3">
      <w:numFmt w:val="bullet"/>
      <w:lvlText w:val="•"/>
      <w:lvlJc w:val="left"/>
      <w:pPr>
        <w:ind w:left="3964" w:hanging="567"/>
      </w:pPr>
      <w:rPr>
        <w:rFonts w:hint="default"/>
        <w:lang w:val="es-ES" w:eastAsia="en-US" w:bidi="ar-SA"/>
      </w:rPr>
    </w:lvl>
    <w:lvl w:ilvl="4">
      <w:numFmt w:val="bullet"/>
      <w:lvlText w:val="•"/>
      <w:lvlJc w:val="left"/>
      <w:pPr>
        <w:ind w:left="4932" w:hanging="567"/>
      </w:pPr>
      <w:rPr>
        <w:rFonts w:hint="default"/>
        <w:lang w:val="es-ES" w:eastAsia="en-US" w:bidi="ar-SA"/>
      </w:rPr>
    </w:lvl>
    <w:lvl w:ilvl="5">
      <w:numFmt w:val="bullet"/>
      <w:lvlText w:val="•"/>
      <w:lvlJc w:val="left"/>
      <w:pPr>
        <w:ind w:left="5900" w:hanging="567"/>
      </w:pPr>
      <w:rPr>
        <w:rFonts w:hint="default"/>
        <w:lang w:val="es-ES" w:eastAsia="en-US" w:bidi="ar-SA"/>
      </w:rPr>
    </w:lvl>
    <w:lvl w:ilvl="6">
      <w:numFmt w:val="bullet"/>
      <w:lvlText w:val="•"/>
      <w:lvlJc w:val="left"/>
      <w:pPr>
        <w:ind w:left="6868" w:hanging="567"/>
      </w:pPr>
      <w:rPr>
        <w:rFonts w:hint="default"/>
        <w:lang w:val="es-ES" w:eastAsia="en-US" w:bidi="ar-SA"/>
      </w:rPr>
    </w:lvl>
    <w:lvl w:ilvl="7">
      <w:numFmt w:val="bullet"/>
      <w:lvlText w:val="•"/>
      <w:lvlJc w:val="left"/>
      <w:pPr>
        <w:ind w:left="7836" w:hanging="567"/>
      </w:pPr>
      <w:rPr>
        <w:rFonts w:hint="default"/>
        <w:lang w:val="es-ES" w:eastAsia="en-US" w:bidi="ar-SA"/>
      </w:rPr>
    </w:lvl>
    <w:lvl w:ilvl="8">
      <w:numFmt w:val="bullet"/>
      <w:lvlText w:val="•"/>
      <w:lvlJc w:val="left"/>
      <w:pPr>
        <w:ind w:left="8804" w:hanging="567"/>
      </w:pPr>
      <w:rPr>
        <w:rFonts w:hint="default"/>
        <w:lang w:val="es-ES" w:eastAsia="en-US" w:bidi="ar-SA"/>
      </w:rPr>
    </w:lvl>
  </w:abstractNum>
  <w:abstractNum w:abstractNumId="56" w15:restartNumberingAfterBreak="0">
    <w:nsid w:val="22746EB8"/>
    <w:multiLevelType w:val="hybridMultilevel"/>
    <w:tmpl w:val="14AEBD50"/>
    <w:lvl w:ilvl="0" w:tplc="3258C452">
      <w:start w:val="2"/>
      <w:numFmt w:val="bullet"/>
      <w:lvlText w:val="-"/>
      <w:lvlJc w:val="left"/>
      <w:pPr>
        <w:ind w:left="420" w:hanging="360"/>
      </w:pPr>
      <w:rPr>
        <w:rFonts w:ascii="Times New Roman" w:eastAsia="Calibri" w:hAnsi="Times New Roman" w:cs="Times New Roman"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57" w15:restartNumberingAfterBreak="0">
    <w:nsid w:val="22AF398B"/>
    <w:multiLevelType w:val="hybridMultilevel"/>
    <w:tmpl w:val="B68241FC"/>
    <w:lvl w:ilvl="0" w:tplc="C43A71E0">
      <w:start w:val="1"/>
      <w:numFmt w:val="lowerLetter"/>
      <w:lvlText w:val="%1)"/>
      <w:lvlJc w:val="left"/>
      <w:pPr>
        <w:ind w:left="1452" w:hanging="360"/>
      </w:pPr>
      <w:rPr>
        <w:rFonts w:ascii="Times New Roman" w:eastAsia="Times New Roman" w:hAnsi="Times New Roman" w:cs="Times New Roman" w:hint="default"/>
        <w:w w:val="100"/>
        <w:sz w:val="22"/>
        <w:szCs w:val="22"/>
        <w:lang w:val="es-ES" w:eastAsia="en-US" w:bidi="ar-SA"/>
      </w:rPr>
    </w:lvl>
    <w:lvl w:ilvl="1" w:tplc="276242B4">
      <w:numFmt w:val="bullet"/>
      <w:lvlText w:val="•"/>
      <w:lvlJc w:val="left"/>
      <w:pPr>
        <w:ind w:left="2388" w:hanging="360"/>
      </w:pPr>
      <w:rPr>
        <w:rFonts w:hint="default"/>
        <w:lang w:val="es-ES" w:eastAsia="en-US" w:bidi="ar-SA"/>
      </w:rPr>
    </w:lvl>
    <w:lvl w:ilvl="2" w:tplc="6AC2F2D2">
      <w:numFmt w:val="bullet"/>
      <w:lvlText w:val="•"/>
      <w:lvlJc w:val="left"/>
      <w:pPr>
        <w:ind w:left="3316" w:hanging="360"/>
      </w:pPr>
      <w:rPr>
        <w:rFonts w:hint="default"/>
        <w:lang w:val="es-ES" w:eastAsia="en-US" w:bidi="ar-SA"/>
      </w:rPr>
    </w:lvl>
    <w:lvl w:ilvl="3" w:tplc="EE20F11A">
      <w:numFmt w:val="bullet"/>
      <w:lvlText w:val="•"/>
      <w:lvlJc w:val="left"/>
      <w:pPr>
        <w:ind w:left="4244" w:hanging="360"/>
      </w:pPr>
      <w:rPr>
        <w:rFonts w:hint="default"/>
        <w:lang w:val="es-ES" w:eastAsia="en-US" w:bidi="ar-SA"/>
      </w:rPr>
    </w:lvl>
    <w:lvl w:ilvl="4" w:tplc="3D045560">
      <w:numFmt w:val="bullet"/>
      <w:lvlText w:val="•"/>
      <w:lvlJc w:val="left"/>
      <w:pPr>
        <w:ind w:left="5172" w:hanging="360"/>
      </w:pPr>
      <w:rPr>
        <w:rFonts w:hint="default"/>
        <w:lang w:val="es-ES" w:eastAsia="en-US" w:bidi="ar-SA"/>
      </w:rPr>
    </w:lvl>
    <w:lvl w:ilvl="5" w:tplc="D6CE1DAE">
      <w:numFmt w:val="bullet"/>
      <w:lvlText w:val="•"/>
      <w:lvlJc w:val="left"/>
      <w:pPr>
        <w:ind w:left="6100" w:hanging="360"/>
      </w:pPr>
      <w:rPr>
        <w:rFonts w:hint="default"/>
        <w:lang w:val="es-ES" w:eastAsia="en-US" w:bidi="ar-SA"/>
      </w:rPr>
    </w:lvl>
    <w:lvl w:ilvl="6" w:tplc="E7CC159C">
      <w:numFmt w:val="bullet"/>
      <w:lvlText w:val="•"/>
      <w:lvlJc w:val="left"/>
      <w:pPr>
        <w:ind w:left="7028" w:hanging="360"/>
      </w:pPr>
      <w:rPr>
        <w:rFonts w:hint="default"/>
        <w:lang w:val="es-ES" w:eastAsia="en-US" w:bidi="ar-SA"/>
      </w:rPr>
    </w:lvl>
    <w:lvl w:ilvl="7" w:tplc="44386538">
      <w:numFmt w:val="bullet"/>
      <w:lvlText w:val="•"/>
      <w:lvlJc w:val="left"/>
      <w:pPr>
        <w:ind w:left="7956" w:hanging="360"/>
      </w:pPr>
      <w:rPr>
        <w:rFonts w:hint="default"/>
        <w:lang w:val="es-ES" w:eastAsia="en-US" w:bidi="ar-SA"/>
      </w:rPr>
    </w:lvl>
    <w:lvl w:ilvl="8" w:tplc="78B40FDC">
      <w:numFmt w:val="bullet"/>
      <w:lvlText w:val="•"/>
      <w:lvlJc w:val="left"/>
      <w:pPr>
        <w:ind w:left="8884" w:hanging="360"/>
      </w:pPr>
      <w:rPr>
        <w:rFonts w:hint="default"/>
        <w:lang w:val="es-ES" w:eastAsia="en-US" w:bidi="ar-SA"/>
      </w:rPr>
    </w:lvl>
  </w:abstractNum>
  <w:abstractNum w:abstractNumId="58" w15:restartNumberingAfterBreak="0">
    <w:nsid w:val="22E31B86"/>
    <w:multiLevelType w:val="hybridMultilevel"/>
    <w:tmpl w:val="45960C66"/>
    <w:lvl w:ilvl="0" w:tplc="0032D4FC">
      <w:start w:val="5"/>
      <w:numFmt w:val="decimal"/>
      <w:lvlText w:val="%1.7"/>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231A6371"/>
    <w:multiLevelType w:val="hybridMultilevel"/>
    <w:tmpl w:val="4C5845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0" w15:restartNumberingAfterBreak="0">
    <w:nsid w:val="23D848DD"/>
    <w:multiLevelType w:val="hybridMultilevel"/>
    <w:tmpl w:val="51D61406"/>
    <w:lvl w:ilvl="0" w:tplc="1A4AE39A">
      <w:start w:val="1"/>
      <w:numFmt w:val="decimal"/>
      <w:lvlText w:val="%1."/>
      <w:lvlJc w:val="left"/>
      <w:pPr>
        <w:ind w:left="860" w:hanging="360"/>
      </w:pPr>
      <w:rPr>
        <w:rFonts w:hint="default"/>
      </w:rPr>
    </w:lvl>
    <w:lvl w:ilvl="1" w:tplc="340A0019" w:tentative="1">
      <w:start w:val="1"/>
      <w:numFmt w:val="lowerLetter"/>
      <w:lvlText w:val="%2."/>
      <w:lvlJc w:val="left"/>
      <w:pPr>
        <w:ind w:left="1580" w:hanging="360"/>
      </w:pPr>
    </w:lvl>
    <w:lvl w:ilvl="2" w:tplc="340A001B" w:tentative="1">
      <w:start w:val="1"/>
      <w:numFmt w:val="lowerRoman"/>
      <w:lvlText w:val="%3."/>
      <w:lvlJc w:val="right"/>
      <w:pPr>
        <w:ind w:left="2300" w:hanging="180"/>
      </w:pPr>
    </w:lvl>
    <w:lvl w:ilvl="3" w:tplc="340A000F" w:tentative="1">
      <w:start w:val="1"/>
      <w:numFmt w:val="decimal"/>
      <w:lvlText w:val="%4."/>
      <w:lvlJc w:val="left"/>
      <w:pPr>
        <w:ind w:left="3020" w:hanging="360"/>
      </w:pPr>
    </w:lvl>
    <w:lvl w:ilvl="4" w:tplc="340A0019" w:tentative="1">
      <w:start w:val="1"/>
      <w:numFmt w:val="lowerLetter"/>
      <w:lvlText w:val="%5."/>
      <w:lvlJc w:val="left"/>
      <w:pPr>
        <w:ind w:left="3740" w:hanging="360"/>
      </w:pPr>
    </w:lvl>
    <w:lvl w:ilvl="5" w:tplc="340A001B" w:tentative="1">
      <w:start w:val="1"/>
      <w:numFmt w:val="lowerRoman"/>
      <w:lvlText w:val="%6."/>
      <w:lvlJc w:val="right"/>
      <w:pPr>
        <w:ind w:left="4460" w:hanging="180"/>
      </w:pPr>
    </w:lvl>
    <w:lvl w:ilvl="6" w:tplc="340A000F" w:tentative="1">
      <w:start w:val="1"/>
      <w:numFmt w:val="decimal"/>
      <w:lvlText w:val="%7."/>
      <w:lvlJc w:val="left"/>
      <w:pPr>
        <w:ind w:left="5180" w:hanging="360"/>
      </w:pPr>
    </w:lvl>
    <w:lvl w:ilvl="7" w:tplc="340A0019" w:tentative="1">
      <w:start w:val="1"/>
      <w:numFmt w:val="lowerLetter"/>
      <w:lvlText w:val="%8."/>
      <w:lvlJc w:val="left"/>
      <w:pPr>
        <w:ind w:left="5900" w:hanging="360"/>
      </w:pPr>
    </w:lvl>
    <w:lvl w:ilvl="8" w:tplc="340A001B" w:tentative="1">
      <w:start w:val="1"/>
      <w:numFmt w:val="lowerRoman"/>
      <w:lvlText w:val="%9."/>
      <w:lvlJc w:val="right"/>
      <w:pPr>
        <w:ind w:left="6620" w:hanging="180"/>
      </w:pPr>
    </w:lvl>
  </w:abstractNum>
  <w:abstractNum w:abstractNumId="61" w15:restartNumberingAfterBreak="0">
    <w:nsid w:val="242D78A2"/>
    <w:multiLevelType w:val="multilevel"/>
    <w:tmpl w:val="6B0C1888"/>
    <w:lvl w:ilvl="0">
      <w:start w:val="3"/>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2" w15:restartNumberingAfterBreak="0">
    <w:nsid w:val="2448144C"/>
    <w:multiLevelType w:val="multilevel"/>
    <w:tmpl w:val="33E40E7C"/>
    <w:lvl w:ilvl="0">
      <w:start w:val="7"/>
      <w:numFmt w:val="decimal"/>
      <w:lvlText w:val="%1"/>
      <w:lvlJc w:val="left"/>
      <w:pPr>
        <w:ind w:left="832" w:hanging="333"/>
      </w:pPr>
      <w:rPr>
        <w:rFonts w:hint="default"/>
        <w:lang w:val="es-ES" w:eastAsia="en-US" w:bidi="ar-SA"/>
      </w:rPr>
    </w:lvl>
    <w:lvl w:ilvl="1">
      <w:start w:val="4"/>
      <w:numFmt w:val="decimal"/>
      <w:lvlText w:val="%1.%2."/>
      <w:lvlJc w:val="left"/>
      <w:pPr>
        <w:ind w:left="832" w:hanging="333"/>
      </w:pPr>
      <w:rPr>
        <w:rFonts w:ascii="Times New Roman" w:eastAsia="Times New Roman" w:hAnsi="Times New Roman" w:cs="Times New Roman" w:hint="default"/>
        <w:spacing w:val="-1"/>
        <w:w w:val="100"/>
        <w:sz w:val="20"/>
        <w:szCs w:val="20"/>
        <w:lang w:val="es-ES" w:eastAsia="en-US" w:bidi="ar-SA"/>
      </w:rPr>
    </w:lvl>
    <w:lvl w:ilvl="2">
      <w:numFmt w:val="bullet"/>
      <w:lvlText w:val="•"/>
      <w:lvlJc w:val="left"/>
      <w:pPr>
        <w:ind w:left="2820" w:hanging="333"/>
      </w:pPr>
      <w:rPr>
        <w:rFonts w:hint="default"/>
        <w:lang w:val="es-ES" w:eastAsia="en-US" w:bidi="ar-SA"/>
      </w:rPr>
    </w:lvl>
    <w:lvl w:ilvl="3">
      <w:numFmt w:val="bullet"/>
      <w:lvlText w:val="•"/>
      <w:lvlJc w:val="left"/>
      <w:pPr>
        <w:ind w:left="3810" w:hanging="333"/>
      </w:pPr>
      <w:rPr>
        <w:rFonts w:hint="default"/>
        <w:lang w:val="es-ES" w:eastAsia="en-US" w:bidi="ar-SA"/>
      </w:rPr>
    </w:lvl>
    <w:lvl w:ilvl="4">
      <w:numFmt w:val="bullet"/>
      <w:lvlText w:val="•"/>
      <w:lvlJc w:val="left"/>
      <w:pPr>
        <w:ind w:left="4800" w:hanging="333"/>
      </w:pPr>
      <w:rPr>
        <w:rFonts w:hint="default"/>
        <w:lang w:val="es-ES" w:eastAsia="en-US" w:bidi="ar-SA"/>
      </w:rPr>
    </w:lvl>
    <w:lvl w:ilvl="5">
      <w:numFmt w:val="bullet"/>
      <w:lvlText w:val="•"/>
      <w:lvlJc w:val="left"/>
      <w:pPr>
        <w:ind w:left="5790" w:hanging="333"/>
      </w:pPr>
      <w:rPr>
        <w:rFonts w:hint="default"/>
        <w:lang w:val="es-ES" w:eastAsia="en-US" w:bidi="ar-SA"/>
      </w:rPr>
    </w:lvl>
    <w:lvl w:ilvl="6">
      <w:numFmt w:val="bullet"/>
      <w:lvlText w:val="•"/>
      <w:lvlJc w:val="left"/>
      <w:pPr>
        <w:ind w:left="6780" w:hanging="333"/>
      </w:pPr>
      <w:rPr>
        <w:rFonts w:hint="default"/>
        <w:lang w:val="es-ES" w:eastAsia="en-US" w:bidi="ar-SA"/>
      </w:rPr>
    </w:lvl>
    <w:lvl w:ilvl="7">
      <w:numFmt w:val="bullet"/>
      <w:lvlText w:val="•"/>
      <w:lvlJc w:val="left"/>
      <w:pPr>
        <w:ind w:left="7770" w:hanging="333"/>
      </w:pPr>
      <w:rPr>
        <w:rFonts w:hint="default"/>
        <w:lang w:val="es-ES" w:eastAsia="en-US" w:bidi="ar-SA"/>
      </w:rPr>
    </w:lvl>
    <w:lvl w:ilvl="8">
      <w:numFmt w:val="bullet"/>
      <w:lvlText w:val="•"/>
      <w:lvlJc w:val="left"/>
      <w:pPr>
        <w:ind w:left="8760" w:hanging="333"/>
      </w:pPr>
      <w:rPr>
        <w:rFonts w:hint="default"/>
        <w:lang w:val="es-ES" w:eastAsia="en-US" w:bidi="ar-SA"/>
      </w:rPr>
    </w:lvl>
  </w:abstractNum>
  <w:abstractNum w:abstractNumId="63" w15:restartNumberingAfterBreak="0">
    <w:nsid w:val="249B057C"/>
    <w:multiLevelType w:val="multilevel"/>
    <w:tmpl w:val="32CAE6F2"/>
    <w:lvl w:ilvl="0">
      <w:start w:val="14"/>
      <w:numFmt w:val="decimal"/>
      <w:lvlText w:val="%1"/>
      <w:lvlJc w:val="left"/>
      <w:pPr>
        <w:ind w:left="420" w:hanging="420"/>
      </w:pPr>
      <w:rPr>
        <w:rFonts w:hint="default"/>
      </w:rPr>
    </w:lvl>
    <w:lvl w:ilvl="1">
      <w:start w:val="1"/>
      <w:numFmt w:val="decimal"/>
      <w:lvlText w:val="%1.%2"/>
      <w:lvlJc w:val="left"/>
      <w:pPr>
        <w:ind w:left="1560"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64" w15:restartNumberingAfterBreak="0">
    <w:nsid w:val="24B43932"/>
    <w:multiLevelType w:val="hybridMultilevel"/>
    <w:tmpl w:val="6AACBCBC"/>
    <w:lvl w:ilvl="0" w:tplc="2B2A3884">
      <w:start w:val="16"/>
      <w:numFmt w:val="decimal"/>
      <w:lvlText w:val="%1.6.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256F446E"/>
    <w:multiLevelType w:val="multilevel"/>
    <w:tmpl w:val="92369026"/>
    <w:lvl w:ilvl="0">
      <w:start w:val="1"/>
      <w:numFmt w:val="decimal"/>
      <w:lvlText w:val="%1."/>
      <w:lvlJc w:val="left"/>
      <w:pPr>
        <w:ind w:left="720" w:hanging="360"/>
      </w:pPr>
      <w:rPr>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257B24B2"/>
    <w:multiLevelType w:val="hybridMultilevel"/>
    <w:tmpl w:val="DDE89832"/>
    <w:lvl w:ilvl="0" w:tplc="29DE8BA4">
      <w:numFmt w:val="bullet"/>
      <w:lvlText w:val="-"/>
      <w:lvlJc w:val="left"/>
      <w:pPr>
        <w:ind w:left="1568" w:hanging="360"/>
      </w:pPr>
      <w:rPr>
        <w:rFonts w:ascii="Calibri" w:eastAsia="Calibri" w:hAnsi="Calibri" w:cs="Calibri" w:hint="default"/>
        <w:w w:val="100"/>
        <w:sz w:val="22"/>
        <w:szCs w:val="22"/>
        <w:lang w:val="es-ES" w:eastAsia="en-US" w:bidi="ar-SA"/>
      </w:rPr>
    </w:lvl>
    <w:lvl w:ilvl="1" w:tplc="B442EB7A">
      <w:numFmt w:val="bullet"/>
      <w:lvlText w:val="•"/>
      <w:lvlJc w:val="left"/>
      <w:pPr>
        <w:ind w:left="2478" w:hanging="360"/>
      </w:pPr>
      <w:rPr>
        <w:rFonts w:hint="default"/>
        <w:lang w:val="es-ES" w:eastAsia="en-US" w:bidi="ar-SA"/>
      </w:rPr>
    </w:lvl>
    <w:lvl w:ilvl="2" w:tplc="3932BAA6">
      <w:numFmt w:val="bullet"/>
      <w:lvlText w:val="•"/>
      <w:lvlJc w:val="left"/>
      <w:pPr>
        <w:ind w:left="3396" w:hanging="360"/>
      </w:pPr>
      <w:rPr>
        <w:rFonts w:hint="default"/>
        <w:lang w:val="es-ES" w:eastAsia="en-US" w:bidi="ar-SA"/>
      </w:rPr>
    </w:lvl>
    <w:lvl w:ilvl="3" w:tplc="097A0F10">
      <w:numFmt w:val="bullet"/>
      <w:lvlText w:val="•"/>
      <w:lvlJc w:val="left"/>
      <w:pPr>
        <w:ind w:left="4314" w:hanging="360"/>
      </w:pPr>
      <w:rPr>
        <w:rFonts w:hint="default"/>
        <w:lang w:val="es-ES" w:eastAsia="en-US" w:bidi="ar-SA"/>
      </w:rPr>
    </w:lvl>
    <w:lvl w:ilvl="4" w:tplc="258023B4">
      <w:numFmt w:val="bullet"/>
      <w:lvlText w:val="•"/>
      <w:lvlJc w:val="left"/>
      <w:pPr>
        <w:ind w:left="5232" w:hanging="360"/>
      </w:pPr>
      <w:rPr>
        <w:rFonts w:hint="default"/>
        <w:lang w:val="es-ES" w:eastAsia="en-US" w:bidi="ar-SA"/>
      </w:rPr>
    </w:lvl>
    <w:lvl w:ilvl="5" w:tplc="16B45416">
      <w:numFmt w:val="bullet"/>
      <w:lvlText w:val="•"/>
      <w:lvlJc w:val="left"/>
      <w:pPr>
        <w:ind w:left="6150" w:hanging="360"/>
      </w:pPr>
      <w:rPr>
        <w:rFonts w:hint="default"/>
        <w:lang w:val="es-ES" w:eastAsia="en-US" w:bidi="ar-SA"/>
      </w:rPr>
    </w:lvl>
    <w:lvl w:ilvl="6" w:tplc="5300A732">
      <w:numFmt w:val="bullet"/>
      <w:lvlText w:val="•"/>
      <w:lvlJc w:val="left"/>
      <w:pPr>
        <w:ind w:left="7068" w:hanging="360"/>
      </w:pPr>
      <w:rPr>
        <w:rFonts w:hint="default"/>
        <w:lang w:val="es-ES" w:eastAsia="en-US" w:bidi="ar-SA"/>
      </w:rPr>
    </w:lvl>
    <w:lvl w:ilvl="7" w:tplc="C89A4A8C">
      <w:numFmt w:val="bullet"/>
      <w:lvlText w:val="•"/>
      <w:lvlJc w:val="left"/>
      <w:pPr>
        <w:ind w:left="7986" w:hanging="360"/>
      </w:pPr>
      <w:rPr>
        <w:rFonts w:hint="default"/>
        <w:lang w:val="es-ES" w:eastAsia="en-US" w:bidi="ar-SA"/>
      </w:rPr>
    </w:lvl>
    <w:lvl w:ilvl="8" w:tplc="582AC49E">
      <w:numFmt w:val="bullet"/>
      <w:lvlText w:val="•"/>
      <w:lvlJc w:val="left"/>
      <w:pPr>
        <w:ind w:left="8904" w:hanging="360"/>
      </w:pPr>
      <w:rPr>
        <w:rFonts w:hint="default"/>
        <w:lang w:val="es-ES" w:eastAsia="en-US" w:bidi="ar-SA"/>
      </w:rPr>
    </w:lvl>
  </w:abstractNum>
  <w:abstractNum w:abstractNumId="67" w15:restartNumberingAfterBreak="0">
    <w:nsid w:val="25A3065F"/>
    <w:multiLevelType w:val="multilevel"/>
    <w:tmpl w:val="0C600682"/>
    <w:lvl w:ilvl="0">
      <w:start w:val="4"/>
      <w:numFmt w:val="decimal"/>
      <w:lvlText w:val="%1"/>
      <w:lvlJc w:val="left"/>
      <w:pPr>
        <w:ind w:left="994" w:hanging="495"/>
      </w:pPr>
      <w:rPr>
        <w:rFonts w:hint="default"/>
        <w:lang w:val="es-ES" w:eastAsia="en-US" w:bidi="ar-SA"/>
      </w:rPr>
    </w:lvl>
    <w:lvl w:ilvl="1">
      <w:start w:val="2"/>
      <w:numFmt w:val="decimal"/>
      <w:lvlText w:val="%1.%2"/>
      <w:lvlJc w:val="left"/>
      <w:pPr>
        <w:ind w:left="994" w:hanging="495"/>
      </w:pPr>
      <w:rPr>
        <w:rFonts w:hint="default"/>
        <w:lang w:val="es-ES" w:eastAsia="en-US" w:bidi="ar-SA"/>
      </w:rPr>
    </w:lvl>
    <w:lvl w:ilvl="2">
      <w:start w:val="1"/>
      <w:numFmt w:val="decimal"/>
      <w:lvlText w:val="%1.%2.%3"/>
      <w:lvlJc w:val="left"/>
      <w:pPr>
        <w:ind w:left="994" w:hanging="495"/>
      </w:pPr>
      <w:rPr>
        <w:rFonts w:ascii="Times New Roman" w:eastAsia="Times New Roman" w:hAnsi="Times New Roman" w:cs="Times New Roman" w:hint="default"/>
        <w:b/>
        <w:bCs/>
        <w:w w:val="100"/>
        <w:sz w:val="22"/>
        <w:szCs w:val="22"/>
        <w:lang w:val="es-ES" w:eastAsia="en-US" w:bidi="ar-SA"/>
      </w:rPr>
    </w:lvl>
    <w:lvl w:ilvl="3">
      <w:start w:val="1"/>
      <w:numFmt w:val="decimal"/>
      <w:lvlText w:val="%1.%2.%3.%4"/>
      <w:lvlJc w:val="left"/>
      <w:pPr>
        <w:ind w:left="1160" w:hanging="661"/>
      </w:pPr>
      <w:rPr>
        <w:rFonts w:ascii="Times New Roman" w:eastAsia="Times New Roman" w:hAnsi="Times New Roman" w:cs="Times New Roman" w:hint="default"/>
        <w:b/>
        <w:bCs/>
        <w:w w:val="100"/>
        <w:sz w:val="22"/>
        <w:szCs w:val="22"/>
        <w:lang w:val="es-ES" w:eastAsia="en-US" w:bidi="ar-SA"/>
      </w:rPr>
    </w:lvl>
    <w:lvl w:ilvl="4">
      <w:numFmt w:val="bullet"/>
      <w:lvlText w:val="•"/>
      <w:lvlJc w:val="left"/>
      <w:pPr>
        <w:ind w:left="4353" w:hanging="661"/>
      </w:pPr>
      <w:rPr>
        <w:rFonts w:hint="default"/>
        <w:lang w:val="es-ES" w:eastAsia="en-US" w:bidi="ar-SA"/>
      </w:rPr>
    </w:lvl>
    <w:lvl w:ilvl="5">
      <w:numFmt w:val="bullet"/>
      <w:lvlText w:val="•"/>
      <w:lvlJc w:val="left"/>
      <w:pPr>
        <w:ind w:left="5417" w:hanging="661"/>
      </w:pPr>
      <w:rPr>
        <w:rFonts w:hint="default"/>
        <w:lang w:val="es-ES" w:eastAsia="en-US" w:bidi="ar-SA"/>
      </w:rPr>
    </w:lvl>
    <w:lvl w:ilvl="6">
      <w:numFmt w:val="bullet"/>
      <w:lvlText w:val="•"/>
      <w:lvlJc w:val="left"/>
      <w:pPr>
        <w:ind w:left="6482" w:hanging="661"/>
      </w:pPr>
      <w:rPr>
        <w:rFonts w:hint="default"/>
        <w:lang w:val="es-ES" w:eastAsia="en-US" w:bidi="ar-SA"/>
      </w:rPr>
    </w:lvl>
    <w:lvl w:ilvl="7">
      <w:numFmt w:val="bullet"/>
      <w:lvlText w:val="•"/>
      <w:lvlJc w:val="left"/>
      <w:pPr>
        <w:ind w:left="7546" w:hanging="661"/>
      </w:pPr>
      <w:rPr>
        <w:rFonts w:hint="default"/>
        <w:lang w:val="es-ES" w:eastAsia="en-US" w:bidi="ar-SA"/>
      </w:rPr>
    </w:lvl>
    <w:lvl w:ilvl="8">
      <w:numFmt w:val="bullet"/>
      <w:lvlText w:val="•"/>
      <w:lvlJc w:val="left"/>
      <w:pPr>
        <w:ind w:left="8611" w:hanging="661"/>
      </w:pPr>
      <w:rPr>
        <w:rFonts w:hint="default"/>
        <w:lang w:val="es-ES" w:eastAsia="en-US" w:bidi="ar-SA"/>
      </w:rPr>
    </w:lvl>
  </w:abstractNum>
  <w:abstractNum w:abstractNumId="68" w15:restartNumberingAfterBreak="0">
    <w:nsid w:val="2697277E"/>
    <w:multiLevelType w:val="hybridMultilevel"/>
    <w:tmpl w:val="8EF6F62E"/>
    <w:lvl w:ilvl="0" w:tplc="EF6A69F0">
      <w:start w:val="1"/>
      <w:numFmt w:val="lowerLetter"/>
      <w:lvlText w:val="%1)"/>
      <w:lvlJc w:val="left"/>
      <w:pPr>
        <w:ind w:left="1143" w:hanging="360"/>
      </w:pPr>
      <w:rPr>
        <w:rFonts w:ascii="Times New Roman" w:eastAsia="Times New Roman" w:hAnsi="Times New Roman" w:cs="Times New Roman" w:hint="default"/>
        <w:w w:val="100"/>
        <w:sz w:val="22"/>
        <w:szCs w:val="22"/>
        <w:lang w:val="es-ES" w:eastAsia="en-US" w:bidi="ar-SA"/>
      </w:rPr>
    </w:lvl>
    <w:lvl w:ilvl="1" w:tplc="B6DEE5F2">
      <w:start w:val="1"/>
      <w:numFmt w:val="lowerRoman"/>
      <w:lvlText w:val="%2."/>
      <w:lvlJc w:val="left"/>
      <w:pPr>
        <w:ind w:left="2660" w:hanging="296"/>
        <w:jc w:val="right"/>
      </w:pPr>
      <w:rPr>
        <w:rFonts w:ascii="Times New Roman" w:eastAsia="Times New Roman" w:hAnsi="Times New Roman" w:cs="Times New Roman" w:hint="default"/>
        <w:w w:val="100"/>
        <w:sz w:val="22"/>
        <w:szCs w:val="22"/>
        <w:lang w:val="es-ES" w:eastAsia="en-US" w:bidi="ar-SA"/>
      </w:rPr>
    </w:lvl>
    <w:lvl w:ilvl="2" w:tplc="F104D78E">
      <w:numFmt w:val="bullet"/>
      <w:lvlText w:val="•"/>
      <w:lvlJc w:val="left"/>
      <w:pPr>
        <w:ind w:left="3557" w:hanging="296"/>
      </w:pPr>
      <w:rPr>
        <w:rFonts w:hint="default"/>
        <w:lang w:val="es-ES" w:eastAsia="en-US" w:bidi="ar-SA"/>
      </w:rPr>
    </w:lvl>
    <w:lvl w:ilvl="3" w:tplc="F3104390">
      <w:numFmt w:val="bullet"/>
      <w:lvlText w:val="•"/>
      <w:lvlJc w:val="left"/>
      <w:pPr>
        <w:ind w:left="4455" w:hanging="296"/>
      </w:pPr>
      <w:rPr>
        <w:rFonts w:hint="default"/>
        <w:lang w:val="es-ES" w:eastAsia="en-US" w:bidi="ar-SA"/>
      </w:rPr>
    </w:lvl>
    <w:lvl w:ilvl="4" w:tplc="3E325B12">
      <w:numFmt w:val="bullet"/>
      <w:lvlText w:val="•"/>
      <w:lvlJc w:val="left"/>
      <w:pPr>
        <w:ind w:left="5353" w:hanging="296"/>
      </w:pPr>
      <w:rPr>
        <w:rFonts w:hint="default"/>
        <w:lang w:val="es-ES" w:eastAsia="en-US" w:bidi="ar-SA"/>
      </w:rPr>
    </w:lvl>
    <w:lvl w:ilvl="5" w:tplc="2274445C">
      <w:numFmt w:val="bullet"/>
      <w:lvlText w:val="•"/>
      <w:lvlJc w:val="left"/>
      <w:pPr>
        <w:ind w:left="6251" w:hanging="296"/>
      </w:pPr>
      <w:rPr>
        <w:rFonts w:hint="default"/>
        <w:lang w:val="es-ES" w:eastAsia="en-US" w:bidi="ar-SA"/>
      </w:rPr>
    </w:lvl>
    <w:lvl w:ilvl="6" w:tplc="CB6478C2">
      <w:numFmt w:val="bullet"/>
      <w:lvlText w:val="•"/>
      <w:lvlJc w:val="left"/>
      <w:pPr>
        <w:ind w:left="7148" w:hanging="296"/>
      </w:pPr>
      <w:rPr>
        <w:rFonts w:hint="default"/>
        <w:lang w:val="es-ES" w:eastAsia="en-US" w:bidi="ar-SA"/>
      </w:rPr>
    </w:lvl>
    <w:lvl w:ilvl="7" w:tplc="4C329378">
      <w:numFmt w:val="bullet"/>
      <w:lvlText w:val="•"/>
      <w:lvlJc w:val="left"/>
      <w:pPr>
        <w:ind w:left="8046" w:hanging="296"/>
      </w:pPr>
      <w:rPr>
        <w:rFonts w:hint="default"/>
        <w:lang w:val="es-ES" w:eastAsia="en-US" w:bidi="ar-SA"/>
      </w:rPr>
    </w:lvl>
    <w:lvl w:ilvl="8" w:tplc="E69A22BC">
      <w:numFmt w:val="bullet"/>
      <w:lvlText w:val="•"/>
      <w:lvlJc w:val="left"/>
      <w:pPr>
        <w:ind w:left="8944" w:hanging="296"/>
      </w:pPr>
      <w:rPr>
        <w:rFonts w:hint="default"/>
        <w:lang w:val="es-ES" w:eastAsia="en-US" w:bidi="ar-SA"/>
      </w:rPr>
    </w:lvl>
  </w:abstractNum>
  <w:abstractNum w:abstractNumId="69" w15:restartNumberingAfterBreak="0">
    <w:nsid w:val="28C421B2"/>
    <w:multiLevelType w:val="multilevel"/>
    <w:tmpl w:val="E7146AC4"/>
    <w:lvl w:ilvl="0">
      <w:start w:val="6"/>
      <w:numFmt w:val="decimal"/>
      <w:lvlText w:val="%1"/>
      <w:lvlJc w:val="left"/>
      <w:pPr>
        <w:ind w:left="360" w:hanging="360"/>
      </w:pPr>
      <w:rPr>
        <w:rFonts w:hint="default"/>
        <w:sz w:val="24"/>
      </w:rPr>
    </w:lvl>
    <w:lvl w:ilvl="1">
      <w:start w:val="2"/>
      <w:numFmt w:val="decimal"/>
      <w:lvlText w:val="%1.%2"/>
      <w:lvlJc w:val="left"/>
      <w:pPr>
        <w:ind w:left="859" w:hanging="360"/>
      </w:pPr>
      <w:rPr>
        <w:rFonts w:hint="default"/>
        <w:sz w:val="24"/>
      </w:rPr>
    </w:lvl>
    <w:lvl w:ilvl="2">
      <w:start w:val="1"/>
      <w:numFmt w:val="decimal"/>
      <w:lvlText w:val="%1.%2.%3"/>
      <w:lvlJc w:val="left"/>
      <w:pPr>
        <w:ind w:left="1718" w:hanging="720"/>
      </w:pPr>
      <w:rPr>
        <w:rFonts w:hint="default"/>
        <w:sz w:val="24"/>
      </w:rPr>
    </w:lvl>
    <w:lvl w:ilvl="3">
      <w:start w:val="1"/>
      <w:numFmt w:val="decimal"/>
      <w:lvlText w:val="%1.%2.%3.%4"/>
      <w:lvlJc w:val="left"/>
      <w:pPr>
        <w:ind w:left="2217" w:hanging="720"/>
      </w:pPr>
      <w:rPr>
        <w:rFonts w:hint="default"/>
        <w:sz w:val="24"/>
      </w:rPr>
    </w:lvl>
    <w:lvl w:ilvl="4">
      <w:start w:val="1"/>
      <w:numFmt w:val="decimal"/>
      <w:lvlText w:val="%1.%2.%3.%4.%5"/>
      <w:lvlJc w:val="left"/>
      <w:pPr>
        <w:ind w:left="3076" w:hanging="1080"/>
      </w:pPr>
      <w:rPr>
        <w:rFonts w:hint="default"/>
        <w:sz w:val="24"/>
      </w:rPr>
    </w:lvl>
    <w:lvl w:ilvl="5">
      <w:start w:val="1"/>
      <w:numFmt w:val="decimal"/>
      <w:lvlText w:val="%1.%2.%3.%4.%5.%6"/>
      <w:lvlJc w:val="left"/>
      <w:pPr>
        <w:ind w:left="3575" w:hanging="1080"/>
      </w:pPr>
      <w:rPr>
        <w:rFonts w:hint="default"/>
        <w:sz w:val="24"/>
      </w:rPr>
    </w:lvl>
    <w:lvl w:ilvl="6">
      <w:start w:val="1"/>
      <w:numFmt w:val="decimal"/>
      <w:lvlText w:val="%1.%2.%3.%4.%5.%6.%7"/>
      <w:lvlJc w:val="left"/>
      <w:pPr>
        <w:ind w:left="4434" w:hanging="1440"/>
      </w:pPr>
      <w:rPr>
        <w:rFonts w:hint="default"/>
        <w:sz w:val="24"/>
      </w:rPr>
    </w:lvl>
    <w:lvl w:ilvl="7">
      <w:start w:val="1"/>
      <w:numFmt w:val="decimal"/>
      <w:lvlText w:val="%1.%2.%3.%4.%5.%6.%7.%8"/>
      <w:lvlJc w:val="left"/>
      <w:pPr>
        <w:ind w:left="4933" w:hanging="1440"/>
      </w:pPr>
      <w:rPr>
        <w:rFonts w:hint="default"/>
        <w:sz w:val="24"/>
      </w:rPr>
    </w:lvl>
    <w:lvl w:ilvl="8">
      <w:start w:val="1"/>
      <w:numFmt w:val="decimal"/>
      <w:lvlText w:val="%1.%2.%3.%4.%5.%6.%7.%8.%9"/>
      <w:lvlJc w:val="left"/>
      <w:pPr>
        <w:ind w:left="5432" w:hanging="1440"/>
      </w:pPr>
      <w:rPr>
        <w:rFonts w:hint="default"/>
        <w:sz w:val="24"/>
      </w:rPr>
    </w:lvl>
  </w:abstractNum>
  <w:abstractNum w:abstractNumId="70" w15:restartNumberingAfterBreak="0">
    <w:nsid w:val="28C548F8"/>
    <w:multiLevelType w:val="hybridMultilevel"/>
    <w:tmpl w:val="369EB88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15:restartNumberingAfterBreak="0">
    <w:nsid w:val="29914F91"/>
    <w:multiLevelType w:val="multilevel"/>
    <w:tmpl w:val="439621E4"/>
    <w:lvl w:ilvl="0">
      <w:start w:val="5"/>
      <w:numFmt w:val="decimal"/>
      <w:lvlText w:val="%1"/>
      <w:lvlJc w:val="left"/>
      <w:pPr>
        <w:ind w:left="1215" w:hanging="716"/>
      </w:pPr>
      <w:rPr>
        <w:rFonts w:hint="default"/>
        <w:lang w:val="es-ES" w:eastAsia="en-US" w:bidi="ar-SA"/>
      </w:rPr>
    </w:lvl>
    <w:lvl w:ilvl="1">
      <w:start w:val="2"/>
      <w:numFmt w:val="decimal"/>
      <w:lvlText w:val="%1.%2"/>
      <w:lvlJc w:val="left"/>
      <w:pPr>
        <w:ind w:left="1215" w:hanging="716"/>
      </w:pPr>
      <w:rPr>
        <w:rFonts w:hint="default"/>
        <w:lang w:val="es-ES" w:eastAsia="en-US" w:bidi="ar-SA"/>
      </w:rPr>
    </w:lvl>
    <w:lvl w:ilvl="2">
      <w:start w:val="2"/>
      <w:numFmt w:val="decimal"/>
      <w:lvlText w:val="%1.%2.%3"/>
      <w:lvlJc w:val="left"/>
      <w:pPr>
        <w:ind w:left="1215" w:hanging="716"/>
      </w:pPr>
      <w:rPr>
        <w:rFonts w:hint="default"/>
        <w:lang w:val="es-ES" w:eastAsia="en-US" w:bidi="ar-SA"/>
      </w:rPr>
    </w:lvl>
    <w:lvl w:ilvl="3">
      <w:start w:val="1"/>
      <w:numFmt w:val="decimal"/>
      <w:lvlText w:val="%1.%2.%3.%4."/>
      <w:lvlJc w:val="left"/>
      <w:pPr>
        <w:ind w:left="1215" w:hanging="716"/>
      </w:pPr>
      <w:rPr>
        <w:rFonts w:ascii="Times New Roman" w:eastAsia="Times New Roman" w:hAnsi="Times New Roman" w:cs="Times New Roman" w:hint="default"/>
        <w:b/>
        <w:bCs/>
        <w:w w:val="100"/>
        <w:sz w:val="22"/>
        <w:szCs w:val="22"/>
        <w:lang w:val="es-ES" w:eastAsia="en-US" w:bidi="ar-SA"/>
      </w:rPr>
    </w:lvl>
    <w:lvl w:ilvl="4">
      <w:start w:val="1"/>
      <w:numFmt w:val="lowerLetter"/>
      <w:lvlText w:val="%5."/>
      <w:lvlJc w:val="left"/>
      <w:pPr>
        <w:ind w:left="1280" w:hanging="360"/>
      </w:pPr>
      <w:rPr>
        <w:rFonts w:ascii="Times New Roman" w:eastAsia="Times New Roman" w:hAnsi="Times New Roman" w:cs="Times New Roman" w:hint="default"/>
        <w:w w:val="100"/>
        <w:sz w:val="22"/>
        <w:szCs w:val="22"/>
        <w:lang w:val="es-ES" w:eastAsia="en-US" w:bidi="ar-SA"/>
      </w:rPr>
    </w:lvl>
    <w:lvl w:ilvl="5">
      <w:start w:val="1"/>
      <w:numFmt w:val="lowerLetter"/>
      <w:lvlText w:val="(%6)"/>
      <w:lvlJc w:val="left"/>
      <w:pPr>
        <w:ind w:left="1508" w:hanging="301"/>
      </w:pPr>
      <w:rPr>
        <w:rFonts w:ascii="Times New Roman" w:eastAsia="Times New Roman" w:hAnsi="Times New Roman" w:cs="Times New Roman" w:hint="default"/>
        <w:w w:val="100"/>
        <w:sz w:val="22"/>
        <w:szCs w:val="22"/>
        <w:lang w:val="es-ES" w:eastAsia="en-US" w:bidi="ar-SA"/>
      </w:rPr>
    </w:lvl>
    <w:lvl w:ilvl="6">
      <w:numFmt w:val="bullet"/>
      <w:lvlText w:val="•"/>
      <w:lvlJc w:val="left"/>
      <w:pPr>
        <w:ind w:left="6120" w:hanging="301"/>
      </w:pPr>
      <w:rPr>
        <w:rFonts w:hint="default"/>
        <w:lang w:val="es-ES" w:eastAsia="en-US" w:bidi="ar-SA"/>
      </w:rPr>
    </w:lvl>
    <w:lvl w:ilvl="7">
      <w:numFmt w:val="bullet"/>
      <w:lvlText w:val="•"/>
      <w:lvlJc w:val="left"/>
      <w:pPr>
        <w:ind w:left="7275" w:hanging="301"/>
      </w:pPr>
      <w:rPr>
        <w:rFonts w:hint="default"/>
        <w:lang w:val="es-ES" w:eastAsia="en-US" w:bidi="ar-SA"/>
      </w:rPr>
    </w:lvl>
    <w:lvl w:ilvl="8">
      <w:numFmt w:val="bullet"/>
      <w:lvlText w:val="•"/>
      <w:lvlJc w:val="left"/>
      <w:pPr>
        <w:ind w:left="8430" w:hanging="301"/>
      </w:pPr>
      <w:rPr>
        <w:rFonts w:hint="default"/>
        <w:lang w:val="es-ES" w:eastAsia="en-US" w:bidi="ar-SA"/>
      </w:rPr>
    </w:lvl>
  </w:abstractNum>
  <w:abstractNum w:abstractNumId="72" w15:restartNumberingAfterBreak="0">
    <w:nsid w:val="29C93D9D"/>
    <w:multiLevelType w:val="hybridMultilevel"/>
    <w:tmpl w:val="C958DF7E"/>
    <w:lvl w:ilvl="0" w:tplc="BDD882E8">
      <w:start w:val="16"/>
      <w:numFmt w:val="decimal"/>
      <w:lvlText w:val="%1.17.4"/>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29D05074"/>
    <w:multiLevelType w:val="hybridMultilevel"/>
    <w:tmpl w:val="9508D368"/>
    <w:lvl w:ilvl="0" w:tplc="CDE0BA70">
      <w:start w:val="1"/>
      <w:numFmt w:val="decimal"/>
      <w:lvlText w:val="%1."/>
      <w:lvlJc w:val="left"/>
      <w:pPr>
        <w:ind w:left="1263" w:hanging="298"/>
      </w:pPr>
      <w:rPr>
        <w:rFonts w:ascii="Times New Roman" w:eastAsia="Times New Roman" w:hAnsi="Times New Roman" w:cs="Times New Roman" w:hint="default"/>
        <w:b/>
        <w:bCs/>
        <w:spacing w:val="0"/>
        <w:w w:val="99"/>
        <w:sz w:val="20"/>
        <w:szCs w:val="20"/>
        <w:lang w:val="es-ES" w:eastAsia="en-US" w:bidi="ar-SA"/>
      </w:rPr>
    </w:lvl>
    <w:lvl w:ilvl="1" w:tplc="09C08446">
      <w:start w:val="1"/>
      <w:numFmt w:val="lowerLetter"/>
      <w:lvlText w:val="%2)"/>
      <w:lvlJc w:val="left"/>
      <w:pPr>
        <w:ind w:left="1808" w:hanging="360"/>
      </w:pPr>
      <w:rPr>
        <w:rFonts w:ascii="Times New Roman" w:eastAsia="Times New Roman" w:hAnsi="Times New Roman" w:cs="Times New Roman" w:hint="default"/>
        <w:w w:val="100"/>
        <w:sz w:val="22"/>
        <w:szCs w:val="22"/>
        <w:lang w:val="es-ES" w:eastAsia="en-US" w:bidi="ar-SA"/>
      </w:rPr>
    </w:lvl>
    <w:lvl w:ilvl="2" w:tplc="D84A3268">
      <w:numFmt w:val="bullet"/>
      <w:lvlText w:val="•"/>
      <w:lvlJc w:val="left"/>
      <w:pPr>
        <w:ind w:left="2793" w:hanging="360"/>
      </w:pPr>
      <w:rPr>
        <w:rFonts w:hint="default"/>
        <w:lang w:val="es-ES" w:eastAsia="en-US" w:bidi="ar-SA"/>
      </w:rPr>
    </w:lvl>
    <w:lvl w:ilvl="3" w:tplc="4978D8A2">
      <w:numFmt w:val="bullet"/>
      <w:lvlText w:val="•"/>
      <w:lvlJc w:val="left"/>
      <w:pPr>
        <w:ind w:left="3786" w:hanging="360"/>
      </w:pPr>
      <w:rPr>
        <w:rFonts w:hint="default"/>
        <w:lang w:val="es-ES" w:eastAsia="en-US" w:bidi="ar-SA"/>
      </w:rPr>
    </w:lvl>
    <w:lvl w:ilvl="4" w:tplc="3BF455BA">
      <w:numFmt w:val="bullet"/>
      <w:lvlText w:val="•"/>
      <w:lvlJc w:val="left"/>
      <w:pPr>
        <w:ind w:left="4780" w:hanging="360"/>
      </w:pPr>
      <w:rPr>
        <w:rFonts w:hint="default"/>
        <w:lang w:val="es-ES" w:eastAsia="en-US" w:bidi="ar-SA"/>
      </w:rPr>
    </w:lvl>
    <w:lvl w:ilvl="5" w:tplc="5A4210F4">
      <w:numFmt w:val="bullet"/>
      <w:lvlText w:val="•"/>
      <w:lvlJc w:val="left"/>
      <w:pPr>
        <w:ind w:left="5773" w:hanging="360"/>
      </w:pPr>
      <w:rPr>
        <w:rFonts w:hint="default"/>
        <w:lang w:val="es-ES" w:eastAsia="en-US" w:bidi="ar-SA"/>
      </w:rPr>
    </w:lvl>
    <w:lvl w:ilvl="6" w:tplc="A440CF60">
      <w:numFmt w:val="bullet"/>
      <w:lvlText w:val="•"/>
      <w:lvlJc w:val="left"/>
      <w:pPr>
        <w:ind w:left="6766" w:hanging="360"/>
      </w:pPr>
      <w:rPr>
        <w:rFonts w:hint="default"/>
        <w:lang w:val="es-ES" w:eastAsia="en-US" w:bidi="ar-SA"/>
      </w:rPr>
    </w:lvl>
    <w:lvl w:ilvl="7" w:tplc="19FC54EA">
      <w:numFmt w:val="bullet"/>
      <w:lvlText w:val="•"/>
      <w:lvlJc w:val="left"/>
      <w:pPr>
        <w:ind w:left="7760" w:hanging="360"/>
      </w:pPr>
      <w:rPr>
        <w:rFonts w:hint="default"/>
        <w:lang w:val="es-ES" w:eastAsia="en-US" w:bidi="ar-SA"/>
      </w:rPr>
    </w:lvl>
    <w:lvl w:ilvl="8" w:tplc="0BDA0AD6">
      <w:numFmt w:val="bullet"/>
      <w:lvlText w:val="•"/>
      <w:lvlJc w:val="left"/>
      <w:pPr>
        <w:ind w:left="8753" w:hanging="360"/>
      </w:pPr>
      <w:rPr>
        <w:rFonts w:hint="default"/>
        <w:lang w:val="es-ES" w:eastAsia="en-US" w:bidi="ar-SA"/>
      </w:rPr>
    </w:lvl>
  </w:abstractNum>
  <w:abstractNum w:abstractNumId="74" w15:restartNumberingAfterBreak="0">
    <w:nsid w:val="29D8784F"/>
    <w:multiLevelType w:val="hybridMultilevel"/>
    <w:tmpl w:val="5EE86EA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5" w15:restartNumberingAfterBreak="0">
    <w:nsid w:val="2A330F47"/>
    <w:multiLevelType w:val="hybridMultilevel"/>
    <w:tmpl w:val="8A5092CA"/>
    <w:lvl w:ilvl="0" w:tplc="DE2281CE">
      <w:start w:val="1"/>
      <w:numFmt w:val="lowerLetter"/>
      <w:lvlText w:val="%1)"/>
      <w:lvlJc w:val="left"/>
      <w:pPr>
        <w:ind w:left="1452" w:hanging="360"/>
      </w:pPr>
      <w:rPr>
        <w:rFonts w:ascii="Times New Roman" w:eastAsia="Times New Roman" w:hAnsi="Times New Roman" w:cs="Times New Roman" w:hint="default"/>
        <w:w w:val="100"/>
        <w:sz w:val="22"/>
        <w:szCs w:val="22"/>
        <w:lang w:val="es-ES" w:eastAsia="en-US" w:bidi="ar-SA"/>
      </w:rPr>
    </w:lvl>
    <w:lvl w:ilvl="1" w:tplc="1D38633C">
      <w:numFmt w:val="bullet"/>
      <w:lvlText w:val="•"/>
      <w:lvlJc w:val="left"/>
      <w:pPr>
        <w:ind w:left="2388" w:hanging="360"/>
      </w:pPr>
      <w:rPr>
        <w:rFonts w:hint="default"/>
        <w:lang w:val="es-ES" w:eastAsia="en-US" w:bidi="ar-SA"/>
      </w:rPr>
    </w:lvl>
    <w:lvl w:ilvl="2" w:tplc="5DD2B7DE">
      <w:numFmt w:val="bullet"/>
      <w:lvlText w:val="•"/>
      <w:lvlJc w:val="left"/>
      <w:pPr>
        <w:ind w:left="3316" w:hanging="360"/>
      </w:pPr>
      <w:rPr>
        <w:rFonts w:hint="default"/>
        <w:lang w:val="es-ES" w:eastAsia="en-US" w:bidi="ar-SA"/>
      </w:rPr>
    </w:lvl>
    <w:lvl w:ilvl="3" w:tplc="5F3A8EAA">
      <w:numFmt w:val="bullet"/>
      <w:lvlText w:val="•"/>
      <w:lvlJc w:val="left"/>
      <w:pPr>
        <w:ind w:left="4244" w:hanging="360"/>
      </w:pPr>
      <w:rPr>
        <w:rFonts w:hint="default"/>
        <w:lang w:val="es-ES" w:eastAsia="en-US" w:bidi="ar-SA"/>
      </w:rPr>
    </w:lvl>
    <w:lvl w:ilvl="4" w:tplc="9C7A83CE">
      <w:numFmt w:val="bullet"/>
      <w:lvlText w:val="•"/>
      <w:lvlJc w:val="left"/>
      <w:pPr>
        <w:ind w:left="5172" w:hanging="360"/>
      </w:pPr>
      <w:rPr>
        <w:rFonts w:hint="default"/>
        <w:lang w:val="es-ES" w:eastAsia="en-US" w:bidi="ar-SA"/>
      </w:rPr>
    </w:lvl>
    <w:lvl w:ilvl="5" w:tplc="0B38D198">
      <w:numFmt w:val="bullet"/>
      <w:lvlText w:val="•"/>
      <w:lvlJc w:val="left"/>
      <w:pPr>
        <w:ind w:left="6100" w:hanging="360"/>
      </w:pPr>
      <w:rPr>
        <w:rFonts w:hint="default"/>
        <w:lang w:val="es-ES" w:eastAsia="en-US" w:bidi="ar-SA"/>
      </w:rPr>
    </w:lvl>
    <w:lvl w:ilvl="6" w:tplc="65E47044">
      <w:numFmt w:val="bullet"/>
      <w:lvlText w:val="•"/>
      <w:lvlJc w:val="left"/>
      <w:pPr>
        <w:ind w:left="7028" w:hanging="360"/>
      </w:pPr>
      <w:rPr>
        <w:rFonts w:hint="default"/>
        <w:lang w:val="es-ES" w:eastAsia="en-US" w:bidi="ar-SA"/>
      </w:rPr>
    </w:lvl>
    <w:lvl w:ilvl="7" w:tplc="4A6A4236">
      <w:numFmt w:val="bullet"/>
      <w:lvlText w:val="•"/>
      <w:lvlJc w:val="left"/>
      <w:pPr>
        <w:ind w:left="7956" w:hanging="360"/>
      </w:pPr>
      <w:rPr>
        <w:rFonts w:hint="default"/>
        <w:lang w:val="es-ES" w:eastAsia="en-US" w:bidi="ar-SA"/>
      </w:rPr>
    </w:lvl>
    <w:lvl w:ilvl="8" w:tplc="9A58888E">
      <w:numFmt w:val="bullet"/>
      <w:lvlText w:val="•"/>
      <w:lvlJc w:val="left"/>
      <w:pPr>
        <w:ind w:left="8884" w:hanging="360"/>
      </w:pPr>
      <w:rPr>
        <w:rFonts w:hint="default"/>
        <w:lang w:val="es-ES" w:eastAsia="en-US" w:bidi="ar-SA"/>
      </w:rPr>
    </w:lvl>
  </w:abstractNum>
  <w:abstractNum w:abstractNumId="76" w15:restartNumberingAfterBreak="0">
    <w:nsid w:val="2ADD2628"/>
    <w:multiLevelType w:val="hybridMultilevel"/>
    <w:tmpl w:val="EAEE6ECE"/>
    <w:lvl w:ilvl="0" w:tplc="2EDE4E72">
      <w:start w:val="8"/>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7" w15:restartNumberingAfterBreak="0">
    <w:nsid w:val="2AF4029B"/>
    <w:multiLevelType w:val="hybridMultilevel"/>
    <w:tmpl w:val="49583208"/>
    <w:lvl w:ilvl="0" w:tplc="D51049BA">
      <w:start w:val="1"/>
      <w:numFmt w:val="lowerLetter"/>
      <w:lvlText w:val="%1)"/>
      <w:lvlJc w:val="left"/>
      <w:pPr>
        <w:ind w:left="728" w:hanging="228"/>
      </w:pPr>
      <w:rPr>
        <w:rFonts w:ascii="Times New Roman" w:eastAsia="Times New Roman" w:hAnsi="Times New Roman" w:cs="Times New Roman" w:hint="default"/>
        <w:w w:val="100"/>
        <w:sz w:val="22"/>
        <w:szCs w:val="22"/>
        <w:lang w:val="es-ES" w:eastAsia="en-US" w:bidi="ar-SA"/>
      </w:rPr>
    </w:lvl>
    <w:lvl w:ilvl="1" w:tplc="DB747760">
      <w:numFmt w:val="bullet"/>
      <w:lvlText w:val="•"/>
      <w:lvlJc w:val="left"/>
      <w:pPr>
        <w:ind w:left="1722" w:hanging="228"/>
      </w:pPr>
      <w:rPr>
        <w:rFonts w:hint="default"/>
        <w:lang w:val="es-ES" w:eastAsia="en-US" w:bidi="ar-SA"/>
      </w:rPr>
    </w:lvl>
    <w:lvl w:ilvl="2" w:tplc="15BAC7F4">
      <w:numFmt w:val="bullet"/>
      <w:lvlText w:val="•"/>
      <w:lvlJc w:val="left"/>
      <w:pPr>
        <w:ind w:left="2724" w:hanging="228"/>
      </w:pPr>
      <w:rPr>
        <w:rFonts w:hint="default"/>
        <w:lang w:val="es-ES" w:eastAsia="en-US" w:bidi="ar-SA"/>
      </w:rPr>
    </w:lvl>
    <w:lvl w:ilvl="3" w:tplc="97CCE228">
      <w:numFmt w:val="bullet"/>
      <w:lvlText w:val="•"/>
      <w:lvlJc w:val="left"/>
      <w:pPr>
        <w:ind w:left="3726" w:hanging="228"/>
      </w:pPr>
      <w:rPr>
        <w:rFonts w:hint="default"/>
        <w:lang w:val="es-ES" w:eastAsia="en-US" w:bidi="ar-SA"/>
      </w:rPr>
    </w:lvl>
    <w:lvl w:ilvl="4" w:tplc="A27E5250">
      <w:numFmt w:val="bullet"/>
      <w:lvlText w:val="•"/>
      <w:lvlJc w:val="left"/>
      <w:pPr>
        <w:ind w:left="4728" w:hanging="228"/>
      </w:pPr>
      <w:rPr>
        <w:rFonts w:hint="default"/>
        <w:lang w:val="es-ES" w:eastAsia="en-US" w:bidi="ar-SA"/>
      </w:rPr>
    </w:lvl>
    <w:lvl w:ilvl="5" w:tplc="2BF6CF26">
      <w:numFmt w:val="bullet"/>
      <w:lvlText w:val="•"/>
      <w:lvlJc w:val="left"/>
      <w:pPr>
        <w:ind w:left="5730" w:hanging="228"/>
      </w:pPr>
      <w:rPr>
        <w:rFonts w:hint="default"/>
        <w:lang w:val="es-ES" w:eastAsia="en-US" w:bidi="ar-SA"/>
      </w:rPr>
    </w:lvl>
    <w:lvl w:ilvl="6" w:tplc="84D20A10">
      <w:numFmt w:val="bullet"/>
      <w:lvlText w:val="•"/>
      <w:lvlJc w:val="left"/>
      <w:pPr>
        <w:ind w:left="6732" w:hanging="228"/>
      </w:pPr>
      <w:rPr>
        <w:rFonts w:hint="default"/>
        <w:lang w:val="es-ES" w:eastAsia="en-US" w:bidi="ar-SA"/>
      </w:rPr>
    </w:lvl>
    <w:lvl w:ilvl="7" w:tplc="7E22714E">
      <w:numFmt w:val="bullet"/>
      <w:lvlText w:val="•"/>
      <w:lvlJc w:val="left"/>
      <w:pPr>
        <w:ind w:left="7734" w:hanging="228"/>
      </w:pPr>
      <w:rPr>
        <w:rFonts w:hint="default"/>
        <w:lang w:val="es-ES" w:eastAsia="en-US" w:bidi="ar-SA"/>
      </w:rPr>
    </w:lvl>
    <w:lvl w:ilvl="8" w:tplc="175095F2">
      <w:numFmt w:val="bullet"/>
      <w:lvlText w:val="•"/>
      <w:lvlJc w:val="left"/>
      <w:pPr>
        <w:ind w:left="8736" w:hanging="228"/>
      </w:pPr>
      <w:rPr>
        <w:rFonts w:hint="default"/>
        <w:lang w:val="es-ES" w:eastAsia="en-US" w:bidi="ar-SA"/>
      </w:rPr>
    </w:lvl>
  </w:abstractNum>
  <w:abstractNum w:abstractNumId="78" w15:restartNumberingAfterBreak="0">
    <w:nsid w:val="2BB910DD"/>
    <w:multiLevelType w:val="hybridMultilevel"/>
    <w:tmpl w:val="612A16DC"/>
    <w:lvl w:ilvl="0" w:tplc="AFD6555A">
      <w:start w:val="5"/>
      <w:numFmt w:val="decimal"/>
      <w:lvlText w:val="%1.5"/>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15:restartNumberingAfterBreak="0">
    <w:nsid w:val="2BE11BA0"/>
    <w:multiLevelType w:val="hybridMultilevel"/>
    <w:tmpl w:val="F1BA1772"/>
    <w:lvl w:ilvl="0" w:tplc="D3B0C112">
      <w:start w:val="5"/>
      <w:numFmt w:val="decimal"/>
      <w:lvlText w:val="%1.3"/>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0" w15:restartNumberingAfterBreak="0">
    <w:nsid w:val="2BEB066C"/>
    <w:multiLevelType w:val="hybridMultilevel"/>
    <w:tmpl w:val="225801A6"/>
    <w:lvl w:ilvl="0" w:tplc="9A72A0A8">
      <w:numFmt w:val="bullet"/>
      <w:lvlText w:val="-"/>
      <w:lvlJc w:val="left"/>
      <w:pPr>
        <w:ind w:left="500" w:hanging="154"/>
      </w:pPr>
      <w:rPr>
        <w:rFonts w:ascii="Times New Roman" w:eastAsia="Times New Roman" w:hAnsi="Times New Roman" w:cs="Times New Roman" w:hint="default"/>
        <w:w w:val="100"/>
        <w:sz w:val="22"/>
        <w:szCs w:val="22"/>
        <w:lang w:val="es-ES" w:eastAsia="en-US" w:bidi="ar-SA"/>
      </w:rPr>
    </w:lvl>
    <w:lvl w:ilvl="1" w:tplc="F7D8E640">
      <w:numFmt w:val="bullet"/>
      <w:lvlText w:val="•"/>
      <w:lvlJc w:val="left"/>
      <w:pPr>
        <w:ind w:left="1524" w:hanging="154"/>
      </w:pPr>
      <w:rPr>
        <w:rFonts w:hint="default"/>
        <w:lang w:val="es-ES" w:eastAsia="en-US" w:bidi="ar-SA"/>
      </w:rPr>
    </w:lvl>
    <w:lvl w:ilvl="2" w:tplc="AE22FF8A">
      <w:numFmt w:val="bullet"/>
      <w:lvlText w:val="•"/>
      <w:lvlJc w:val="left"/>
      <w:pPr>
        <w:ind w:left="2548" w:hanging="154"/>
      </w:pPr>
      <w:rPr>
        <w:rFonts w:hint="default"/>
        <w:lang w:val="es-ES" w:eastAsia="en-US" w:bidi="ar-SA"/>
      </w:rPr>
    </w:lvl>
    <w:lvl w:ilvl="3" w:tplc="E320C4A2">
      <w:numFmt w:val="bullet"/>
      <w:lvlText w:val="•"/>
      <w:lvlJc w:val="left"/>
      <w:pPr>
        <w:ind w:left="3572" w:hanging="154"/>
      </w:pPr>
      <w:rPr>
        <w:rFonts w:hint="default"/>
        <w:lang w:val="es-ES" w:eastAsia="en-US" w:bidi="ar-SA"/>
      </w:rPr>
    </w:lvl>
    <w:lvl w:ilvl="4" w:tplc="F3FEF3C0">
      <w:numFmt w:val="bullet"/>
      <w:lvlText w:val="•"/>
      <w:lvlJc w:val="left"/>
      <w:pPr>
        <w:ind w:left="4596" w:hanging="154"/>
      </w:pPr>
      <w:rPr>
        <w:rFonts w:hint="default"/>
        <w:lang w:val="es-ES" w:eastAsia="en-US" w:bidi="ar-SA"/>
      </w:rPr>
    </w:lvl>
    <w:lvl w:ilvl="5" w:tplc="92F0A9EA">
      <w:numFmt w:val="bullet"/>
      <w:lvlText w:val="•"/>
      <w:lvlJc w:val="left"/>
      <w:pPr>
        <w:ind w:left="5620" w:hanging="154"/>
      </w:pPr>
      <w:rPr>
        <w:rFonts w:hint="default"/>
        <w:lang w:val="es-ES" w:eastAsia="en-US" w:bidi="ar-SA"/>
      </w:rPr>
    </w:lvl>
    <w:lvl w:ilvl="6" w:tplc="EDD0072A">
      <w:numFmt w:val="bullet"/>
      <w:lvlText w:val="•"/>
      <w:lvlJc w:val="left"/>
      <w:pPr>
        <w:ind w:left="6644" w:hanging="154"/>
      </w:pPr>
      <w:rPr>
        <w:rFonts w:hint="default"/>
        <w:lang w:val="es-ES" w:eastAsia="en-US" w:bidi="ar-SA"/>
      </w:rPr>
    </w:lvl>
    <w:lvl w:ilvl="7" w:tplc="55BED620">
      <w:numFmt w:val="bullet"/>
      <w:lvlText w:val="•"/>
      <w:lvlJc w:val="left"/>
      <w:pPr>
        <w:ind w:left="7668" w:hanging="154"/>
      </w:pPr>
      <w:rPr>
        <w:rFonts w:hint="default"/>
        <w:lang w:val="es-ES" w:eastAsia="en-US" w:bidi="ar-SA"/>
      </w:rPr>
    </w:lvl>
    <w:lvl w:ilvl="8" w:tplc="33E2BE3E">
      <w:numFmt w:val="bullet"/>
      <w:lvlText w:val="•"/>
      <w:lvlJc w:val="left"/>
      <w:pPr>
        <w:ind w:left="8692" w:hanging="154"/>
      </w:pPr>
      <w:rPr>
        <w:rFonts w:hint="default"/>
        <w:lang w:val="es-ES" w:eastAsia="en-US" w:bidi="ar-SA"/>
      </w:rPr>
    </w:lvl>
  </w:abstractNum>
  <w:abstractNum w:abstractNumId="81" w15:restartNumberingAfterBreak="0">
    <w:nsid w:val="2C212609"/>
    <w:multiLevelType w:val="hybridMultilevel"/>
    <w:tmpl w:val="CD386CF6"/>
    <w:lvl w:ilvl="0" w:tplc="9A7647DA">
      <w:start w:val="1"/>
      <w:numFmt w:val="lowerLetter"/>
      <w:lvlText w:val="%1)"/>
      <w:lvlJc w:val="left"/>
      <w:pPr>
        <w:ind w:left="1452" w:hanging="360"/>
      </w:pPr>
      <w:rPr>
        <w:rFonts w:ascii="Times New Roman" w:eastAsia="Times New Roman" w:hAnsi="Times New Roman" w:cs="Times New Roman" w:hint="default"/>
        <w:w w:val="100"/>
        <w:sz w:val="22"/>
        <w:szCs w:val="22"/>
        <w:lang w:val="es-ES" w:eastAsia="en-US" w:bidi="ar-SA"/>
      </w:rPr>
    </w:lvl>
    <w:lvl w:ilvl="1" w:tplc="EEFE05BA">
      <w:numFmt w:val="bullet"/>
      <w:lvlText w:val="•"/>
      <w:lvlJc w:val="left"/>
      <w:pPr>
        <w:ind w:left="2388" w:hanging="360"/>
      </w:pPr>
      <w:rPr>
        <w:rFonts w:hint="default"/>
        <w:lang w:val="es-ES" w:eastAsia="en-US" w:bidi="ar-SA"/>
      </w:rPr>
    </w:lvl>
    <w:lvl w:ilvl="2" w:tplc="0E3C8B58">
      <w:numFmt w:val="bullet"/>
      <w:lvlText w:val="•"/>
      <w:lvlJc w:val="left"/>
      <w:pPr>
        <w:ind w:left="3316" w:hanging="360"/>
      </w:pPr>
      <w:rPr>
        <w:rFonts w:hint="default"/>
        <w:lang w:val="es-ES" w:eastAsia="en-US" w:bidi="ar-SA"/>
      </w:rPr>
    </w:lvl>
    <w:lvl w:ilvl="3" w:tplc="1ACC5D36">
      <w:numFmt w:val="bullet"/>
      <w:lvlText w:val="•"/>
      <w:lvlJc w:val="left"/>
      <w:pPr>
        <w:ind w:left="4244" w:hanging="360"/>
      </w:pPr>
      <w:rPr>
        <w:rFonts w:hint="default"/>
        <w:lang w:val="es-ES" w:eastAsia="en-US" w:bidi="ar-SA"/>
      </w:rPr>
    </w:lvl>
    <w:lvl w:ilvl="4" w:tplc="7090D14E">
      <w:numFmt w:val="bullet"/>
      <w:lvlText w:val="•"/>
      <w:lvlJc w:val="left"/>
      <w:pPr>
        <w:ind w:left="5172" w:hanging="360"/>
      </w:pPr>
      <w:rPr>
        <w:rFonts w:hint="default"/>
        <w:lang w:val="es-ES" w:eastAsia="en-US" w:bidi="ar-SA"/>
      </w:rPr>
    </w:lvl>
    <w:lvl w:ilvl="5" w:tplc="3A02BDE8">
      <w:numFmt w:val="bullet"/>
      <w:lvlText w:val="•"/>
      <w:lvlJc w:val="left"/>
      <w:pPr>
        <w:ind w:left="6100" w:hanging="360"/>
      </w:pPr>
      <w:rPr>
        <w:rFonts w:hint="default"/>
        <w:lang w:val="es-ES" w:eastAsia="en-US" w:bidi="ar-SA"/>
      </w:rPr>
    </w:lvl>
    <w:lvl w:ilvl="6" w:tplc="144027A2">
      <w:numFmt w:val="bullet"/>
      <w:lvlText w:val="•"/>
      <w:lvlJc w:val="left"/>
      <w:pPr>
        <w:ind w:left="7028" w:hanging="360"/>
      </w:pPr>
      <w:rPr>
        <w:rFonts w:hint="default"/>
        <w:lang w:val="es-ES" w:eastAsia="en-US" w:bidi="ar-SA"/>
      </w:rPr>
    </w:lvl>
    <w:lvl w:ilvl="7" w:tplc="E3F6D534">
      <w:numFmt w:val="bullet"/>
      <w:lvlText w:val="•"/>
      <w:lvlJc w:val="left"/>
      <w:pPr>
        <w:ind w:left="7956" w:hanging="360"/>
      </w:pPr>
      <w:rPr>
        <w:rFonts w:hint="default"/>
        <w:lang w:val="es-ES" w:eastAsia="en-US" w:bidi="ar-SA"/>
      </w:rPr>
    </w:lvl>
    <w:lvl w:ilvl="8" w:tplc="D032A524">
      <w:numFmt w:val="bullet"/>
      <w:lvlText w:val="•"/>
      <w:lvlJc w:val="left"/>
      <w:pPr>
        <w:ind w:left="8884" w:hanging="360"/>
      </w:pPr>
      <w:rPr>
        <w:rFonts w:hint="default"/>
        <w:lang w:val="es-ES" w:eastAsia="en-US" w:bidi="ar-SA"/>
      </w:rPr>
    </w:lvl>
  </w:abstractNum>
  <w:abstractNum w:abstractNumId="82" w15:restartNumberingAfterBreak="0">
    <w:nsid w:val="2C2C5E2F"/>
    <w:multiLevelType w:val="hybridMultilevel"/>
    <w:tmpl w:val="106693EE"/>
    <w:lvl w:ilvl="0" w:tplc="AFCC9AFA">
      <w:start w:val="1"/>
      <w:numFmt w:val="lowerLetter"/>
      <w:lvlText w:val="%1)"/>
      <w:lvlJc w:val="left"/>
      <w:pPr>
        <w:ind w:left="727" w:hanging="228"/>
      </w:pPr>
      <w:rPr>
        <w:rFonts w:ascii="Times New Roman" w:eastAsia="Times New Roman" w:hAnsi="Times New Roman" w:cs="Times New Roman" w:hint="default"/>
        <w:w w:val="100"/>
        <w:sz w:val="22"/>
        <w:szCs w:val="22"/>
        <w:lang w:val="es-ES" w:eastAsia="en-US" w:bidi="ar-SA"/>
      </w:rPr>
    </w:lvl>
    <w:lvl w:ilvl="1" w:tplc="F14C94DE">
      <w:numFmt w:val="bullet"/>
      <w:lvlText w:val="•"/>
      <w:lvlJc w:val="left"/>
      <w:pPr>
        <w:ind w:left="1722" w:hanging="228"/>
      </w:pPr>
      <w:rPr>
        <w:rFonts w:hint="default"/>
        <w:lang w:val="es-ES" w:eastAsia="en-US" w:bidi="ar-SA"/>
      </w:rPr>
    </w:lvl>
    <w:lvl w:ilvl="2" w:tplc="944CB64A">
      <w:numFmt w:val="bullet"/>
      <w:lvlText w:val="•"/>
      <w:lvlJc w:val="left"/>
      <w:pPr>
        <w:ind w:left="2724" w:hanging="228"/>
      </w:pPr>
      <w:rPr>
        <w:rFonts w:hint="default"/>
        <w:lang w:val="es-ES" w:eastAsia="en-US" w:bidi="ar-SA"/>
      </w:rPr>
    </w:lvl>
    <w:lvl w:ilvl="3" w:tplc="DBDE4C00">
      <w:numFmt w:val="bullet"/>
      <w:lvlText w:val="•"/>
      <w:lvlJc w:val="left"/>
      <w:pPr>
        <w:ind w:left="3726" w:hanging="228"/>
      </w:pPr>
      <w:rPr>
        <w:rFonts w:hint="default"/>
        <w:lang w:val="es-ES" w:eastAsia="en-US" w:bidi="ar-SA"/>
      </w:rPr>
    </w:lvl>
    <w:lvl w:ilvl="4" w:tplc="F5DC8E64">
      <w:numFmt w:val="bullet"/>
      <w:lvlText w:val="•"/>
      <w:lvlJc w:val="left"/>
      <w:pPr>
        <w:ind w:left="4728" w:hanging="228"/>
      </w:pPr>
      <w:rPr>
        <w:rFonts w:hint="default"/>
        <w:lang w:val="es-ES" w:eastAsia="en-US" w:bidi="ar-SA"/>
      </w:rPr>
    </w:lvl>
    <w:lvl w:ilvl="5" w:tplc="F574E602">
      <w:numFmt w:val="bullet"/>
      <w:lvlText w:val="•"/>
      <w:lvlJc w:val="left"/>
      <w:pPr>
        <w:ind w:left="5730" w:hanging="228"/>
      </w:pPr>
      <w:rPr>
        <w:rFonts w:hint="default"/>
        <w:lang w:val="es-ES" w:eastAsia="en-US" w:bidi="ar-SA"/>
      </w:rPr>
    </w:lvl>
    <w:lvl w:ilvl="6" w:tplc="81FAB51E">
      <w:numFmt w:val="bullet"/>
      <w:lvlText w:val="•"/>
      <w:lvlJc w:val="left"/>
      <w:pPr>
        <w:ind w:left="6732" w:hanging="228"/>
      </w:pPr>
      <w:rPr>
        <w:rFonts w:hint="default"/>
        <w:lang w:val="es-ES" w:eastAsia="en-US" w:bidi="ar-SA"/>
      </w:rPr>
    </w:lvl>
    <w:lvl w:ilvl="7" w:tplc="C6A41928">
      <w:numFmt w:val="bullet"/>
      <w:lvlText w:val="•"/>
      <w:lvlJc w:val="left"/>
      <w:pPr>
        <w:ind w:left="7734" w:hanging="228"/>
      </w:pPr>
      <w:rPr>
        <w:rFonts w:hint="default"/>
        <w:lang w:val="es-ES" w:eastAsia="en-US" w:bidi="ar-SA"/>
      </w:rPr>
    </w:lvl>
    <w:lvl w:ilvl="8" w:tplc="88A48DE0">
      <w:numFmt w:val="bullet"/>
      <w:lvlText w:val="•"/>
      <w:lvlJc w:val="left"/>
      <w:pPr>
        <w:ind w:left="8736" w:hanging="228"/>
      </w:pPr>
      <w:rPr>
        <w:rFonts w:hint="default"/>
        <w:lang w:val="es-ES" w:eastAsia="en-US" w:bidi="ar-SA"/>
      </w:rPr>
    </w:lvl>
  </w:abstractNum>
  <w:abstractNum w:abstractNumId="83" w15:restartNumberingAfterBreak="0">
    <w:nsid w:val="2C2E18FB"/>
    <w:multiLevelType w:val="hybridMultilevel"/>
    <w:tmpl w:val="1DA46910"/>
    <w:lvl w:ilvl="0" w:tplc="7A323A80">
      <w:start w:val="5"/>
      <w:numFmt w:val="decimal"/>
      <w:lvlText w:val="%1.9"/>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4" w15:restartNumberingAfterBreak="0">
    <w:nsid w:val="2C487A6D"/>
    <w:multiLevelType w:val="hybridMultilevel"/>
    <w:tmpl w:val="090097D0"/>
    <w:lvl w:ilvl="0" w:tplc="B0B829AA">
      <w:start w:val="1"/>
      <w:numFmt w:val="lowerLetter"/>
      <w:lvlText w:val="%1."/>
      <w:lvlJc w:val="left"/>
      <w:pPr>
        <w:ind w:left="1220" w:hanging="360"/>
      </w:pPr>
      <w:rPr>
        <w:rFonts w:ascii="Times New Roman" w:eastAsia="Times New Roman" w:hAnsi="Times New Roman" w:cs="Times New Roman" w:hint="default"/>
        <w:w w:val="100"/>
        <w:sz w:val="22"/>
        <w:szCs w:val="22"/>
        <w:lang w:val="es-ES" w:eastAsia="en-US" w:bidi="ar-SA"/>
      </w:rPr>
    </w:lvl>
    <w:lvl w:ilvl="1" w:tplc="BE6A7FDA">
      <w:numFmt w:val="bullet"/>
      <w:lvlText w:val="•"/>
      <w:lvlJc w:val="left"/>
      <w:pPr>
        <w:ind w:left="2172" w:hanging="360"/>
      </w:pPr>
      <w:rPr>
        <w:rFonts w:hint="default"/>
        <w:lang w:val="es-ES" w:eastAsia="en-US" w:bidi="ar-SA"/>
      </w:rPr>
    </w:lvl>
    <w:lvl w:ilvl="2" w:tplc="3C64427E">
      <w:numFmt w:val="bullet"/>
      <w:lvlText w:val="•"/>
      <w:lvlJc w:val="left"/>
      <w:pPr>
        <w:ind w:left="3124" w:hanging="360"/>
      </w:pPr>
      <w:rPr>
        <w:rFonts w:hint="default"/>
        <w:lang w:val="es-ES" w:eastAsia="en-US" w:bidi="ar-SA"/>
      </w:rPr>
    </w:lvl>
    <w:lvl w:ilvl="3" w:tplc="6338C436">
      <w:numFmt w:val="bullet"/>
      <w:lvlText w:val="•"/>
      <w:lvlJc w:val="left"/>
      <w:pPr>
        <w:ind w:left="4076" w:hanging="360"/>
      </w:pPr>
      <w:rPr>
        <w:rFonts w:hint="default"/>
        <w:lang w:val="es-ES" w:eastAsia="en-US" w:bidi="ar-SA"/>
      </w:rPr>
    </w:lvl>
    <w:lvl w:ilvl="4" w:tplc="BDC0045A">
      <w:numFmt w:val="bullet"/>
      <w:lvlText w:val="•"/>
      <w:lvlJc w:val="left"/>
      <w:pPr>
        <w:ind w:left="5028" w:hanging="360"/>
      </w:pPr>
      <w:rPr>
        <w:rFonts w:hint="default"/>
        <w:lang w:val="es-ES" w:eastAsia="en-US" w:bidi="ar-SA"/>
      </w:rPr>
    </w:lvl>
    <w:lvl w:ilvl="5" w:tplc="29FCEFDA">
      <w:numFmt w:val="bullet"/>
      <w:lvlText w:val="•"/>
      <w:lvlJc w:val="left"/>
      <w:pPr>
        <w:ind w:left="5980" w:hanging="360"/>
      </w:pPr>
      <w:rPr>
        <w:rFonts w:hint="default"/>
        <w:lang w:val="es-ES" w:eastAsia="en-US" w:bidi="ar-SA"/>
      </w:rPr>
    </w:lvl>
    <w:lvl w:ilvl="6" w:tplc="45A6641A">
      <w:numFmt w:val="bullet"/>
      <w:lvlText w:val="•"/>
      <w:lvlJc w:val="left"/>
      <w:pPr>
        <w:ind w:left="6932" w:hanging="360"/>
      </w:pPr>
      <w:rPr>
        <w:rFonts w:hint="default"/>
        <w:lang w:val="es-ES" w:eastAsia="en-US" w:bidi="ar-SA"/>
      </w:rPr>
    </w:lvl>
    <w:lvl w:ilvl="7" w:tplc="D77A20FE">
      <w:numFmt w:val="bullet"/>
      <w:lvlText w:val="•"/>
      <w:lvlJc w:val="left"/>
      <w:pPr>
        <w:ind w:left="7884" w:hanging="360"/>
      </w:pPr>
      <w:rPr>
        <w:rFonts w:hint="default"/>
        <w:lang w:val="es-ES" w:eastAsia="en-US" w:bidi="ar-SA"/>
      </w:rPr>
    </w:lvl>
    <w:lvl w:ilvl="8" w:tplc="34CE5152">
      <w:numFmt w:val="bullet"/>
      <w:lvlText w:val="•"/>
      <w:lvlJc w:val="left"/>
      <w:pPr>
        <w:ind w:left="8836" w:hanging="360"/>
      </w:pPr>
      <w:rPr>
        <w:rFonts w:hint="default"/>
        <w:lang w:val="es-ES" w:eastAsia="en-US" w:bidi="ar-SA"/>
      </w:rPr>
    </w:lvl>
  </w:abstractNum>
  <w:abstractNum w:abstractNumId="85" w15:restartNumberingAfterBreak="0">
    <w:nsid w:val="2C9F7DAF"/>
    <w:multiLevelType w:val="hybridMultilevel"/>
    <w:tmpl w:val="D87EDB32"/>
    <w:lvl w:ilvl="0" w:tplc="1F323E58">
      <w:start w:val="5"/>
      <w:numFmt w:val="decimal"/>
      <w:lvlText w:val="%1.4"/>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6" w15:restartNumberingAfterBreak="0">
    <w:nsid w:val="2CAF0258"/>
    <w:multiLevelType w:val="hybridMultilevel"/>
    <w:tmpl w:val="1562CAEA"/>
    <w:lvl w:ilvl="0" w:tplc="20A4BDF4">
      <w:numFmt w:val="bullet"/>
      <w:lvlText w:val="-"/>
      <w:lvlJc w:val="left"/>
      <w:pPr>
        <w:ind w:left="1568" w:hanging="360"/>
      </w:pPr>
      <w:rPr>
        <w:rFonts w:ascii="Calibri" w:eastAsia="Calibri" w:hAnsi="Calibri" w:cs="Calibri" w:hint="default"/>
        <w:w w:val="100"/>
        <w:sz w:val="22"/>
        <w:szCs w:val="22"/>
        <w:lang w:val="es-ES" w:eastAsia="en-US" w:bidi="ar-SA"/>
      </w:rPr>
    </w:lvl>
    <w:lvl w:ilvl="1" w:tplc="ECB800D6">
      <w:numFmt w:val="bullet"/>
      <w:lvlText w:val="•"/>
      <w:lvlJc w:val="left"/>
      <w:pPr>
        <w:ind w:left="2478" w:hanging="360"/>
      </w:pPr>
      <w:rPr>
        <w:rFonts w:hint="default"/>
        <w:lang w:val="es-ES" w:eastAsia="en-US" w:bidi="ar-SA"/>
      </w:rPr>
    </w:lvl>
    <w:lvl w:ilvl="2" w:tplc="61102C4A">
      <w:numFmt w:val="bullet"/>
      <w:lvlText w:val="•"/>
      <w:lvlJc w:val="left"/>
      <w:pPr>
        <w:ind w:left="3396" w:hanging="360"/>
      </w:pPr>
      <w:rPr>
        <w:rFonts w:hint="default"/>
        <w:lang w:val="es-ES" w:eastAsia="en-US" w:bidi="ar-SA"/>
      </w:rPr>
    </w:lvl>
    <w:lvl w:ilvl="3" w:tplc="5A32B89E">
      <w:numFmt w:val="bullet"/>
      <w:lvlText w:val="•"/>
      <w:lvlJc w:val="left"/>
      <w:pPr>
        <w:ind w:left="4314" w:hanging="360"/>
      </w:pPr>
      <w:rPr>
        <w:rFonts w:hint="default"/>
        <w:lang w:val="es-ES" w:eastAsia="en-US" w:bidi="ar-SA"/>
      </w:rPr>
    </w:lvl>
    <w:lvl w:ilvl="4" w:tplc="2B20DFD4">
      <w:numFmt w:val="bullet"/>
      <w:lvlText w:val="•"/>
      <w:lvlJc w:val="left"/>
      <w:pPr>
        <w:ind w:left="5232" w:hanging="360"/>
      </w:pPr>
      <w:rPr>
        <w:rFonts w:hint="default"/>
        <w:lang w:val="es-ES" w:eastAsia="en-US" w:bidi="ar-SA"/>
      </w:rPr>
    </w:lvl>
    <w:lvl w:ilvl="5" w:tplc="700630E0">
      <w:numFmt w:val="bullet"/>
      <w:lvlText w:val="•"/>
      <w:lvlJc w:val="left"/>
      <w:pPr>
        <w:ind w:left="6150" w:hanging="360"/>
      </w:pPr>
      <w:rPr>
        <w:rFonts w:hint="default"/>
        <w:lang w:val="es-ES" w:eastAsia="en-US" w:bidi="ar-SA"/>
      </w:rPr>
    </w:lvl>
    <w:lvl w:ilvl="6" w:tplc="64A0A554">
      <w:numFmt w:val="bullet"/>
      <w:lvlText w:val="•"/>
      <w:lvlJc w:val="left"/>
      <w:pPr>
        <w:ind w:left="7068" w:hanging="360"/>
      </w:pPr>
      <w:rPr>
        <w:rFonts w:hint="default"/>
        <w:lang w:val="es-ES" w:eastAsia="en-US" w:bidi="ar-SA"/>
      </w:rPr>
    </w:lvl>
    <w:lvl w:ilvl="7" w:tplc="F48EAE70">
      <w:numFmt w:val="bullet"/>
      <w:lvlText w:val="•"/>
      <w:lvlJc w:val="left"/>
      <w:pPr>
        <w:ind w:left="7986" w:hanging="360"/>
      </w:pPr>
      <w:rPr>
        <w:rFonts w:hint="default"/>
        <w:lang w:val="es-ES" w:eastAsia="en-US" w:bidi="ar-SA"/>
      </w:rPr>
    </w:lvl>
    <w:lvl w:ilvl="8" w:tplc="9E14E53C">
      <w:numFmt w:val="bullet"/>
      <w:lvlText w:val="•"/>
      <w:lvlJc w:val="left"/>
      <w:pPr>
        <w:ind w:left="8904" w:hanging="360"/>
      </w:pPr>
      <w:rPr>
        <w:rFonts w:hint="default"/>
        <w:lang w:val="es-ES" w:eastAsia="en-US" w:bidi="ar-SA"/>
      </w:rPr>
    </w:lvl>
  </w:abstractNum>
  <w:abstractNum w:abstractNumId="87" w15:restartNumberingAfterBreak="0">
    <w:nsid w:val="2EBE6EE8"/>
    <w:multiLevelType w:val="hybridMultilevel"/>
    <w:tmpl w:val="E40AE65A"/>
    <w:lvl w:ilvl="0" w:tplc="83BAF2C0">
      <w:start w:val="15"/>
      <w:numFmt w:val="decimal"/>
      <w:lvlText w:val="%1.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2EEB1B5A"/>
    <w:multiLevelType w:val="hybridMultilevel"/>
    <w:tmpl w:val="0DFE2E72"/>
    <w:lvl w:ilvl="0" w:tplc="26D8B14C">
      <w:start w:val="1"/>
      <w:numFmt w:val="lowerLetter"/>
      <w:lvlText w:val="(%1)"/>
      <w:lvlJc w:val="left"/>
      <w:pPr>
        <w:ind w:left="800" w:hanging="301"/>
      </w:pPr>
      <w:rPr>
        <w:rFonts w:ascii="Times New Roman" w:eastAsia="Times New Roman" w:hAnsi="Times New Roman" w:cs="Times New Roman" w:hint="default"/>
        <w:w w:val="100"/>
        <w:sz w:val="22"/>
        <w:szCs w:val="22"/>
        <w:lang w:val="es-ES" w:eastAsia="en-US" w:bidi="ar-SA"/>
      </w:rPr>
    </w:lvl>
    <w:lvl w:ilvl="1" w:tplc="5C8E4834">
      <w:start w:val="1"/>
      <w:numFmt w:val="lowerLetter"/>
      <w:lvlText w:val="%2."/>
      <w:lvlJc w:val="left"/>
      <w:pPr>
        <w:ind w:left="1940" w:hanging="360"/>
      </w:pPr>
      <w:rPr>
        <w:rFonts w:ascii="Times New Roman" w:eastAsia="Times New Roman" w:hAnsi="Times New Roman" w:cs="Times New Roman" w:hint="default"/>
        <w:w w:val="100"/>
        <w:sz w:val="22"/>
        <w:szCs w:val="22"/>
        <w:lang w:val="es-ES" w:eastAsia="en-US" w:bidi="ar-SA"/>
      </w:rPr>
    </w:lvl>
    <w:lvl w:ilvl="2" w:tplc="6826FAC2">
      <w:numFmt w:val="bullet"/>
      <w:lvlText w:val="•"/>
      <w:lvlJc w:val="left"/>
      <w:pPr>
        <w:ind w:left="2917" w:hanging="360"/>
      </w:pPr>
      <w:rPr>
        <w:rFonts w:hint="default"/>
        <w:lang w:val="es-ES" w:eastAsia="en-US" w:bidi="ar-SA"/>
      </w:rPr>
    </w:lvl>
    <w:lvl w:ilvl="3" w:tplc="65FA99CC">
      <w:numFmt w:val="bullet"/>
      <w:lvlText w:val="•"/>
      <w:lvlJc w:val="left"/>
      <w:pPr>
        <w:ind w:left="3895" w:hanging="360"/>
      </w:pPr>
      <w:rPr>
        <w:rFonts w:hint="default"/>
        <w:lang w:val="es-ES" w:eastAsia="en-US" w:bidi="ar-SA"/>
      </w:rPr>
    </w:lvl>
    <w:lvl w:ilvl="4" w:tplc="CB52A70C">
      <w:numFmt w:val="bullet"/>
      <w:lvlText w:val="•"/>
      <w:lvlJc w:val="left"/>
      <w:pPr>
        <w:ind w:left="4873" w:hanging="360"/>
      </w:pPr>
      <w:rPr>
        <w:rFonts w:hint="default"/>
        <w:lang w:val="es-ES" w:eastAsia="en-US" w:bidi="ar-SA"/>
      </w:rPr>
    </w:lvl>
    <w:lvl w:ilvl="5" w:tplc="F7A03604">
      <w:numFmt w:val="bullet"/>
      <w:lvlText w:val="•"/>
      <w:lvlJc w:val="left"/>
      <w:pPr>
        <w:ind w:left="5851" w:hanging="360"/>
      </w:pPr>
      <w:rPr>
        <w:rFonts w:hint="default"/>
        <w:lang w:val="es-ES" w:eastAsia="en-US" w:bidi="ar-SA"/>
      </w:rPr>
    </w:lvl>
    <w:lvl w:ilvl="6" w:tplc="A1DC09A4">
      <w:numFmt w:val="bullet"/>
      <w:lvlText w:val="•"/>
      <w:lvlJc w:val="left"/>
      <w:pPr>
        <w:ind w:left="6828" w:hanging="360"/>
      </w:pPr>
      <w:rPr>
        <w:rFonts w:hint="default"/>
        <w:lang w:val="es-ES" w:eastAsia="en-US" w:bidi="ar-SA"/>
      </w:rPr>
    </w:lvl>
    <w:lvl w:ilvl="7" w:tplc="1DB29B62">
      <w:numFmt w:val="bullet"/>
      <w:lvlText w:val="•"/>
      <w:lvlJc w:val="left"/>
      <w:pPr>
        <w:ind w:left="7806" w:hanging="360"/>
      </w:pPr>
      <w:rPr>
        <w:rFonts w:hint="default"/>
        <w:lang w:val="es-ES" w:eastAsia="en-US" w:bidi="ar-SA"/>
      </w:rPr>
    </w:lvl>
    <w:lvl w:ilvl="8" w:tplc="8F1E08DA">
      <w:numFmt w:val="bullet"/>
      <w:lvlText w:val="•"/>
      <w:lvlJc w:val="left"/>
      <w:pPr>
        <w:ind w:left="8784" w:hanging="360"/>
      </w:pPr>
      <w:rPr>
        <w:rFonts w:hint="default"/>
        <w:lang w:val="es-ES" w:eastAsia="en-US" w:bidi="ar-SA"/>
      </w:rPr>
    </w:lvl>
  </w:abstractNum>
  <w:abstractNum w:abstractNumId="89" w15:restartNumberingAfterBreak="0">
    <w:nsid w:val="2F0639EF"/>
    <w:multiLevelType w:val="hybridMultilevel"/>
    <w:tmpl w:val="A2E4A416"/>
    <w:lvl w:ilvl="0" w:tplc="82FEE570">
      <w:start w:val="5"/>
      <w:numFmt w:val="decimal"/>
      <w:lvlText w:val="%1.2"/>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0" w15:restartNumberingAfterBreak="0">
    <w:nsid w:val="2F661C61"/>
    <w:multiLevelType w:val="multilevel"/>
    <w:tmpl w:val="F940A6C6"/>
    <w:lvl w:ilvl="0">
      <w:start w:val="8"/>
      <w:numFmt w:val="decimal"/>
      <w:lvlText w:val="%1"/>
      <w:lvlJc w:val="left"/>
      <w:pPr>
        <w:ind w:left="942" w:hanging="443"/>
      </w:pPr>
      <w:rPr>
        <w:rFonts w:hint="default"/>
        <w:lang w:val="es-ES" w:eastAsia="en-US" w:bidi="ar-SA"/>
      </w:rPr>
    </w:lvl>
    <w:lvl w:ilvl="1">
      <w:start w:val="11"/>
      <w:numFmt w:val="decimal"/>
      <w:lvlText w:val="%1.%2."/>
      <w:lvlJc w:val="left"/>
      <w:pPr>
        <w:ind w:left="942" w:hanging="443"/>
      </w:pPr>
      <w:rPr>
        <w:rFonts w:ascii="Times New Roman" w:eastAsia="Times New Roman" w:hAnsi="Times New Roman" w:cs="Times New Roman" w:hint="default"/>
        <w:spacing w:val="-1"/>
        <w:w w:val="100"/>
        <w:sz w:val="20"/>
        <w:szCs w:val="20"/>
        <w:lang w:val="es-ES" w:eastAsia="en-US" w:bidi="ar-SA"/>
      </w:rPr>
    </w:lvl>
    <w:lvl w:ilvl="2">
      <w:numFmt w:val="bullet"/>
      <w:lvlText w:val="•"/>
      <w:lvlJc w:val="left"/>
      <w:pPr>
        <w:ind w:left="2900" w:hanging="443"/>
      </w:pPr>
      <w:rPr>
        <w:rFonts w:hint="default"/>
        <w:lang w:val="es-ES" w:eastAsia="en-US" w:bidi="ar-SA"/>
      </w:rPr>
    </w:lvl>
    <w:lvl w:ilvl="3">
      <w:numFmt w:val="bullet"/>
      <w:lvlText w:val="•"/>
      <w:lvlJc w:val="left"/>
      <w:pPr>
        <w:ind w:left="3880" w:hanging="443"/>
      </w:pPr>
      <w:rPr>
        <w:rFonts w:hint="default"/>
        <w:lang w:val="es-ES" w:eastAsia="en-US" w:bidi="ar-SA"/>
      </w:rPr>
    </w:lvl>
    <w:lvl w:ilvl="4">
      <w:numFmt w:val="bullet"/>
      <w:lvlText w:val="•"/>
      <w:lvlJc w:val="left"/>
      <w:pPr>
        <w:ind w:left="4860" w:hanging="443"/>
      </w:pPr>
      <w:rPr>
        <w:rFonts w:hint="default"/>
        <w:lang w:val="es-ES" w:eastAsia="en-US" w:bidi="ar-SA"/>
      </w:rPr>
    </w:lvl>
    <w:lvl w:ilvl="5">
      <w:numFmt w:val="bullet"/>
      <w:lvlText w:val="•"/>
      <w:lvlJc w:val="left"/>
      <w:pPr>
        <w:ind w:left="5840" w:hanging="443"/>
      </w:pPr>
      <w:rPr>
        <w:rFonts w:hint="default"/>
        <w:lang w:val="es-ES" w:eastAsia="en-US" w:bidi="ar-SA"/>
      </w:rPr>
    </w:lvl>
    <w:lvl w:ilvl="6">
      <w:numFmt w:val="bullet"/>
      <w:lvlText w:val="•"/>
      <w:lvlJc w:val="left"/>
      <w:pPr>
        <w:ind w:left="6820" w:hanging="443"/>
      </w:pPr>
      <w:rPr>
        <w:rFonts w:hint="default"/>
        <w:lang w:val="es-ES" w:eastAsia="en-US" w:bidi="ar-SA"/>
      </w:rPr>
    </w:lvl>
    <w:lvl w:ilvl="7">
      <w:numFmt w:val="bullet"/>
      <w:lvlText w:val="•"/>
      <w:lvlJc w:val="left"/>
      <w:pPr>
        <w:ind w:left="7800" w:hanging="443"/>
      </w:pPr>
      <w:rPr>
        <w:rFonts w:hint="default"/>
        <w:lang w:val="es-ES" w:eastAsia="en-US" w:bidi="ar-SA"/>
      </w:rPr>
    </w:lvl>
    <w:lvl w:ilvl="8">
      <w:numFmt w:val="bullet"/>
      <w:lvlText w:val="•"/>
      <w:lvlJc w:val="left"/>
      <w:pPr>
        <w:ind w:left="8780" w:hanging="443"/>
      </w:pPr>
      <w:rPr>
        <w:rFonts w:hint="default"/>
        <w:lang w:val="es-ES" w:eastAsia="en-US" w:bidi="ar-SA"/>
      </w:rPr>
    </w:lvl>
  </w:abstractNum>
  <w:abstractNum w:abstractNumId="91" w15:restartNumberingAfterBreak="0">
    <w:nsid w:val="2F701993"/>
    <w:multiLevelType w:val="hybridMultilevel"/>
    <w:tmpl w:val="EA38227A"/>
    <w:lvl w:ilvl="0" w:tplc="1188D44C">
      <w:start w:val="12"/>
      <w:numFmt w:val="decimal"/>
      <w:lvlText w:val="%1.1.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2" w15:restartNumberingAfterBreak="0">
    <w:nsid w:val="30A1508D"/>
    <w:multiLevelType w:val="hybridMultilevel"/>
    <w:tmpl w:val="E0DCD566"/>
    <w:lvl w:ilvl="0" w:tplc="5890F8FA">
      <w:start w:val="1"/>
      <w:numFmt w:val="lowerLetter"/>
      <w:lvlText w:val="%1)"/>
      <w:lvlJc w:val="left"/>
      <w:pPr>
        <w:ind w:left="500" w:hanging="292"/>
      </w:pPr>
      <w:rPr>
        <w:rFonts w:ascii="Times New Roman" w:eastAsia="Times New Roman" w:hAnsi="Times New Roman" w:cs="Times New Roman" w:hint="default"/>
        <w:w w:val="100"/>
        <w:sz w:val="22"/>
        <w:szCs w:val="22"/>
        <w:lang w:val="es-ES" w:eastAsia="en-US" w:bidi="ar-SA"/>
      </w:rPr>
    </w:lvl>
    <w:lvl w:ilvl="1" w:tplc="2C260F34">
      <w:numFmt w:val="bullet"/>
      <w:lvlText w:val="•"/>
      <w:lvlJc w:val="left"/>
      <w:pPr>
        <w:ind w:left="1524" w:hanging="292"/>
      </w:pPr>
      <w:rPr>
        <w:rFonts w:hint="default"/>
        <w:lang w:val="es-ES" w:eastAsia="en-US" w:bidi="ar-SA"/>
      </w:rPr>
    </w:lvl>
    <w:lvl w:ilvl="2" w:tplc="B25CF5C2">
      <w:numFmt w:val="bullet"/>
      <w:lvlText w:val="•"/>
      <w:lvlJc w:val="left"/>
      <w:pPr>
        <w:ind w:left="2548" w:hanging="292"/>
      </w:pPr>
      <w:rPr>
        <w:rFonts w:hint="default"/>
        <w:lang w:val="es-ES" w:eastAsia="en-US" w:bidi="ar-SA"/>
      </w:rPr>
    </w:lvl>
    <w:lvl w:ilvl="3" w:tplc="A1F845B0">
      <w:numFmt w:val="bullet"/>
      <w:lvlText w:val="•"/>
      <w:lvlJc w:val="left"/>
      <w:pPr>
        <w:ind w:left="3572" w:hanging="292"/>
      </w:pPr>
      <w:rPr>
        <w:rFonts w:hint="default"/>
        <w:lang w:val="es-ES" w:eastAsia="en-US" w:bidi="ar-SA"/>
      </w:rPr>
    </w:lvl>
    <w:lvl w:ilvl="4" w:tplc="F1F84C50">
      <w:numFmt w:val="bullet"/>
      <w:lvlText w:val="•"/>
      <w:lvlJc w:val="left"/>
      <w:pPr>
        <w:ind w:left="4596" w:hanging="292"/>
      </w:pPr>
      <w:rPr>
        <w:rFonts w:hint="default"/>
        <w:lang w:val="es-ES" w:eastAsia="en-US" w:bidi="ar-SA"/>
      </w:rPr>
    </w:lvl>
    <w:lvl w:ilvl="5" w:tplc="FB6C2424">
      <w:numFmt w:val="bullet"/>
      <w:lvlText w:val="•"/>
      <w:lvlJc w:val="left"/>
      <w:pPr>
        <w:ind w:left="5620" w:hanging="292"/>
      </w:pPr>
      <w:rPr>
        <w:rFonts w:hint="default"/>
        <w:lang w:val="es-ES" w:eastAsia="en-US" w:bidi="ar-SA"/>
      </w:rPr>
    </w:lvl>
    <w:lvl w:ilvl="6" w:tplc="CB225758">
      <w:numFmt w:val="bullet"/>
      <w:lvlText w:val="•"/>
      <w:lvlJc w:val="left"/>
      <w:pPr>
        <w:ind w:left="6644" w:hanging="292"/>
      </w:pPr>
      <w:rPr>
        <w:rFonts w:hint="default"/>
        <w:lang w:val="es-ES" w:eastAsia="en-US" w:bidi="ar-SA"/>
      </w:rPr>
    </w:lvl>
    <w:lvl w:ilvl="7" w:tplc="4176C14E">
      <w:numFmt w:val="bullet"/>
      <w:lvlText w:val="•"/>
      <w:lvlJc w:val="left"/>
      <w:pPr>
        <w:ind w:left="7668" w:hanging="292"/>
      </w:pPr>
      <w:rPr>
        <w:rFonts w:hint="default"/>
        <w:lang w:val="es-ES" w:eastAsia="en-US" w:bidi="ar-SA"/>
      </w:rPr>
    </w:lvl>
    <w:lvl w:ilvl="8" w:tplc="3FA28584">
      <w:numFmt w:val="bullet"/>
      <w:lvlText w:val="•"/>
      <w:lvlJc w:val="left"/>
      <w:pPr>
        <w:ind w:left="8692" w:hanging="292"/>
      </w:pPr>
      <w:rPr>
        <w:rFonts w:hint="default"/>
        <w:lang w:val="es-ES" w:eastAsia="en-US" w:bidi="ar-SA"/>
      </w:rPr>
    </w:lvl>
  </w:abstractNum>
  <w:abstractNum w:abstractNumId="93" w15:restartNumberingAfterBreak="0">
    <w:nsid w:val="31DB505F"/>
    <w:multiLevelType w:val="multilevel"/>
    <w:tmpl w:val="6FAA3B76"/>
    <w:lvl w:ilvl="0">
      <w:start w:val="8"/>
      <w:numFmt w:val="decimal"/>
      <w:lvlText w:val="%1"/>
      <w:lvlJc w:val="left"/>
      <w:pPr>
        <w:ind w:left="942" w:hanging="443"/>
      </w:pPr>
      <w:rPr>
        <w:rFonts w:hint="default"/>
        <w:lang w:val="es-ES" w:eastAsia="en-US" w:bidi="ar-SA"/>
      </w:rPr>
    </w:lvl>
    <w:lvl w:ilvl="1">
      <w:start w:val="19"/>
      <w:numFmt w:val="decimal"/>
      <w:lvlText w:val="%1.%2."/>
      <w:lvlJc w:val="left"/>
      <w:pPr>
        <w:ind w:left="942" w:hanging="443"/>
      </w:pPr>
      <w:rPr>
        <w:rFonts w:ascii="Times New Roman" w:eastAsia="Times New Roman" w:hAnsi="Times New Roman" w:cs="Times New Roman" w:hint="default"/>
        <w:spacing w:val="-1"/>
        <w:w w:val="100"/>
        <w:sz w:val="20"/>
        <w:szCs w:val="20"/>
        <w:lang w:val="es-ES" w:eastAsia="en-US" w:bidi="ar-SA"/>
      </w:rPr>
    </w:lvl>
    <w:lvl w:ilvl="2">
      <w:numFmt w:val="bullet"/>
      <w:lvlText w:val="•"/>
      <w:lvlJc w:val="left"/>
      <w:pPr>
        <w:ind w:left="2900" w:hanging="443"/>
      </w:pPr>
      <w:rPr>
        <w:rFonts w:hint="default"/>
        <w:lang w:val="es-ES" w:eastAsia="en-US" w:bidi="ar-SA"/>
      </w:rPr>
    </w:lvl>
    <w:lvl w:ilvl="3">
      <w:numFmt w:val="bullet"/>
      <w:lvlText w:val="•"/>
      <w:lvlJc w:val="left"/>
      <w:pPr>
        <w:ind w:left="3880" w:hanging="443"/>
      </w:pPr>
      <w:rPr>
        <w:rFonts w:hint="default"/>
        <w:lang w:val="es-ES" w:eastAsia="en-US" w:bidi="ar-SA"/>
      </w:rPr>
    </w:lvl>
    <w:lvl w:ilvl="4">
      <w:numFmt w:val="bullet"/>
      <w:lvlText w:val="•"/>
      <w:lvlJc w:val="left"/>
      <w:pPr>
        <w:ind w:left="4860" w:hanging="443"/>
      </w:pPr>
      <w:rPr>
        <w:rFonts w:hint="default"/>
        <w:lang w:val="es-ES" w:eastAsia="en-US" w:bidi="ar-SA"/>
      </w:rPr>
    </w:lvl>
    <w:lvl w:ilvl="5">
      <w:numFmt w:val="bullet"/>
      <w:lvlText w:val="•"/>
      <w:lvlJc w:val="left"/>
      <w:pPr>
        <w:ind w:left="5840" w:hanging="443"/>
      </w:pPr>
      <w:rPr>
        <w:rFonts w:hint="default"/>
        <w:lang w:val="es-ES" w:eastAsia="en-US" w:bidi="ar-SA"/>
      </w:rPr>
    </w:lvl>
    <w:lvl w:ilvl="6">
      <w:numFmt w:val="bullet"/>
      <w:lvlText w:val="•"/>
      <w:lvlJc w:val="left"/>
      <w:pPr>
        <w:ind w:left="6820" w:hanging="443"/>
      </w:pPr>
      <w:rPr>
        <w:rFonts w:hint="default"/>
        <w:lang w:val="es-ES" w:eastAsia="en-US" w:bidi="ar-SA"/>
      </w:rPr>
    </w:lvl>
    <w:lvl w:ilvl="7">
      <w:numFmt w:val="bullet"/>
      <w:lvlText w:val="•"/>
      <w:lvlJc w:val="left"/>
      <w:pPr>
        <w:ind w:left="7800" w:hanging="443"/>
      </w:pPr>
      <w:rPr>
        <w:rFonts w:hint="default"/>
        <w:lang w:val="es-ES" w:eastAsia="en-US" w:bidi="ar-SA"/>
      </w:rPr>
    </w:lvl>
    <w:lvl w:ilvl="8">
      <w:numFmt w:val="bullet"/>
      <w:lvlText w:val="•"/>
      <w:lvlJc w:val="left"/>
      <w:pPr>
        <w:ind w:left="8780" w:hanging="443"/>
      </w:pPr>
      <w:rPr>
        <w:rFonts w:hint="default"/>
        <w:lang w:val="es-ES" w:eastAsia="en-US" w:bidi="ar-SA"/>
      </w:rPr>
    </w:lvl>
  </w:abstractNum>
  <w:abstractNum w:abstractNumId="94" w15:restartNumberingAfterBreak="0">
    <w:nsid w:val="32051FBF"/>
    <w:multiLevelType w:val="hybridMultilevel"/>
    <w:tmpl w:val="0472D6C6"/>
    <w:lvl w:ilvl="0" w:tplc="A372D814">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5" w15:restartNumberingAfterBreak="0">
    <w:nsid w:val="34DB7EDB"/>
    <w:multiLevelType w:val="multilevel"/>
    <w:tmpl w:val="1FC2B460"/>
    <w:lvl w:ilvl="0">
      <w:start w:val="16"/>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35694273"/>
    <w:multiLevelType w:val="hybridMultilevel"/>
    <w:tmpl w:val="993C0E9E"/>
    <w:lvl w:ilvl="0" w:tplc="26C83DA8">
      <w:start w:val="9"/>
      <w:numFmt w:val="decimal"/>
      <w:lvlText w:val="%1.1.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7" w15:restartNumberingAfterBreak="0">
    <w:nsid w:val="35CE6D99"/>
    <w:multiLevelType w:val="hybridMultilevel"/>
    <w:tmpl w:val="4F8AB754"/>
    <w:lvl w:ilvl="0" w:tplc="2CD8D202">
      <w:start w:val="16"/>
      <w:numFmt w:val="decimal"/>
      <w:lvlText w:val="%1.2"/>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36203368"/>
    <w:multiLevelType w:val="hybridMultilevel"/>
    <w:tmpl w:val="AE0EEED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9" w15:restartNumberingAfterBreak="0">
    <w:nsid w:val="3683733D"/>
    <w:multiLevelType w:val="multilevel"/>
    <w:tmpl w:val="CC961198"/>
    <w:lvl w:ilvl="0">
      <w:start w:val="1"/>
      <w:numFmt w:val="decimal"/>
      <w:lvlText w:val="%1."/>
      <w:lvlJc w:val="left"/>
      <w:pPr>
        <w:ind w:left="740" w:hanging="240"/>
      </w:pPr>
      <w:rPr>
        <w:rFonts w:hint="default"/>
        <w:b/>
        <w:bCs/>
        <w:w w:val="100"/>
        <w:lang w:val="es-ES" w:eastAsia="en-US" w:bidi="ar-SA"/>
      </w:rPr>
    </w:lvl>
    <w:lvl w:ilvl="1">
      <w:start w:val="1"/>
      <w:numFmt w:val="bullet"/>
      <w:lvlText w:val=""/>
      <w:lvlJc w:val="left"/>
      <w:pPr>
        <w:ind w:left="786" w:hanging="360"/>
      </w:pPr>
      <w:rPr>
        <w:rFonts w:ascii="Symbol" w:hAnsi="Symbol" w:hint="default"/>
        <w:w w:val="100"/>
        <w:sz w:val="22"/>
        <w:szCs w:val="22"/>
        <w:lang w:val="es-ES" w:eastAsia="en-US" w:bidi="ar-SA"/>
      </w:rPr>
    </w:lvl>
    <w:lvl w:ilvl="2">
      <w:start w:val="4"/>
      <w:numFmt w:val="decimal"/>
      <w:lvlText w:val="%3."/>
      <w:lvlJc w:val="left"/>
      <w:pPr>
        <w:ind w:left="492" w:hanging="360"/>
      </w:pPr>
      <w:rPr>
        <w:rFonts w:hint="default"/>
      </w:rPr>
    </w:lvl>
    <w:lvl w:ilvl="3">
      <w:numFmt w:val="bullet"/>
      <w:lvlText w:val="•"/>
      <w:lvlJc w:val="left"/>
      <w:pPr>
        <w:ind w:left="1200" w:hanging="708"/>
      </w:pPr>
      <w:rPr>
        <w:rFonts w:hint="default"/>
        <w:lang w:val="es-ES" w:eastAsia="en-US" w:bidi="ar-SA"/>
      </w:rPr>
    </w:lvl>
    <w:lvl w:ilvl="4">
      <w:numFmt w:val="bullet"/>
      <w:lvlText w:val="•"/>
      <w:lvlJc w:val="left"/>
      <w:pPr>
        <w:ind w:left="2562" w:hanging="708"/>
      </w:pPr>
      <w:rPr>
        <w:rFonts w:hint="default"/>
        <w:lang w:val="es-ES" w:eastAsia="en-US" w:bidi="ar-SA"/>
      </w:rPr>
    </w:lvl>
    <w:lvl w:ilvl="5">
      <w:numFmt w:val="bullet"/>
      <w:lvlText w:val="•"/>
      <w:lvlJc w:val="left"/>
      <w:pPr>
        <w:ind w:left="3925" w:hanging="708"/>
      </w:pPr>
      <w:rPr>
        <w:rFonts w:hint="default"/>
        <w:lang w:val="es-ES" w:eastAsia="en-US" w:bidi="ar-SA"/>
      </w:rPr>
    </w:lvl>
    <w:lvl w:ilvl="6">
      <w:numFmt w:val="bullet"/>
      <w:lvlText w:val="•"/>
      <w:lvlJc w:val="left"/>
      <w:pPr>
        <w:ind w:left="5288" w:hanging="708"/>
      </w:pPr>
      <w:rPr>
        <w:rFonts w:hint="default"/>
        <w:lang w:val="es-ES" w:eastAsia="en-US" w:bidi="ar-SA"/>
      </w:rPr>
    </w:lvl>
    <w:lvl w:ilvl="7">
      <w:numFmt w:val="bullet"/>
      <w:lvlText w:val="•"/>
      <w:lvlJc w:val="left"/>
      <w:pPr>
        <w:ind w:left="6651" w:hanging="708"/>
      </w:pPr>
      <w:rPr>
        <w:rFonts w:hint="default"/>
        <w:lang w:val="es-ES" w:eastAsia="en-US" w:bidi="ar-SA"/>
      </w:rPr>
    </w:lvl>
    <w:lvl w:ilvl="8">
      <w:numFmt w:val="bullet"/>
      <w:lvlText w:val="•"/>
      <w:lvlJc w:val="left"/>
      <w:pPr>
        <w:ind w:left="8014" w:hanging="708"/>
      </w:pPr>
      <w:rPr>
        <w:rFonts w:hint="default"/>
        <w:lang w:val="es-ES" w:eastAsia="en-US" w:bidi="ar-SA"/>
      </w:rPr>
    </w:lvl>
  </w:abstractNum>
  <w:abstractNum w:abstractNumId="100" w15:restartNumberingAfterBreak="0">
    <w:nsid w:val="373C338F"/>
    <w:multiLevelType w:val="hybridMultilevel"/>
    <w:tmpl w:val="54DCEC3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1" w15:restartNumberingAfterBreak="0">
    <w:nsid w:val="37434E50"/>
    <w:multiLevelType w:val="hybridMultilevel"/>
    <w:tmpl w:val="F1EA4A18"/>
    <w:lvl w:ilvl="0" w:tplc="54863262">
      <w:start w:val="1"/>
      <w:numFmt w:val="decimal"/>
      <w:lvlText w:val="%1.3"/>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375B60F7"/>
    <w:multiLevelType w:val="multilevel"/>
    <w:tmpl w:val="A8F0A79E"/>
    <w:lvl w:ilvl="0">
      <w:start w:val="4"/>
      <w:numFmt w:val="decimal"/>
      <w:lvlText w:val="%1"/>
      <w:lvlJc w:val="left"/>
      <w:pPr>
        <w:ind w:left="1066" w:hanging="553"/>
      </w:pPr>
      <w:rPr>
        <w:rFonts w:hint="default"/>
        <w:lang w:val="es-ES" w:eastAsia="en-US" w:bidi="ar-SA"/>
      </w:rPr>
    </w:lvl>
    <w:lvl w:ilvl="1">
      <w:start w:val="1"/>
      <w:numFmt w:val="decimal"/>
      <w:lvlText w:val="%1.%2"/>
      <w:lvlJc w:val="left"/>
      <w:pPr>
        <w:ind w:left="1066" w:hanging="553"/>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2996" w:hanging="553"/>
      </w:pPr>
      <w:rPr>
        <w:rFonts w:hint="default"/>
        <w:lang w:val="es-ES" w:eastAsia="en-US" w:bidi="ar-SA"/>
      </w:rPr>
    </w:lvl>
    <w:lvl w:ilvl="3">
      <w:numFmt w:val="bullet"/>
      <w:lvlText w:val="•"/>
      <w:lvlJc w:val="left"/>
      <w:pPr>
        <w:ind w:left="3964" w:hanging="553"/>
      </w:pPr>
      <w:rPr>
        <w:rFonts w:hint="default"/>
        <w:lang w:val="es-ES" w:eastAsia="en-US" w:bidi="ar-SA"/>
      </w:rPr>
    </w:lvl>
    <w:lvl w:ilvl="4">
      <w:numFmt w:val="bullet"/>
      <w:lvlText w:val="•"/>
      <w:lvlJc w:val="left"/>
      <w:pPr>
        <w:ind w:left="4932" w:hanging="553"/>
      </w:pPr>
      <w:rPr>
        <w:rFonts w:hint="default"/>
        <w:lang w:val="es-ES" w:eastAsia="en-US" w:bidi="ar-SA"/>
      </w:rPr>
    </w:lvl>
    <w:lvl w:ilvl="5">
      <w:numFmt w:val="bullet"/>
      <w:lvlText w:val="•"/>
      <w:lvlJc w:val="left"/>
      <w:pPr>
        <w:ind w:left="5900" w:hanging="553"/>
      </w:pPr>
      <w:rPr>
        <w:rFonts w:hint="default"/>
        <w:lang w:val="es-ES" w:eastAsia="en-US" w:bidi="ar-SA"/>
      </w:rPr>
    </w:lvl>
    <w:lvl w:ilvl="6">
      <w:numFmt w:val="bullet"/>
      <w:lvlText w:val="•"/>
      <w:lvlJc w:val="left"/>
      <w:pPr>
        <w:ind w:left="6868" w:hanging="553"/>
      </w:pPr>
      <w:rPr>
        <w:rFonts w:hint="default"/>
        <w:lang w:val="es-ES" w:eastAsia="en-US" w:bidi="ar-SA"/>
      </w:rPr>
    </w:lvl>
    <w:lvl w:ilvl="7">
      <w:numFmt w:val="bullet"/>
      <w:lvlText w:val="•"/>
      <w:lvlJc w:val="left"/>
      <w:pPr>
        <w:ind w:left="7836" w:hanging="553"/>
      </w:pPr>
      <w:rPr>
        <w:rFonts w:hint="default"/>
        <w:lang w:val="es-ES" w:eastAsia="en-US" w:bidi="ar-SA"/>
      </w:rPr>
    </w:lvl>
    <w:lvl w:ilvl="8">
      <w:numFmt w:val="bullet"/>
      <w:lvlText w:val="•"/>
      <w:lvlJc w:val="left"/>
      <w:pPr>
        <w:ind w:left="8804" w:hanging="553"/>
      </w:pPr>
      <w:rPr>
        <w:rFonts w:hint="default"/>
        <w:lang w:val="es-ES" w:eastAsia="en-US" w:bidi="ar-SA"/>
      </w:rPr>
    </w:lvl>
  </w:abstractNum>
  <w:abstractNum w:abstractNumId="103" w15:restartNumberingAfterBreak="0">
    <w:nsid w:val="3763147B"/>
    <w:multiLevelType w:val="multilevel"/>
    <w:tmpl w:val="A9FE093C"/>
    <w:lvl w:ilvl="0">
      <w:start w:val="1"/>
      <w:numFmt w:val="decimal"/>
      <w:lvlText w:val="%1."/>
      <w:lvlJc w:val="left"/>
      <w:pPr>
        <w:ind w:left="720" w:hanging="360"/>
      </w:pPr>
    </w:lvl>
    <w:lvl w:ilvl="1">
      <w:start w:val="1"/>
      <w:numFmt w:val="lowerLetter"/>
      <w:lvlText w:val="%2."/>
      <w:lvlJc w:val="left"/>
      <w:pPr>
        <w:ind w:left="1211"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37A33031"/>
    <w:multiLevelType w:val="hybridMultilevel"/>
    <w:tmpl w:val="4AF87112"/>
    <w:lvl w:ilvl="0" w:tplc="36EA0246">
      <w:start w:val="16"/>
      <w:numFmt w:val="decimal"/>
      <w:lvlText w:val="%1.6.3"/>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39D0308A"/>
    <w:multiLevelType w:val="hybridMultilevel"/>
    <w:tmpl w:val="942CC912"/>
    <w:lvl w:ilvl="0" w:tplc="60447528">
      <w:start w:val="1"/>
      <w:numFmt w:val="lowerLetter"/>
      <w:lvlText w:val="%1)"/>
      <w:lvlJc w:val="left"/>
      <w:pPr>
        <w:ind w:left="727" w:hanging="228"/>
      </w:pPr>
      <w:rPr>
        <w:rFonts w:ascii="Times New Roman" w:eastAsia="Times New Roman" w:hAnsi="Times New Roman" w:cs="Times New Roman" w:hint="default"/>
        <w:w w:val="100"/>
        <w:sz w:val="22"/>
        <w:szCs w:val="22"/>
        <w:lang w:val="es-ES" w:eastAsia="en-US" w:bidi="ar-SA"/>
      </w:rPr>
    </w:lvl>
    <w:lvl w:ilvl="1" w:tplc="03A4FF92">
      <w:numFmt w:val="bullet"/>
      <w:lvlText w:val="•"/>
      <w:lvlJc w:val="left"/>
      <w:pPr>
        <w:ind w:left="1722" w:hanging="228"/>
      </w:pPr>
      <w:rPr>
        <w:rFonts w:hint="default"/>
        <w:lang w:val="es-ES" w:eastAsia="en-US" w:bidi="ar-SA"/>
      </w:rPr>
    </w:lvl>
    <w:lvl w:ilvl="2" w:tplc="486CAFFC">
      <w:numFmt w:val="bullet"/>
      <w:lvlText w:val="•"/>
      <w:lvlJc w:val="left"/>
      <w:pPr>
        <w:ind w:left="2724" w:hanging="228"/>
      </w:pPr>
      <w:rPr>
        <w:rFonts w:hint="default"/>
        <w:lang w:val="es-ES" w:eastAsia="en-US" w:bidi="ar-SA"/>
      </w:rPr>
    </w:lvl>
    <w:lvl w:ilvl="3" w:tplc="CD969222">
      <w:numFmt w:val="bullet"/>
      <w:lvlText w:val="•"/>
      <w:lvlJc w:val="left"/>
      <w:pPr>
        <w:ind w:left="3726" w:hanging="228"/>
      </w:pPr>
      <w:rPr>
        <w:rFonts w:hint="default"/>
        <w:lang w:val="es-ES" w:eastAsia="en-US" w:bidi="ar-SA"/>
      </w:rPr>
    </w:lvl>
    <w:lvl w:ilvl="4" w:tplc="C4DA7F3C">
      <w:numFmt w:val="bullet"/>
      <w:lvlText w:val="•"/>
      <w:lvlJc w:val="left"/>
      <w:pPr>
        <w:ind w:left="4728" w:hanging="228"/>
      </w:pPr>
      <w:rPr>
        <w:rFonts w:hint="default"/>
        <w:lang w:val="es-ES" w:eastAsia="en-US" w:bidi="ar-SA"/>
      </w:rPr>
    </w:lvl>
    <w:lvl w:ilvl="5" w:tplc="C3CE456C">
      <w:numFmt w:val="bullet"/>
      <w:lvlText w:val="•"/>
      <w:lvlJc w:val="left"/>
      <w:pPr>
        <w:ind w:left="5730" w:hanging="228"/>
      </w:pPr>
      <w:rPr>
        <w:rFonts w:hint="default"/>
        <w:lang w:val="es-ES" w:eastAsia="en-US" w:bidi="ar-SA"/>
      </w:rPr>
    </w:lvl>
    <w:lvl w:ilvl="6" w:tplc="91329798">
      <w:numFmt w:val="bullet"/>
      <w:lvlText w:val="•"/>
      <w:lvlJc w:val="left"/>
      <w:pPr>
        <w:ind w:left="6732" w:hanging="228"/>
      </w:pPr>
      <w:rPr>
        <w:rFonts w:hint="default"/>
        <w:lang w:val="es-ES" w:eastAsia="en-US" w:bidi="ar-SA"/>
      </w:rPr>
    </w:lvl>
    <w:lvl w:ilvl="7" w:tplc="3B92C42E">
      <w:numFmt w:val="bullet"/>
      <w:lvlText w:val="•"/>
      <w:lvlJc w:val="left"/>
      <w:pPr>
        <w:ind w:left="7734" w:hanging="228"/>
      </w:pPr>
      <w:rPr>
        <w:rFonts w:hint="default"/>
        <w:lang w:val="es-ES" w:eastAsia="en-US" w:bidi="ar-SA"/>
      </w:rPr>
    </w:lvl>
    <w:lvl w:ilvl="8" w:tplc="8C02A09A">
      <w:numFmt w:val="bullet"/>
      <w:lvlText w:val="•"/>
      <w:lvlJc w:val="left"/>
      <w:pPr>
        <w:ind w:left="8736" w:hanging="228"/>
      </w:pPr>
      <w:rPr>
        <w:rFonts w:hint="default"/>
        <w:lang w:val="es-ES" w:eastAsia="en-US" w:bidi="ar-SA"/>
      </w:rPr>
    </w:lvl>
  </w:abstractNum>
  <w:abstractNum w:abstractNumId="106" w15:restartNumberingAfterBreak="0">
    <w:nsid w:val="39D572E8"/>
    <w:multiLevelType w:val="hybridMultilevel"/>
    <w:tmpl w:val="EA00A664"/>
    <w:lvl w:ilvl="0" w:tplc="B8762E42">
      <w:start w:val="1"/>
      <w:numFmt w:val="lowerLetter"/>
      <w:lvlText w:val="%1)"/>
      <w:lvlJc w:val="left"/>
      <w:pPr>
        <w:ind w:left="1580" w:hanging="360"/>
      </w:pPr>
      <w:rPr>
        <w:rFonts w:ascii="Times New Roman" w:eastAsia="Times New Roman" w:hAnsi="Times New Roman" w:cs="Times New Roman" w:hint="default"/>
        <w:w w:val="100"/>
        <w:sz w:val="22"/>
        <w:szCs w:val="22"/>
        <w:lang w:val="es-ES" w:eastAsia="en-US" w:bidi="ar-SA"/>
      </w:rPr>
    </w:lvl>
    <w:lvl w:ilvl="1" w:tplc="07C45FC0">
      <w:numFmt w:val="bullet"/>
      <w:lvlText w:val="•"/>
      <w:lvlJc w:val="left"/>
      <w:pPr>
        <w:ind w:left="2496" w:hanging="360"/>
      </w:pPr>
      <w:rPr>
        <w:rFonts w:hint="default"/>
        <w:lang w:val="es-ES" w:eastAsia="en-US" w:bidi="ar-SA"/>
      </w:rPr>
    </w:lvl>
    <w:lvl w:ilvl="2" w:tplc="A85AF40A">
      <w:numFmt w:val="bullet"/>
      <w:lvlText w:val="•"/>
      <w:lvlJc w:val="left"/>
      <w:pPr>
        <w:ind w:left="3412" w:hanging="360"/>
      </w:pPr>
      <w:rPr>
        <w:rFonts w:hint="default"/>
        <w:lang w:val="es-ES" w:eastAsia="en-US" w:bidi="ar-SA"/>
      </w:rPr>
    </w:lvl>
    <w:lvl w:ilvl="3" w:tplc="E6BA25F8">
      <w:numFmt w:val="bullet"/>
      <w:lvlText w:val="•"/>
      <w:lvlJc w:val="left"/>
      <w:pPr>
        <w:ind w:left="4328" w:hanging="360"/>
      </w:pPr>
      <w:rPr>
        <w:rFonts w:hint="default"/>
        <w:lang w:val="es-ES" w:eastAsia="en-US" w:bidi="ar-SA"/>
      </w:rPr>
    </w:lvl>
    <w:lvl w:ilvl="4" w:tplc="EF76072C">
      <w:numFmt w:val="bullet"/>
      <w:lvlText w:val="•"/>
      <w:lvlJc w:val="left"/>
      <w:pPr>
        <w:ind w:left="5244" w:hanging="360"/>
      </w:pPr>
      <w:rPr>
        <w:rFonts w:hint="default"/>
        <w:lang w:val="es-ES" w:eastAsia="en-US" w:bidi="ar-SA"/>
      </w:rPr>
    </w:lvl>
    <w:lvl w:ilvl="5" w:tplc="5EDC8B0E">
      <w:numFmt w:val="bullet"/>
      <w:lvlText w:val="•"/>
      <w:lvlJc w:val="left"/>
      <w:pPr>
        <w:ind w:left="6160" w:hanging="360"/>
      </w:pPr>
      <w:rPr>
        <w:rFonts w:hint="default"/>
        <w:lang w:val="es-ES" w:eastAsia="en-US" w:bidi="ar-SA"/>
      </w:rPr>
    </w:lvl>
    <w:lvl w:ilvl="6" w:tplc="36DAA388">
      <w:numFmt w:val="bullet"/>
      <w:lvlText w:val="•"/>
      <w:lvlJc w:val="left"/>
      <w:pPr>
        <w:ind w:left="7076" w:hanging="360"/>
      </w:pPr>
      <w:rPr>
        <w:rFonts w:hint="default"/>
        <w:lang w:val="es-ES" w:eastAsia="en-US" w:bidi="ar-SA"/>
      </w:rPr>
    </w:lvl>
    <w:lvl w:ilvl="7" w:tplc="12AA7656">
      <w:numFmt w:val="bullet"/>
      <w:lvlText w:val="•"/>
      <w:lvlJc w:val="left"/>
      <w:pPr>
        <w:ind w:left="7992" w:hanging="360"/>
      </w:pPr>
      <w:rPr>
        <w:rFonts w:hint="default"/>
        <w:lang w:val="es-ES" w:eastAsia="en-US" w:bidi="ar-SA"/>
      </w:rPr>
    </w:lvl>
    <w:lvl w:ilvl="8" w:tplc="2AAEE3C6">
      <w:numFmt w:val="bullet"/>
      <w:lvlText w:val="•"/>
      <w:lvlJc w:val="left"/>
      <w:pPr>
        <w:ind w:left="8908" w:hanging="360"/>
      </w:pPr>
      <w:rPr>
        <w:rFonts w:hint="default"/>
        <w:lang w:val="es-ES" w:eastAsia="en-US" w:bidi="ar-SA"/>
      </w:rPr>
    </w:lvl>
  </w:abstractNum>
  <w:abstractNum w:abstractNumId="107" w15:restartNumberingAfterBreak="0">
    <w:nsid w:val="3A1D21C0"/>
    <w:multiLevelType w:val="hybridMultilevel"/>
    <w:tmpl w:val="56EE7A3A"/>
    <w:lvl w:ilvl="0" w:tplc="5442EF56">
      <w:start w:val="9"/>
      <w:numFmt w:val="decimal"/>
      <w:lvlText w:val="%1.3"/>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8" w15:restartNumberingAfterBreak="0">
    <w:nsid w:val="3AF503BF"/>
    <w:multiLevelType w:val="multilevel"/>
    <w:tmpl w:val="95266862"/>
    <w:lvl w:ilvl="0">
      <w:start w:val="1"/>
      <w:numFmt w:val="decimal"/>
      <w:lvlText w:val="%1."/>
      <w:lvlJc w:val="left"/>
      <w:pPr>
        <w:ind w:left="740" w:hanging="240"/>
      </w:pPr>
      <w:rPr>
        <w:rFonts w:hint="default"/>
        <w:b/>
        <w:bCs/>
        <w:w w:val="100"/>
        <w:lang w:val="es-ES" w:eastAsia="en-US" w:bidi="ar-SA"/>
      </w:rPr>
    </w:lvl>
    <w:lvl w:ilvl="1">
      <w:start w:val="1"/>
      <w:numFmt w:val="bullet"/>
      <w:lvlText w:val=""/>
      <w:lvlJc w:val="left"/>
      <w:pPr>
        <w:ind w:left="786" w:hanging="360"/>
      </w:pPr>
      <w:rPr>
        <w:rFonts w:ascii="Symbol" w:hAnsi="Symbol" w:hint="default"/>
        <w:w w:val="100"/>
        <w:sz w:val="22"/>
        <w:szCs w:val="22"/>
        <w:lang w:val="es-ES" w:eastAsia="en-US" w:bidi="ar-SA"/>
      </w:rPr>
    </w:lvl>
    <w:lvl w:ilvl="2">
      <w:start w:val="1"/>
      <w:numFmt w:val="upperLetter"/>
      <w:lvlText w:val="%3."/>
      <w:lvlJc w:val="left"/>
      <w:pPr>
        <w:ind w:left="492" w:hanging="360"/>
      </w:pPr>
    </w:lvl>
    <w:lvl w:ilvl="3">
      <w:numFmt w:val="bullet"/>
      <w:lvlText w:val="•"/>
      <w:lvlJc w:val="left"/>
      <w:pPr>
        <w:ind w:left="1200" w:hanging="708"/>
      </w:pPr>
      <w:rPr>
        <w:rFonts w:hint="default"/>
        <w:lang w:val="es-ES" w:eastAsia="en-US" w:bidi="ar-SA"/>
      </w:rPr>
    </w:lvl>
    <w:lvl w:ilvl="4">
      <w:numFmt w:val="bullet"/>
      <w:lvlText w:val="•"/>
      <w:lvlJc w:val="left"/>
      <w:pPr>
        <w:ind w:left="2562" w:hanging="708"/>
      </w:pPr>
      <w:rPr>
        <w:rFonts w:hint="default"/>
        <w:lang w:val="es-ES" w:eastAsia="en-US" w:bidi="ar-SA"/>
      </w:rPr>
    </w:lvl>
    <w:lvl w:ilvl="5">
      <w:numFmt w:val="bullet"/>
      <w:lvlText w:val="•"/>
      <w:lvlJc w:val="left"/>
      <w:pPr>
        <w:ind w:left="3925" w:hanging="708"/>
      </w:pPr>
      <w:rPr>
        <w:rFonts w:hint="default"/>
        <w:lang w:val="es-ES" w:eastAsia="en-US" w:bidi="ar-SA"/>
      </w:rPr>
    </w:lvl>
    <w:lvl w:ilvl="6">
      <w:numFmt w:val="bullet"/>
      <w:lvlText w:val="•"/>
      <w:lvlJc w:val="left"/>
      <w:pPr>
        <w:ind w:left="5288" w:hanging="708"/>
      </w:pPr>
      <w:rPr>
        <w:rFonts w:hint="default"/>
        <w:lang w:val="es-ES" w:eastAsia="en-US" w:bidi="ar-SA"/>
      </w:rPr>
    </w:lvl>
    <w:lvl w:ilvl="7">
      <w:numFmt w:val="bullet"/>
      <w:lvlText w:val="•"/>
      <w:lvlJc w:val="left"/>
      <w:pPr>
        <w:ind w:left="6651" w:hanging="708"/>
      </w:pPr>
      <w:rPr>
        <w:rFonts w:hint="default"/>
        <w:lang w:val="es-ES" w:eastAsia="en-US" w:bidi="ar-SA"/>
      </w:rPr>
    </w:lvl>
    <w:lvl w:ilvl="8">
      <w:numFmt w:val="bullet"/>
      <w:lvlText w:val="•"/>
      <w:lvlJc w:val="left"/>
      <w:pPr>
        <w:ind w:left="8014" w:hanging="708"/>
      </w:pPr>
      <w:rPr>
        <w:rFonts w:hint="default"/>
        <w:lang w:val="es-ES" w:eastAsia="en-US" w:bidi="ar-SA"/>
      </w:rPr>
    </w:lvl>
  </w:abstractNum>
  <w:abstractNum w:abstractNumId="109" w15:restartNumberingAfterBreak="0">
    <w:nsid w:val="3B0B6003"/>
    <w:multiLevelType w:val="multilevel"/>
    <w:tmpl w:val="26562AAE"/>
    <w:lvl w:ilvl="0">
      <w:start w:val="1"/>
      <w:numFmt w:val="decimal"/>
      <w:lvlText w:val="%1."/>
      <w:lvlJc w:val="left"/>
      <w:pPr>
        <w:ind w:left="720" w:hanging="360"/>
      </w:pPr>
      <w:rPr>
        <w:rFonts w:ascii="Cambria" w:eastAsia="Cambria" w:hAnsi="Cambria" w:cs="Cambria"/>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3B5E5341"/>
    <w:multiLevelType w:val="multilevel"/>
    <w:tmpl w:val="D7E4C23E"/>
    <w:lvl w:ilvl="0">
      <w:start w:val="1"/>
      <w:numFmt w:val="decimal"/>
      <w:lvlText w:val="%1"/>
      <w:lvlJc w:val="left"/>
      <w:pPr>
        <w:ind w:left="831" w:hanging="332"/>
      </w:pPr>
      <w:rPr>
        <w:rFonts w:hint="default"/>
        <w:lang w:val="es-ES" w:eastAsia="en-US" w:bidi="ar-SA"/>
      </w:rPr>
    </w:lvl>
    <w:lvl w:ilvl="1">
      <w:start w:val="1"/>
      <w:numFmt w:val="decimal"/>
      <w:lvlText w:val="%1.%2"/>
      <w:lvlJc w:val="left"/>
      <w:pPr>
        <w:ind w:left="831" w:hanging="332"/>
      </w:pPr>
      <w:rPr>
        <w:rFonts w:ascii="Times New Roman" w:eastAsia="Times New Roman" w:hAnsi="Times New Roman" w:cs="Times New Roman" w:hint="default"/>
        <w:b/>
        <w:bCs/>
        <w:w w:val="100"/>
        <w:sz w:val="22"/>
        <w:szCs w:val="22"/>
        <w:lang w:val="es-ES" w:eastAsia="en-US" w:bidi="ar-SA"/>
      </w:rPr>
    </w:lvl>
    <w:lvl w:ilvl="2">
      <w:start w:val="1"/>
      <w:numFmt w:val="decimal"/>
      <w:lvlText w:val="%1.%2.%3"/>
      <w:lvlJc w:val="left"/>
      <w:pPr>
        <w:ind w:left="994" w:hanging="495"/>
      </w:pPr>
      <w:rPr>
        <w:rFonts w:hint="default"/>
        <w:w w:val="100"/>
        <w:lang w:val="es-ES" w:eastAsia="en-US" w:bidi="ar-SA"/>
      </w:rPr>
    </w:lvl>
    <w:lvl w:ilvl="3">
      <w:numFmt w:val="bullet"/>
      <w:lvlText w:val="•"/>
      <w:lvlJc w:val="left"/>
      <w:pPr>
        <w:ind w:left="3164" w:hanging="495"/>
      </w:pPr>
      <w:rPr>
        <w:rFonts w:hint="default"/>
        <w:lang w:val="es-ES" w:eastAsia="en-US" w:bidi="ar-SA"/>
      </w:rPr>
    </w:lvl>
    <w:lvl w:ilvl="4">
      <w:numFmt w:val="bullet"/>
      <w:lvlText w:val="•"/>
      <w:lvlJc w:val="left"/>
      <w:pPr>
        <w:ind w:left="4246" w:hanging="495"/>
      </w:pPr>
      <w:rPr>
        <w:rFonts w:hint="default"/>
        <w:lang w:val="es-ES" w:eastAsia="en-US" w:bidi="ar-SA"/>
      </w:rPr>
    </w:lvl>
    <w:lvl w:ilvl="5">
      <w:numFmt w:val="bullet"/>
      <w:lvlText w:val="•"/>
      <w:lvlJc w:val="left"/>
      <w:pPr>
        <w:ind w:left="5328" w:hanging="495"/>
      </w:pPr>
      <w:rPr>
        <w:rFonts w:hint="default"/>
        <w:lang w:val="es-ES" w:eastAsia="en-US" w:bidi="ar-SA"/>
      </w:rPr>
    </w:lvl>
    <w:lvl w:ilvl="6">
      <w:numFmt w:val="bullet"/>
      <w:lvlText w:val="•"/>
      <w:lvlJc w:val="left"/>
      <w:pPr>
        <w:ind w:left="6411" w:hanging="495"/>
      </w:pPr>
      <w:rPr>
        <w:rFonts w:hint="default"/>
        <w:lang w:val="es-ES" w:eastAsia="en-US" w:bidi="ar-SA"/>
      </w:rPr>
    </w:lvl>
    <w:lvl w:ilvl="7">
      <w:numFmt w:val="bullet"/>
      <w:lvlText w:val="•"/>
      <w:lvlJc w:val="left"/>
      <w:pPr>
        <w:ind w:left="7493" w:hanging="495"/>
      </w:pPr>
      <w:rPr>
        <w:rFonts w:hint="default"/>
        <w:lang w:val="es-ES" w:eastAsia="en-US" w:bidi="ar-SA"/>
      </w:rPr>
    </w:lvl>
    <w:lvl w:ilvl="8">
      <w:numFmt w:val="bullet"/>
      <w:lvlText w:val="•"/>
      <w:lvlJc w:val="left"/>
      <w:pPr>
        <w:ind w:left="8575" w:hanging="495"/>
      </w:pPr>
      <w:rPr>
        <w:rFonts w:hint="default"/>
        <w:lang w:val="es-ES" w:eastAsia="en-US" w:bidi="ar-SA"/>
      </w:rPr>
    </w:lvl>
  </w:abstractNum>
  <w:abstractNum w:abstractNumId="111" w15:restartNumberingAfterBreak="0">
    <w:nsid w:val="3CC64A23"/>
    <w:multiLevelType w:val="hybridMultilevel"/>
    <w:tmpl w:val="CF187D7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2" w15:restartNumberingAfterBreak="0">
    <w:nsid w:val="3D1348B6"/>
    <w:multiLevelType w:val="multilevel"/>
    <w:tmpl w:val="7ABA9966"/>
    <w:lvl w:ilvl="0">
      <w:start w:val="1"/>
      <w:numFmt w:val="decimal"/>
      <w:lvlText w:val="%1"/>
      <w:lvlJc w:val="left"/>
      <w:pPr>
        <w:ind w:left="1640" w:hanging="553"/>
      </w:pPr>
      <w:rPr>
        <w:rFonts w:hint="default"/>
        <w:lang w:val="es-ES" w:eastAsia="en-US" w:bidi="ar-SA"/>
      </w:rPr>
    </w:lvl>
    <w:lvl w:ilvl="1">
      <w:start w:val="1"/>
      <w:numFmt w:val="decimal"/>
      <w:lvlText w:val="%1.%2"/>
      <w:lvlJc w:val="left"/>
      <w:pPr>
        <w:ind w:left="1640" w:hanging="553"/>
      </w:pPr>
      <w:rPr>
        <w:rFonts w:hint="default"/>
        <w:lang w:val="es-ES" w:eastAsia="en-US" w:bidi="ar-SA"/>
      </w:rPr>
    </w:lvl>
    <w:lvl w:ilvl="2">
      <w:start w:val="1"/>
      <w:numFmt w:val="decimal"/>
      <w:lvlText w:val="%1.%2.%3"/>
      <w:lvlJc w:val="left"/>
      <w:pPr>
        <w:ind w:left="1640" w:hanging="553"/>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4370" w:hanging="553"/>
      </w:pPr>
      <w:rPr>
        <w:rFonts w:hint="default"/>
        <w:lang w:val="es-ES" w:eastAsia="en-US" w:bidi="ar-SA"/>
      </w:rPr>
    </w:lvl>
    <w:lvl w:ilvl="4">
      <w:numFmt w:val="bullet"/>
      <w:lvlText w:val="•"/>
      <w:lvlJc w:val="left"/>
      <w:pPr>
        <w:ind w:left="5280" w:hanging="553"/>
      </w:pPr>
      <w:rPr>
        <w:rFonts w:hint="default"/>
        <w:lang w:val="es-ES" w:eastAsia="en-US" w:bidi="ar-SA"/>
      </w:rPr>
    </w:lvl>
    <w:lvl w:ilvl="5">
      <w:numFmt w:val="bullet"/>
      <w:lvlText w:val="•"/>
      <w:lvlJc w:val="left"/>
      <w:pPr>
        <w:ind w:left="6190" w:hanging="553"/>
      </w:pPr>
      <w:rPr>
        <w:rFonts w:hint="default"/>
        <w:lang w:val="es-ES" w:eastAsia="en-US" w:bidi="ar-SA"/>
      </w:rPr>
    </w:lvl>
    <w:lvl w:ilvl="6">
      <w:numFmt w:val="bullet"/>
      <w:lvlText w:val="•"/>
      <w:lvlJc w:val="left"/>
      <w:pPr>
        <w:ind w:left="7100" w:hanging="553"/>
      </w:pPr>
      <w:rPr>
        <w:rFonts w:hint="default"/>
        <w:lang w:val="es-ES" w:eastAsia="en-US" w:bidi="ar-SA"/>
      </w:rPr>
    </w:lvl>
    <w:lvl w:ilvl="7">
      <w:numFmt w:val="bullet"/>
      <w:lvlText w:val="•"/>
      <w:lvlJc w:val="left"/>
      <w:pPr>
        <w:ind w:left="8010" w:hanging="553"/>
      </w:pPr>
      <w:rPr>
        <w:rFonts w:hint="default"/>
        <w:lang w:val="es-ES" w:eastAsia="en-US" w:bidi="ar-SA"/>
      </w:rPr>
    </w:lvl>
    <w:lvl w:ilvl="8">
      <w:numFmt w:val="bullet"/>
      <w:lvlText w:val="•"/>
      <w:lvlJc w:val="left"/>
      <w:pPr>
        <w:ind w:left="8920" w:hanging="553"/>
      </w:pPr>
      <w:rPr>
        <w:rFonts w:hint="default"/>
        <w:lang w:val="es-ES" w:eastAsia="en-US" w:bidi="ar-SA"/>
      </w:rPr>
    </w:lvl>
  </w:abstractNum>
  <w:abstractNum w:abstractNumId="113" w15:restartNumberingAfterBreak="0">
    <w:nsid w:val="3D150F93"/>
    <w:multiLevelType w:val="hybridMultilevel"/>
    <w:tmpl w:val="3216DA3E"/>
    <w:lvl w:ilvl="0" w:tplc="7C6A679A">
      <w:start w:val="1"/>
      <w:numFmt w:val="bullet"/>
      <w:lvlText w:val=""/>
      <w:lvlJc w:val="right"/>
      <w:pPr>
        <w:ind w:left="720" w:hanging="360"/>
      </w:pPr>
      <w:rPr>
        <w:rFonts w:ascii="Symbol" w:hAnsi="Symbol" w:hint="default"/>
        <w:b w:val="0"/>
        <w:i w:val="0"/>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4" w15:restartNumberingAfterBreak="0">
    <w:nsid w:val="3DFD48F4"/>
    <w:multiLevelType w:val="hybridMultilevel"/>
    <w:tmpl w:val="6352AA4E"/>
    <w:lvl w:ilvl="0" w:tplc="C12E8184">
      <w:start w:val="12"/>
      <w:numFmt w:val="decimal"/>
      <w:lvlText w:val="%1.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5" w15:restartNumberingAfterBreak="0">
    <w:nsid w:val="40C20A31"/>
    <w:multiLevelType w:val="multilevel"/>
    <w:tmpl w:val="67C0BC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6" w15:restartNumberingAfterBreak="0">
    <w:nsid w:val="41104951"/>
    <w:multiLevelType w:val="multilevel"/>
    <w:tmpl w:val="7BA4C188"/>
    <w:lvl w:ilvl="0">
      <w:start w:val="4"/>
      <w:numFmt w:val="decimal"/>
      <w:lvlText w:val="%1"/>
      <w:lvlJc w:val="left"/>
      <w:pPr>
        <w:ind w:left="1628" w:hanging="562"/>
      </w:pPr>
      <w:rPr>
        <w:rFonts w:hint="default"/>
        <w:lang w:val="es-ES" w:eastAsia="en-US" w:bidi="ar-SA"/>
      </w:rPr>
    </w:lvl>
    <w:lvl w:ilvl="1">
      <w:start w:val="3"/>
      <w:numFmt w:val="decimal"/>
      <w:lvlText w:val="%1.%2"/>
      <w:lvlJc w:val="left"/>
      <w:pPr>
        <w:ind w:left="1628" w:hanging="562"/>
      </w:pPr>
      <w:rPr>
        <w:rFonts w:hint="default"/>
        <w:lang w:val="es-ES" w:eastAsia="en-US" w:bidi="ar-SA"/>
      </w:rPr>
    </w:lvl>
    <w:lvl w:ilvl="2">
      <w:start w:val="4"/>
      <w:numFmt w:val="decimal"/>
      <w:lvlText w:val="%1.%2.%3"/>
      <w:lvlJc w:val="left"/>
      <w:pPr>
        <w:ind w:left="1628" w:hanging="562"/>
      </w:pPr>
      <w:rPr>
        <w:rFonts w:ascii="Times New Roman" w:eastAsia="Times New Roman" w:hAnsi="Times New Roman" w:cs="Times New Roman" w:hint="default"/>
        <w:spacing w:val="-1"/>
        <w:w w:val="100"/>
        <w:sz w:val="22"/>
        <w:szCs w:val="22"/>
        <w:lang w:val="es-ES" w:eastAsia="en-US" w:bidi="ar-SA"/>
      </w:rPr>
    </w:lvl>
    <w:lvl w:ilvl="3">
      <w:numFmt w:val="bullet"/>
      <w:lvlText w:val="•"/>
      <w:lvlJc w:val="left"/>
      <w:pPr>
        <w:ind w:left="4356" w:hanging="562"/>
      </w:pPr>
      <w:rPr>
        <w:rFonts w:hint="default"/>
        <w:lang w:val="es-ES" w:eastAsia="en-US" w:bidi="ar-SA"/>
      </w:rPr>
    </w:lvl>
    <w:lvl w:ilvl="4">
      <w:numFmt w:val="bullet"/>
      <w:lvlText w:val="•"/>
      <w:lvlJc w:val="left"/>
      <w:pPr>
        <w:ind w:left="5268" w:hanging="562"/>
      </w:pPr>
      <w:rPr>
        <w:rFonts w:hint="default"/>
        <w:lang w:val="es-ES" w:eastAsia="en-US" w:bidi="ar-SA"/>
      </w:rPr>
    </w:lvl>
    <w:lvl w:ilvl="5">
      <w:numFmt w:val="bullet"/>
      <w:lvlText w:val="•"/>
      <w:lvlJc w:val="left"/>
      <w:pPr>
        <w:ind w:left="6180" w:hanging="562"/>
      </w:pPr>
      <w:rPr>
        <w:rFonts w:hint="default"/>
        <w:lang w:val="es-ES" w:eastAsia="en-US" w:bidi="ar-SA"/>
      </w:rPr>
    </w:lvl>
    <w:lvl w:ilvl="6">
      <w:numFmt w:val="bullet"/>
      <w:lvlText w:val="•"/>
      <w:lvlJc w:val="left"/>
      <w:pPr>
        <w:ind w:left="7092" w:hanging="562"/>
      </w:pPr>
      <w:rPr>
        <w:rFonts w:hint="default"/>
        <w:lang w:val="es-ES" w:eastAsia="en-US" w:bidi="ar-SA"/>
      </w:rPr>
    </w:lvl>
    <w:lvl w:ilvl="7">
      <w:numFmt w:val="bullet"/>
      <w:lvlText w:val="•"/>
      <w:lvlJc w:val="left"/>
      <w:pPr>
        <w:ind w:left="8004" w:hanging="562"/>
      </w:pPr>
      <w:rPr>
        <w:rFonts w:hint="default"/>
        <w:lang w:val="es-ES" w:eastAsia="en-US" w:bidi="ar-SA"/>
      </w:rPr>
    </w:lvl>
    <w:lvl w:ilvl="8">
      <w:numFmt w:val="bullet"/>
      <w:lvlText w:val="•"/>
      <w:lvlJc w:val="left"/>
      <w:pPr>
        <w:ind w:left="8916" w:hanging="562"/>
      </w:pPr>
      <w:rPr>
        <w:rFonts w:hint="default"/>
        <w:lang w:val="es-ES" w:eastAsia="en-US" w:bidi="ar-SA"/>
      </w:rPr>
    </w:lvl>
  </w:abstractNum>
  <w:abstractNum w:abstractNumId="117" w15:restartNumberingAfterBreak="0">
    <w:nsid w:val="41273D82"/>
    <w:multiLevelType w:val="multilevel"/>
    <w:tmpl w:val="0FCC8A10"/>
    <w:lvl w:ilvl="0">
      <w:start w:val="1"/>
      <w:numFmt w:val="decimal"/>
      <w:lvlText w:val="%1."/>
      <w:lvlJc w:val="left"/>
      <w:pPr>
        <w:ind w:left="754" w:hanging="360"/>
        <w:jc w:val="right"/>
      </w:pPr>
      <w:rPr>
        <w:rFonts w:ascii="Times New Roman" w:eastAsia="Times New Roman" w:hAnsi="Times New Roman" w:cs="Times New Roman" w:hint="default"/>
        <w:b/>
        <w:bCs/>
        <w:w w:val="100"/>
        <w:sz w:val="24"/>
        <w:szCs w:val="24"/>
        <w:lang w:val="es-ES" w:eastAsia="en-US" w:bidi="ar-SA"/>
      </w:rPr>
    </w:lvl>
    <w:lvl w:ilvl="1">
      <w:start w:val="1"/>
      <w:numFmt w:val="decimal"/>
      <w:lvlText w:val="%1.%2"/>
      <w:lvlJc w:val="left"/>
      <w:pPr>
        <w:ind w:left="918" w:hanging="278"/>
      </w:pPr>
      <w:rPr>
        <w:rFonts w:ascii="Times New Roman" w:eastAsia="Times New Roman" w:hAnsi="Times New Roman" w:cs="Times New Roman" w:hint="default"/>
        <w:w w:val="100"/>
        <w:sz w:val="20"/>
        <w:szCs w:val="20"/>
        <w:lang w:val="es-ES" w:eastAsia="en-US" w:bidi="ar-SA"/>
      </w:rPr>
    </w:lvl>
    <w:lvl w:ilvl="2">
      <w:start w:val="1"/>
      <w:numFmt w:val="decimal"/>
      <w:lvlText w:val="%1.%2.%3"/>
      <w:lvlJc w:val="left"/>
      <w:pPr>
        <w:ind w:left="1628" w:hanging="601"/>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2760" w:hanging="601"/>
      </w:pPr>
      <w:rPr>
        <w:rFonts w:hint="default"/>
        <w:lang w:val="es-ES" w:eastAsia="en-US" w:bidi="ar-SA"/>
      </w:rPr>
    </w:lvl>
    <w:lvl w:ilvl="4">
      <w:numFmt w:val="bullet"/>
      <w:lvlText w:val="•"/>
      <w:lvlJc w:val="left"/>
      <w:pPr>
        <w:ind w:left="3900" w:hanging="601"/>
      </w:pPr>
      <w:rPr>
        <w:rFonts w:hint="default"/>
        <w:lang w:val="es-ES" w:eastAsia="en-US" w:bidi="ar-SA"/>
      </w:rPr>
    </w:lvl>
    <w:lvl w:ilvl="5">
      <w:numFmt w:val="bullet"/>
      <w:lvlText w:val="•"/>
      <w:lvlJc w:val="left"/>
      <w:pPr>
        <w:ind w:left="5040" w:hanging="601"/>
      </w:pPr>
      <w:rPr>
        <w:rFonts w:hint="default"/>
        <w:lang w:val="es-ES" w:eastAsia="en-US" w:bidi="ar-SA"/>
      </w:rPr>
    </w:lvl>
    <w:lvl w:ilvl="6">
      <w:numFmt w:val="bullet"/>
      <w:lvlText w:val="•"/>
      <w:lvlJc w:val="left"/>
      <w:pPr>
        <w:ind w:left="6180" w:hanging="601"/>
      </w:pPr>
      <w:rPr>
        <w:rFonts w:hint="default"/>
        <w:lang w:val="es-ES" w:eastAsia="en-US" w:bidi="ar-SA"/>
      </w:rPr>
    </w:lvl>
    <w:lvl w:ilvl="7">
      <w:numFmt w:val="bullet"/>
      <w:lvlText w:val="•"/>
      <w:lvlJc w:val="left"/>
      <w:pPr>
        <w:ind w:left="7320" w:hanging="601"/>
      </w:pPr>
      <w:rPr>
        <w:rFonts w:hint="default"/>
        <w:lang w:val="es-ES" w:eastAsia="en-US" w:bidi="ar-SA"/>
      </w:rPr>
    </w:lvl>
    <w:lvl w:ilvl="8">
      <w:numFmt w:val="bullet"/>
      <w:lvlText w:val="•"/>
      <w:lvlJc w:val="left"/>
      <w:pPr>
        <w:ind w:left="8460" w:hanging="601"/>
      </w:pPr>
      <w:rPr>
        <w:rFonts w:hint="default"/>
        <w:lang w:val="es-ES" w:eastAsia="en-US" w:bidi="ar-SA"/>
      </w:rPr>
    </w:lvl>
  </w:abstractNum>
  <w:abstractNum w:abstractNumId="118" w15:restartNumberingAfterBreak="0">
    <w:nsid w:val="413840EA"/>
    <w:multiLevelType w:val="multilevel"/>
    <w:tmpl w:val="110E9AA0"/>
    <w:lvl w:ilvl="0">
      <w:start w:val="1"/>
      <w:numFmt w:val="decimal"/>
      <w:lvlText w:val="%1."/>
      <w:lvlJc w:val="left"/>
      <w:pPr>
        <w:ind w:left="927" w:hanging="569"/>
        <w:jc w:val="right"/>
      </w:pPr>
      <w:rPr>
        <w:rFonts w:ascii="Times New Roman" w:eastAsia="Times New Roman" w:hAnsi="Times New Roman" w:cs="Times New Roman" w:hint="default"/>
        <w:b/>
        <w:bCs/>
        <w:w w:val="100"/>
        <w:sz w:val="24"/>
        <w:szCs w:val="24"/>
        <w:lang w:val="es-ES" w:eastAsia="en-US" w:bidi="ar-SA"/>
      </w:rPr>
    </w:lvl>
    <w:lvl w:ilvl="1">
      <w:start w:val="1"/>
      <w:numFmt w:val="decimal"/>
      <w:lvlText w:val="%1.%2"/>
      <w:lvlJc w:val="left"/>
      <w:pPr>
        <w:ind w:left="1066" w:hanging="459"/>
        <w:jc w:val="right"/>
      </w:pPr>
      <w:rPr>
        <w:rFonts w:ascii="Times New Roman" w:eastAsia="Times New Roman" w:hAnsi="Times New Roman" w:cs="Times New Roman" w:hint="default"/>
        <w:w w:val="100"/>
        <w:sz w:val="22"/>
        <w:szCs w:val="22"/>
        <w:lang w:val="es-ES" w:eastAsia="en-US" w:bidi="ar-SA"/>
      </w:rPr>
    </w:lvl>
    <w:lvl w:ilvl="2">
      <w:start w:val="1"/>
      <w:numFmt w:val="decimal"/>
      <w:lvlText w:val="%1.%2.%3"/>
      <w:lvlJc w:val="left"/>
      <w:pPr>
        <w:ind w:left="1776" w:hanging="610"/>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1640" w:hanging="610"/>
      </w:pPr>
      <w:rPr>
        <w:rFonts w:hint="default"/>
        <w:lang w:val="es-ES" w:eastAsia="en-US" w:bidi="ar-SA"/>
      </w:rPr>
    </w:lvl>
    <w:lvl w:ilvl="4">
      <w:numFmt w:val="bullet"/>
      <w:lvlText w:val="•"/>
      <w:lvlJc w:val="left"/>
      <w:pPr>
        <w:ind w:left="1780" w:hanging="610"/>
      </w:pPr>
      <w:rPr>
        <w:rFonts w:hint="default"/>
        <w:lang w:val="es-ES" w:eastAsia="en-US" w:bidi="ar-SA"/>
      </w:rPr>
    </w:lvl>
    <w:lvl w:ilvl="5">
      <w:numFmt w:val="bullet"/>
      <w:lvlText w:val="•"/>
      <w:lvlJc w:val="left"/>
      <w:pPr>
        <w:ind w:left="3273" w:hanging="610"/>
      </w:pPr>
      <w:rPr>
        <w:rFonts w:hint="default"/>
        <w:lang w:val="es-ES" w:eastAsia="en-US" w:bidi="ar-SA"/>
      </w:rPr>
    </w:lvl>
    <w:lvl w:ilvl="6">
      <w:numFmt w:val="bullet"/>
      <w:lvlText w:val="•"/>
      <w:lvlJc w:val="left"/>
      <w:pPr>
        <w:ind w:left="4766" w:hanging="610"/>
      </w:pPr>
      <w:rPr>
        <w:rFonts w:hint="default"/>
        <w:lang w:val="es-ES" w:eastAsia="en-US" w:bidi="ar-SA"/>
      </w:rPr>
    </w:lvl>
    <w:lvl w:ilvl="7">
      <w:numFmt w:val="bullet"/>
      <w:lvlText w:val="•"/>
      <w:lvlJc w:val="left"/>
      <w:pPr>
        <w:ind w:left="6260" w:hanging="610"/>
      </w:pPr>
      <w:rPr>
        <w:rFonts w:hint="default"/>
        <w:lang w:val="es-ES" w:eastAsia="en-US" w:bidi="ar-SA"/>
      </w:rPr>
    </w:lvl>
    <w:lvl w:ilvl="8">
      <w:numFmt w:val="bullet"/>
      <w:lvlText w:val="•"/>
      <w:lvlJc w:val="left"/>
      <w:pPr>
        <w:ind w:left="7753" w:hanging="610"/>
      </w:pPr>
      <w:rPr>
        <w:rFonts w:hint="default"/>
        <w:lang w:val="es-ES" w:eastAsia="en-US" w:bidi="ar-SA"/>
      </w:rPr>
    </w:lvl>
  </w:abstractNum>
  <w:abstractNum w:abstractNumId="119" w15:restartNumberingAfterBreak="0">
    <w:nsid w:val="41995794"/>
    <w:multiLevelType w:val="multilevel"/>
    <w:tmpl w:val="40B4CAA4"/>
    <w:lvl w:ilvl="0">
      <w:start w:val="3"/>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0" w15:restartNumberingAfterBreak="0">
    <w:nsid w:val="41DF47E3"/>
    <w:multiLevelType w:val="hybridMultilevel"/>
    <w:tmpl w:val="F894084A"/>
    <w:lvl w:ilvl="0" w:tplc="8B629AC6">
      <w:start w:val="9"/>
      <w:numFmt w:val="decimal"/>
      <w:lvlText w:val="%1.3.2"/>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1" w15:restartNumberingAfterBreak="0">
    <w:nsid w:val="428E0E17"/>
    <w:multiLevelType w:val="hybridMultilevel"/>
    <w:tmpl w:val="8F6A58A0"/>
    <w:lvl w:ilvl="0" w:tplc="4B3233A8">
      <w:start w:val="1"/>
      <w:numFmt w:val="lowerLetter"/>
      <w:lvlText w:val="%1)"/>
      <w:lvlJc w:val="left"/>
      <w:pPr>
        <w:ind w:left="1452" w:hanging="360"/>
      </w:pPr>
      <w:rPr>
        <w:rFonts w:ascii="Times New Roman" w:eastAsia="Times New Roman" w:hAnsi="Times New Roman" w:cs="Times New Roman" w:hint="default"/>
        <w:w w:val="100"/>
        <w:sz w:val="22"/>
        <w:szCs w:val="22"/>
        <w:lang w:val="es-ES" w:eastAsia="en-US" w:bidi="ar-SA"/>
      </w:rPr>
    </w:lvl>
    <w:lvl w:ilvl="1" w:tplc="18E0A85C">
      <w:numFmt w:val="bullet"/>
      <w:lvlText w:val="•"/>
      <w:lvlJc w:val="left"/>
      <w:pPr>
        <w:ind w:left="2388" w:hanging="360"/>
      </w:pPr>
      <w:rPr>
        <w:rFonts w:hint="default"/>
        <w:lang w:val="es-ES" w:eastAsia="en-US" w:bidi="ar-SA"/>
      </w:rPr>
    </w:lvl>
    <w:lvl w:ilvl="2" w:tplc="45E82DFC">
      <w:numFmt w:val="bullet"/>
      <w:lvlText w:val="•"/>
      <w:lvlJc w:val="left"/>
      <w:pPr>
        <w:ind w:left="3316" w:hanging="360"/>
      </w:pPr>
      <w:rPr>
        <w:rFonts w:hint="default"/>
        <w:lang w:val="es-ES" w:eastAsia="en-US" w:bidi="ar-SA"/>
      </w:rPr>
    </w:lvl>
    <w:lvl w:ilvl="3" w:tplc="66BCB1D0">
      <w:numFmt w:val="bullet"/>
      <w:lvlText w:val="•"/>
      <w:lvlJc w:val="left"/>
      <w:pPr>
        <w:ind w:left="4244" w:hanging="360"/>
      </w:pPr>
      <w:rPr>
        <w:rFonts w:hint="default"/>
        <w:lang w:val="es-ES" w:eastAsia="en-US" w:bidi="ar-SA"/>
      </w:rPr>
    </w:lvl>
    <w:lvl w:ilvl="4" w:tplc="F06E41EC">
      <w:numFmt w:val="bullet"/>
      <w:lvlText w:val="•"/>
      <w:lvlJc w:val="left"/>
      <w:pPr>
        <w:ind w:left="5172" w:hanging="360"/>
      </w:pPr>
      <w:rPr>
        <w:rFonts w:hint="default"/>
        <w:lang w:val="es-ES" w:eastAsia="en-US" w:bidi="ar-SA"/>
      </w:rPr>
    </w:lvl>
    <w:lvl w:ilvl="5" w:tplc="7FB0DF8C">
      <w:numFmt w:val="bullet"/>
      <w:lvlText w:val="•"/>
      <w:lvlJc w:val="left"/>
      <w:pPr>
        <w:ind w:left="6100" w:hanging="360"/>
      </w:pPr>
      <w:rPr>
        <w:rFonts w:hint="default"/>
        <w:lang w:val="es-ES" w:eastAsia="en-US" w:bidi="ar-SA"/>
      </w:rPr>
    </w:lvl>
    <w:lvl w:ilvl="6" w:tplc="BC3012DA">
      <w:numFmt w:val="bullet"/>
      <w:lvlText w:val="•"/>
      <w:lvlJc w:val="left"/>
      <w:pPr>
        <w:ind w:left="7028" w:hanging="360"/>
      </w:pPr>
      <w:rPr>
        <w:rFonts w:hint="default"/>
        <w:lang w:val="es-ES" w:eastAsia="en-US" w:bidi="ar-SA"/>
      </w:rPr>
    </w:lvl>
    <w:lvl w:ilvl="7" w:tplc="949E0A7E">
      <w:numFmt w:val="bullet"/>
      <w:lvlText w:val="•"/>
      <w:lvlJc w:val="left"/>
      <w:pPr>
        <w:ind w:left="7956" w:hanging="360"/>
      </w:pPr>
      <w:rPr>
        <w:rFonts w:hint="default"/>
        <w:lang w:val="es-ES" w:eastAsia="en-US" w:bidi="ar-SA"/>
      </w:rPr>
    </w:lvl>
    <w:lvl w:ilvl="8" w:tplc="046CF41E">
      <w:numFmt w:val="bullet"/>
      <w:lvlText w:val="•"/>
      <w:lvlJc w:val="left"/>
      <w:pPr>
        <w:ind w:left="8884" w:hanging="360"/>
      </w:pPr>
      <w:rPr>
        <w:rFonts w:hint="default"/>
        <w:lang w:val="es-ES" w:eastAsia="en-US" w:bidi="ar-SA"/>
      </w:rPr>
    </w:lvl>
  </w:abstractNum>
  <w:abstractNum w:abstractNumId="122" w15:restartNumberingAfterBreak="0">
    <w:nsid w:val="434F029A"/>
    <w:multiLevelType w:val="hybridMultilevel"/>
    <w:tmpl w:val="E2767706"/>
    <w:lvl w:ilvl="0" w:tplc="35E8716C">
      <w:start w:val="16"/>
      <w:numFmt w:val="decimal"/>
      <w:lvlText w:val="%1.16"/>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35F63D2"/>
    <w:multiLevelType w:val="multilevel"/>
    <w:tmpl w:val="FC1E9408"/>
    <w:lvl w:ilvl="0">
      <w:start w:val="1"/>
      <w:numFmt w:val="decimal"/>
      <w:lvlText w:val="%1."/>
      <w:lvlJc w:val="left"/>
      <w:pPr>
        <w:ind w:left="740" w:hanging="240"/>
        <w:jc w:val="right"/>
      </w:pPr>
      <w:rPr>
        <w:rFonts w:hint="default"/>
        <w:b/>
        <w:bCs/>
        <w:w w:val="100"/>
        <w:lang w:val="es-ES" w:eastAsia="en-US" w:bidi="ar-SA"/>
      </w:rPr>
    </w:lvl>
    <w:lvl w:ilvl="1">
      <w:start w:val="1"/>
      <w:numFmt w:val="decimal"/>
      <w:lvlText w:val="%1.%2."/>
      <w:lvlJc w:val="left"/>
      <w:pPr>
        <w:ind w:left="500" w:hanging="708"/>
      </w:pPr>
      <w:rPr>
        <w:rFonts w:ascii="Times New Roman" w:eastAsia="Times New Roman" w:hAnsi="Times New Roman" w:cs="Times New Roman" w:hint="default"/>
        <w:spacing w:val="-1"/>
        <w:w w:val="100"/>
        <w:sz w:val="22"/>
        <w:szCs w:val="22"/>
        <w:lang w:val="es-ES" w:eastAsia="en-US" w:bidi="ar-SA"/>
      </w:rPr>
    </w:lvl>
    <w:lvl w:ilvl="2">
      <w:start w:val="1"/>
      <w:numFmt w:val="decimal"/>
      <w:lvlText w:val="%3."/>
      <w:lvlJc w:val="left"/>
      <w:pPr>
        <w:ind w:left="492" w:hanging="360"/>
      </w:pPr>
    </w:lvl>
    <w:lvl w:ilvl="3">
      <w:numFmt w:val="bullet"/>
      <w:lvlText w:val="•"/>
      <w:lvlJc w:val="left"/>
      <w:pPr>
        <w:ind w:left="1200" w:hanging="708"/>
      </w:pPr>
      <w:rPr>
        <w:rFonts w:hint="default"/>
        <w:lang w:val="es-ES" w:eastAsia="en-US" w:bidi="ar-SA"/>
      </w:rPr>
    </w:lvl>
    <w:lvl w:ilvl="4">
      <w:numFmt w:val="bullet"/>
      <w:lvlText w:val="•"/>
      <w:lvlJc w:val="left"/>
      <w:pPr>
        <w:ind w:left="2562" w:hanging="708"/>
      </w:pPr>
      <w:rPr>
        <w:rFonts w:hint="default"/>
        <w:lang w:val="es-ES" w:eastAsia="en-US" w:bidi="ar-SA"/>
      </w:rPr>
    </w:lvl>
    <w:lvl w:ilvl="5">
      <w:numFmt w:val="bullet"/>
      <w:lvlText w:val="•"/>
      <w:lvlJc w:val="left"/>
      <w:pPr>
        <w:ind w:left="3925" w:hanging="708"/>
      </w:pPr>
      <w:rPr>
        <w:rFonts w:hint="default"/>
        <w:lang w:val="es-ES" w:eastAsia="en-US" w:bidi="ar-SA"/>
      </w:rPr>
    </w:lvl>
    <w:lvl w:ilvl="6">
      <w:numFmt w:val="bullet"/>
      <w:lvlText w:val="•"/>
      <w:lvlJc w:val="left"/>
      <w:pPr>
        <w:ind w:left="5288" w:hanging="708"/>
      </w:pPr>
      <w:rPr>
        <w:rFonts w:hint="default"/>
        <w:lang w:val="es-ES" w:eastAsia="en-US" w:bidi="ar-SA"/>
      </w:rPr>
    </w:lvl>
    <w:lvl w:ilvl="7">
      <w:numFmt w:val="bullet"/>
      <w:lvlText w:val="•"/>
      <w:lvlJc w:val="left"/>
      <w:pPr>
        <w:ind w:left="6651" w:hanging="708"/>
      </w:pPr>
      <w:rPr>
        <w:rFonts w:hint="default"/>
        <w:lang w:val="es-ES" w:eastAsia="en-US" w:bidi="ar-SA"/>
      </w:rPr>
    </w:lvl>
    <w:lvl w:ilvl="8">
      <w:numFmt w:val="bullet"/>
      <w:lvlText w:val="•"/>
      <w:lvlJc w:val="left"/>
      <w:pPr>
        <w:ind w:left="8014" w:hanging="708"/>
      </w:pPr>
      <w:rPr>
        <w:rFonts w:hint="default"/>
        <w:lang w:val="es-ES" w:eastAsia="en-US" w:bidi="ar-SA"/>
      </w:rPr>
    </w:lvl>
  </w:abstractNum>
  <w:abstractNum w:abstractNumId="124" w15:restartNumberingAfterBreak="0">
    <w:nsid w:val="438A5026"/>
    <w:multiLevelType w:val="hybridMultilevel"/>
    <w:tmpl w:val="173236A6"/>
    <w:lvl w:ilvl="0" w:tplc="E7D0DE54">
      <w:start w:val="5"/>
      <w:numFmt w:val="decimal"/>
      <w:lvlText w:val="%1.1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5" w15:restartNumberingAfterBreak="0">
    <w:nsid w:val="43A96256"/>
    <w:multiLevelType w:val="multilevel"/>
    <w:tmpl w:val="2C44A550"/>
    <w:lvl w:ilvl="0">
      <w:start w:val="6"/>
      <w:numFmt w:val="decimal"/>
      <w:lvlText w:val="%1"/>
      <w:lvlJc w:val="left"/>
      <w:pPr>
        <w:ind w:left="886" w:hanging="387"/>
      </w:pPr>
      <w:rPr>
        <w:rFonts w:hint="default"/>
        <w:lang w:val="es-ES" w:eastAsia="en-US" w:bidi="ar-SA"/>
      </w:rPr>
    </w:lvl>
    <w:lvl w:ilvl="1">
      <w:start w:val="1"/>
      <w:numFmt w:val="decimal"/>
      <w:lvlText w:val="%1.%2."/>
      <w:lvlJc w:val="left"/>
      <w:pPr>
        <w:ind w:left="886" w:hanging="387"/>
      </w:pPr>
      <w:rPr>
        <w:rFonts w:ascii="Times New Roman" w:eastAsia="Times New Roman" w:hAnsi="Times New Roman" w:cs="Times New Roman" w:hint="default"/>
        <w:b/>
        <w:bCs/>
        <w:w w:val="100"/>
        <w:sz w:val="22"/>
        <w:szCs w:val="22"/>
        <w:lang w:val="es-ES" w:eastAsia="en-US" w:bidi="ar-SA"/>
      </w:rPr>
    </w:lvl>
    <w:lvl w:ilvl="2">
      <w:start w:val="1"/>
      <w:numFmt w:val="decimal"/>
      <w:lvlText w:val="%1.%2.%3."/>
      <w:lvlJc w:val="left"/>
      <w:pPr>
        <w:ind w:left="1220" w:hanging="720"/>
      </w:pPr>
      <w:rPr>
        <w:rFonts w:ascii="Times New Roman" w:eastAsia="Times New Roman" w:hAnsi="Times New Roman" w:cs="Times New Roman" w:hint="default"/>
        <w:b/>
        <w:bCs/>
        <w:w w:val="100"/>
        <w:sz w:val="22"/>
        <w:szCs w:val="22"/>
        <w:lang w:val="es-ES" w:eastAsia="en-US" w:bidi="ar-SA"/>
      </w:rPr>
    </w:lvl>
    <w:lvl w:ilvl="3">
      <w:start w:val="1"/>
      <w:numFmt w:val="lowerLetter"/>
      <w:lvlText w:val="%4."/>
      <w:lvlJc w:val="left"/>
      <w:pPr>
        <w:ind w:left="1220" w:hanging="360"/>
      </w:pPr>
      <w:rPr>
        <w:rFonts w:ascii="Times New Roman" w:eastAsia="Times New Roman" w:hAnsi="Times New Roman" w:cs="Times New Roman" w:hint="default"/>
        <w:w w:val="100"/>
        <w:sz w:val="22"/>
        <w:szCs w:val="22"/>
        <w:lang w:val="es-ES" w:eastAsia="en-US" w:bidi="ar-SA"/>
      </w:rPr>
    </w:lvl>
    <w:lvl w:ilvl="4">
      <w:numFmt w:val="bullet"/>
      <w:lvlText w:val="•"/>
      <w:lvlJc w:val="left"/>
      <w:pPr>
        <w:ind w:left="4393" w:hanging="360"/>
      </w:pPr>
      <w:rPr>
        <w:rFonts w:hint="default"/>
        <w:lang w:val="es-ES" w:eastAsia="en-US" w:bidi="ar-SA"/>
      </w:rPr>
    </w:lvl>
    <w:lvl w:ilvl="5">
      <w:numFmt w:val="bullet"/>
      <w:lvlText w:val="•"/>
      <w:lvlJc w:val="left"/>
      <w:pPr>
        <w:ind w:left="5451" w:hanging="360"/>
      </w:pPr>
      <w:rPr>
        <w:rFonts w:hint="default"/>
        <w:lang w:val="es-ES" w:eastAsia="en-US" w:bidi="ar-SA"/>
      </w:rPr>
    </w:lvl>
    <w:lvl w:ilvl="6">
      <w:numFmt w:val="bullet"/>
      <w:lvlText w:val="•"/>
      <w:lvlJc w:val="left"/>
      <w:pPr>
        <w:ind w:left="6508" w:hanging="360"/>
      </w:pPr>
      <w:rPr>
        <w:rFonts w:hint="default"/>
        <w:lang w:val="es-ES" w:eastAsia="en-US" w:bidi="ar-SA"/>
      </w:rPr>
    </w:lvl>
    <w:lvl w:ilvl="7">
      <w:numFmt w:val="bullet"/>
      <w:lvlText w:val="•"/>
      <w:lvlJc w:val="left"/>
      <w:pPr>
        <w:ind w:left="7566" w:hanging="360"/>
      </w:pPr>
      <w:rPr>
        <w:rFonts w:hint="default"/>
        <w:lang w:val="es-ES" w:eastAsia="en-US" w:bidi="ar-SA"/>
      </w:rPr>
    </w:lvl>
    <w:lvl w:ilvl="8">
      <w:numFmt w:val="bullet"/>
      <w:lvlText w:val="•"/>
      <w:lvlJc w:val="left"/>
      <w:pPr>
        <w:ind w:left="8624" w:hanging="360"/>
      </w:pPr>
      <w:rPr>
        <w:rFonts w:hint="default"/>
        <w:lang w:val="es-ES" w:eastAsia="en-US" w:bidi="ar-SA"/>
      </w:rPr>
    </w:lvl>
  </w:abstractNum>
  <w:abstractNum w:abstractNumId="126" w15:restartNumberingAfterBreak="0">
    <w:nsid w:val="44D5752D"/>
    <w:multiLevelType w:val="multilevel"/>
    <w:tmpl w:val="6994ED4E"/>
    <w:lvl w:ilvl="0">
      <w:start w:val="10"/>
      <w:numFmt w:val="decimal"/>
      <w:lvlText w:val="%1"/>
      <w:lvlJc w:val="left"/>
      <w:pPr>
        <w:ind w:left="941" w:hanging="442"/>
      </w:pPr>
      <w:rPr>
        <w:rFonts w:hint="default"/>
        <w:lang w:val="es-ES" w:eastAsia="en-US" w:bidi="ar-SA"/>
      </w:rPr>
    </w:lvl>
    <w:lvl w:ilvl="1">
      <w:start w:val="1"/>
      <w:numFmt w:val="decimal"/>
      <w:lvlText w:val="%1.%2"/>
      <w:lvlJc w:val="left"/>
      <w:pPr>
        <w:ind w:left="941" w:hanging="442"/>
        <w:jc w:val="right"/>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2900" w:hanging="442"/>
      </w:pPr>
      <w:rPr>
        <w:rFonts w:hint="default"/>
        <w:lang w:val="es-ES" w:eastAsia="en-US" w:bidi="ar-SA"/>
      </w:rPr>
    </w:lvl>
    <w:lvl w:ilvl="3">
      <w:numFmt w:val="bullet"/>
      <w:lvlText w:val="•"/>
      <w:lvlJc w:val="left"/>
      <w:pPr>
        <w:ind w:left="3880" w:hanging="442"/>
      </w:pPr>
      <w:rPr>
        <w:rFonts w:hint="default"/>
        <w:lang w:val="es-ES" w:eastAsia="en-US" w:bidi="ar-SA"/>
      </w:rPr>
    </w:lvl>
    <w:lvl w:ilvl="4">
      <w:numFmt w:val="bullet"/>
      <w:lvlText w:val="•"/>
      <w:lvlJc w:val="left"/>
      <w:pPr>
        <w:ind w:left="4860" w:hanging="442"/>
      </w:pPr>
      <w:rPr>
        <w:rFonts w:hint="default"/>
        <w:lang w:val="es-ES" w:eastAsia="en-US" w:bidi="ar-SA"/>
      </w:rPr>
    </w:lvl>
    <w:lvl w:ilvl="5">
      <w:numFmt w:val="bullet"/>
      <w:lvlText w:val="•"/>
      <w:lvlJc w:val="left"/>
      <w:pPr>
        <w:ind w:left="5840" w:hanging="442"/>
      </w:pPr>
      <w:rPr>
        <w:rFonts w:hint="default"/>
        <w:lang w:val="es-ES" w:eastAsia="en-US" w:bidi="ar-SA"/>
      </w:rPr>
    </w:lvl>
    <w:lvl w:ilvl="6">
      <w:numFmt w:val="bullet"/>
      <w:lvlText w:val="•"/>
      <w:lvlJc w:val="left"/>
      <w:pPr>
        <w:ind w:left="6820" w:hanging="442"/>
      </w:pPr>
      <w:rPr>
        <w:rFonts w:hint="default"/>
        <w:lang w:val="es-ES" w:eastAsia="en-US" w:bidi="ar-SA"/>
      </w:rPr>
    </w:lvl>
    <w:lvl w:ilvl="7">
      <w:numFmt w:val="bullet"/>
      <w:lvlText w:val="•"/>
      <w:lvlJc w:val="left"/>
      <w:pPr>
        <w:ind w:left="7800" w:hanging="442"/>
      </w:pPr>
      <w:rPr>
        <w:rFonts w:hint="default"/>
        <w:lang w:val="es-ES" w:eastAsia="en-US" w:bidi="ar-SA"/>
      </w:rPr>
    </w:lvl>
    <w:lvl w:ilvl="8">
      <w:numFmt w:val="bullet"/>
      <w:lvlText w:val="•"/>
      <w:lvlJc w:val="left"/>
      <w:pPr>
        <w:ind w:left="8780" w:hanging="442"/>
      </w:pPr>
      <w:rPr>
        <w:rFonts w:hint="default"/>
        <w:lang w:val="es-ES" w:eastAsia="en-US" w:bidi="ar-SA"/>
      </w:rPr>
    </w:lvl>
  </w:abstractNum>
  <w:abstractNum w:abstractNumId="127" w15:restartNumberingAfterBreak="0">
    <w:nsid w:val="45272437"/>
    <w:multiLevelType w:val="hybridMultilevel"/>
    <w:tmpl w:val="2E1443E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8" w15:restartNumberingAfterBreak="0">
    <w:nsid w:val="45307FC8"/>
    <w:multiLevelType w:val="hybridMultilevel"/>
    <w:tmpl w:val="01AA1332"/>
    <w:lvl w:ilvl="0" w:tplc="C270E42A">
      <w:start w:val="16"/>
      <w:numFmt w:val="decimal"/>
      <w:lvlText w:val="%1.6.4"/>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453367B9"/>
    <w:multiLevelType w:val="multilevel"/>
    <w:tmpl w:val="7B562FE4"/>
    <w:lvl w:ilvl="0">
      <w:start w:val="5"/>
      <w:numFmt w:val="decimal"/>
      <w:lvlText w:val="%1"/>
      <w:lvlJc w:val="left"/>
      <w:pPr>
        <w:ind w:left="500" w:hanging="278"/>
      </w:pPr>
      <w:rPr>
        <w:rFonts w:hint="default"/>
        <w:lang w:val="es-ES" w:eastAsia="en-US" w:bidi="ar-SA"/>
      </w:rPr>
    </w:lvl>
    <w:lvl w:ilvl="1">
      <w:start w:val="1"/>
      <w:numFmt w:val="decimal"/>
      <w:lvlText w:val="%1.%2"/>
      <w:lvlJc w:val="left"/>
      <w:pPr>
        <w:ind w:left="500" w:hanging="278"/>
      </w:pPr>
      <w:rPr>
        <w:rFonts w:ascii="Times New Roman" w:eastAsia="Times New Roman" w:hAnsi="Times New Roman" w:cs="Times New Roman" w:hint="default"/>
        <w:b/>
        <w:bCs/>
        <w:spacing w:val="-1"/>
        <w:w w:val="100"/>
        <w:sz w:val="20"/>
        <w:szCs w:val="20"/>
        <w:lang w:val="es-ES" w:eastAsia="en-US" w:bidi="ar-SA"/>
      </w:rPr>
    </w:lvl>
    <w:lvl w:ilvl="2">
      <w:start w:val="1"/>
      <w:numFmt w:val="decimal"/>
      <w:lvlText w:val="%1.%2.%3."/>
      <w:lvlJc w:val="left"/>
      <w:pPr>
        <w:ind w:left="1049" w:hanging="550"/>
      </w:pPr>
      <w:rPr>
        <w:rFonts w:ascii="Times New Roman" w:eastAsia="Times New Roman" w:hAnsi="Times New Roman" w:cs="Times New Roman" w:hint="default"/>
        <w:b/>
        <w:bCs/>
        <w:w w:val="100"/>
        <w:sz w:val="22"/>
        <w:szCs w:val="22"/>
        <w:lang w:val="es-ES" w:eastAsia="en-US" w:bidi="ar-SA"/>
      </w:rPr>
    </w:lvl>
    <w:lvl w:ilvl="3">
      <w:numFmt w:val="bullet"/>
      <w:lvlText w:val="•"/>
      <w:lvlJc w:val="left"/>
      <w:pPr>
        <w:ind w:left="3195" w:hanging="550"/>
      </w:pPr>
      <w:rPr>
        <w:rFonts w:hint="default"/>
        <w:lang w:val="es-ES" w:eastAsia="en-US" w:bidi="ar-SA"/>
      </w:rPr>
    </w:lvl>
    <w:lvl w:ilvl="4">
      <w:numFmt w:val="bullet"/>
      <w:lvlText w:val="•"/>
      <w:lvlJc w:val="left"/>
      <w:pPr>
        <w:ind w:left="4273" w:hanging="550"/>
      </w:pPr>
      <w:rPr>
        <w:rFonts w:hint="default"/>
        <w:lang w:val="es-ES" w:eastAsia="en-US" w:bidi="ar-SA"/>
      </w:rPr>
    </w:lvl>
    <w:lvl w:ilvl="5">
      <w:numFmt w:val="bullet"/>
      <w:lvlText w:val="•"/>
      <w:lvlJc w:val="left"/>
      <w:pPr>
        <w:ind w:left="5351" w:hanging="550"/>
      </w:pPr>
      <w:rPr>
        <w:rFonts w:hint="default"/>
        <w:lang w:val="es-ES" w:eastAsia="en-US" w:bidi="ar-SA"/>
      </w:rPr>
    </w:lvl>
    <w:lvl w:ilvl="6">
      <w:numFmt w:val="bullet"/>
      <w:lvlText w:val="•"/>
      <w:lvlJc w:val="left"/>
      <w:pPr>
        <w:ind w:left="6428" w:hanging="550"/>
      </w:pPr>
      <w:rPr>
        <w:rFonts w:hint="default"/>
        <w:lang w:val="es-ES" w:eastAsia="en-US" w:bidi="ar-SA"/>
      </w:rPr>
    </w:lvl>
    <w:lvl w:ilvl="7">
      <w:numFmt w:val="bullet"/>
      <w:lvlText w:val="•"/>
      <w:lvlJc w:val="left"/>
      <w:pPr>
        <w:ind w:left="7506" w:hanging="550"/>
      </w:pPr>
      <w:rPr>
        <w:rFonts w:hint="default"/>
        <w:lang w:val="es-ES" w:eastAsia="en-US" w:bidi="ar-SA"/>
      </w:rPr>
    </w:lvl>
    <w:lvl w:ilvl="8">
      <w:numFmt w:val="bullet"/>
      <w:lvlText w:val="•"/>
      <w:lvlJc w:val="left"/>
      <w:pPr>
        <w:ind w:left="8584" w:hanging="550"/>
      </w:pPr>
      <w:rPr>
        <w:rFonts w:hint="default"/>
        <w:lang w:val="es-ES" w:eastAsia="en-US" w:bidi="ar-SA"/>
      </w:rPr>
    </w:lvl>
  </w:abstractNum>
  <w:abstractNum w:abstractNumId="130" w15:restartNumberingAfterBreak="0">
    <w:nsid w:val="460D26AC"/>
    <w:multiLevelType w:val="hybridMultilevel"/>
    <w:tmpl w:val="9A3A5380"/>
    <w:lvl w:ilvl="0" w:tplc="D3388D8C">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1" w15:restartNumberingAfterBreak="0">
    <w:nsid w:val="461C603A"/>
    <w:multiLevelType w:val="hybridMultilevel"/>
    <w:tmpl w:val="AF946D5A"/>
    <w:lvl w:ilvl="0" w:tplc="C0340602">
      <w:start w:val="5"/>
      <w:numFmt w:val="decimal"/>
      <w:lvlText w:val="%1.14"/>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2" w15:restartNumberingAfterBreak="0">
    <w:nsid w:val="46347EE2"/>
    <w:multiLevelType w:val="hybridMultilevel"/>
    <w:tmpl w:val="C7BCED26"/>
    <w:lvl w:ilvl="0" w:tplc="BE4E70CC">
      <w:start w:val="9"/>
      <w:numFmt w:val="decimal"/>
      <w:lvlText w:val="%1.1.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3" w15:restartNumberingAfterBreak="0">
    <w:nsid w:val="47164EF1"/>
    <w:multiLevelType w:val="hybridMultilevel"/>
    <w:tmpl w:val="B45CB016"/>
    <w:lvl w:ilvl="0" w:tplc="CE74AFC0">
      <w:start w:val="15"/>
      <w:numFmt w:val="decimal"/>
      <w:lvlText w:val="%1.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4" w15:restartNumberingAfterBreak="0">
    <w:nsid w:val="47AA7B0F"/>
    <w:multiLevelType w:val="multilevel"/>
    <w:tmpl w:val="EC56307E"/>
    <w:lvl w:ilvl="0">
      <w:start w:val="1"/>
      <w:numFmt w:val="decimal"/>
      <w:lvlText w:val="%1."/>
      <w:lvlJc w:val="left"/>
      <w:pPr>
        <w:ind w:left="740" w:hanging="240"/>
      </w:pPr>
      <w:rPr>
        <w:rFonts w:hint="default"/>
        <w:b/>
        <w:bCs/>
        <w:w w:val="100"/>
        <w:lang w:val="es-ES" w:eastAsia="en-US" w:bidi="ar-SA"/>
      </w:rPr>
    </w:lvl>
    <w:lvl w:ilvl="1">
      <w:start w:val="1"/>
      <w:numFmt w:val="bullet"/>
      <w:lvlText w:val=""/>
      <w:lvlJc w:val="left"/>
      <w:pPr>
        <w:ind w:left="786" w:hanging="360"/>
      </w:pPr>
      <w:rPr>
        <w:rFonts w:ascii="Symbol" w:hAnsi="Symbol" w:hint="default"/>
        <w:w w:val="100"/>
        <w:sz w:val="22"/>
        <w:szCs w:val="22"/>
        <w:lang w:val="es-ES" w:eastAsia="en-US" w:bidi="ar-SA"/>
      </w:rPr>
    </w:lvl>
    <w:lvl w:ilvl="2">
      <w:start w:val="2"/>
      <w:numFmt w:val="decimal"/>
      <w:lvlText w:val="%3."/>
      <w:lvlJc w:val="left"/>
      <w:pPr>
        <w:ind w:left="492" w:hanging="360"/>
      </w:pPr>
      <w:rPr>
        <w:rFonts w:hint="default"/>
        <w:w w:val="100"/>
        <w:sz w:val="22"/>
        <w:szCs w:val="22"/>
        <w:lang w:val="es-ES" w:eastAsia="en-US" w:bidi="ar-SA"/>
      </w:rPr>
    </w:lvl>
    <w:lvl w:ilvl="3">
      <w:numFmt w:val="bullet"/>
      <w:lvlText w:val="•"/>
      <w:lvlJc w:val="left"/>
      <w:pPr>
        <w:ind w:left="1200" w:hanging="708"/>
      </w:pPr>
      <w:rPr>
        <w:rFonts w:hint="default"/>
        <w:lang w:val="es-ES" w:eastAsia="en-US" w:bidi="ar-SA"/>
      </w:rPr>
    </w:lvl>
    <w:lvl w:ilvl="4">
      <w:numFmt w:val="bullet"/>
      <w:lvlText w:val="•"/>
      <w:lvlJc w:val="left"/>
      <w:pPr>
        <w:ind w:left="2562" w:hanging="708"/>
      </w:pPr>
      <w:rPr>
        <w:rFonts w:hint="default"/>
        <w:lang w:val="es-ES" w:eastAsia="en-US" w:bidi="ar-SA"/>
      </w:rPr>
    </w:lvl>
    <w:lvl w:ilvl="5">
      <w:numFmt w:val="bullet"/>
      <w:lvlText w:val="•"/>
      <w:lvlJc w:val="left"/>
      <w:pPr>
        <w:ind w:left="3925" w:hanging="708"/>
      </w:pPr>
      <w:rPr>
        <w:rFonts w:hint="default"/>
        <w:lang w:val="es-ES" w:eastAsia="en-US" w:bidi="ar-SA"/>
      </w:rPr>
    </w:lvl>
    <w:lvl w:ilvl="6">
      <w:numFmt w:val="bullet"/>
      <w:lvlText w:val="•"/>
      <w:lvlJc w:val="left"/>
      <w:pPr>
        <w:ind w:left="5288" w:hanging="708"/>
      </w:pPr>
      <w:rPr>
        <w:rFonts w:hint="default"/>
        <w:lang w:val="es-ES" w:eastAsia="en-US" w:bidi="ar-SA"/>
      </w:rPr>
    </w:lvl>
    <w:lvl w:ilvl="7">
      <w:numFmt w:val="bullet"/>
      <w:lvlText w:val="•"/>
      <w:lvlJc w:val="left"/>
      <w:pPr>
        <w:ind w:left="6651" w:hanging="708"/>
      </w:pPr>
      <w:rPr>
        <w:rFonts w:hint="default"/>
        <w:lang w:val="es-ES" w:eastAsia="en-US" w:bidi="ar-SA"/>
      </w:rPr>
    </w:lvl>
    <w:lvl w:ilvl="8">
      <w:numFmt w:val="bullet"/>
      <w:lvlText w:val="•"/>
      <w:lvlJc w:val="left"/>
      <w:pPr>
        <w:ind w:left="8014" w:hanging="708"/>
      </w:pPr>
      <w:rPr>
        <w:rFonts w:hint="default"/>
        <w:lang w:val="es-ES" w:eastAsia="en-US" w:bidi="ar-SA"/>
      </w:rPr>
    </w:lvl>
  </w:abstractNum>
  <w:abstractNum w:abstractNumId="135" w15:restartNumberingAfterBreak="0">
    <w:nsid w:val="47AE0F1A"/>
    <w:multiLevelType w:val="multilevel"/>
    <w:tmpl w:val="175A60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47B120FD"/>
    <w:multiLevelType w:val="multilevel"/>
    <w:tmpl w:val="7BF04356"/>
    <w:lvl w:ilvl="0">
      <w:start w:val="5"/>
      <w:numFmt w:val="decimal"/>
      <w:lvlText w:val="%1"/>
      <w:lvlJc w:val="left"/>
      <w:pPr>
        <w:ind w:left="884" w:hanging="385"/>
      </w:pPr>
      <w:rPr>
        <w:rFonts w:hint="default"/>
        <w:lang w:val="es-ES" w:eastAsia="en-US" w:bidi="ar-SA"/>
      </w:rPr>
    </w:lvl>
    <w:lvl w:ilvl="1">
      <w:start w:val="2"/>
      <w:numFmt w:val="decimal"/>
      <w:lvlText w:val="%1.%2."/>
      <w:lvlJc w:val="left"/>
      <w:pPr>
        <w:ind w:left="884" w:hanging="385"/>
      </w:pPr>
      <w:rPr>
        <w:rFonts w:hint="default"/>
        <w:b/>
        <w:bCs/>
        <w:w w:val="100"/>
        <w:lang w:val="es-ES" w:eastAsia="en-US" w:bidi="ar-SA"/>
      </w:rPr>
    </w:lvl>
    <w:lvl w:ilvl="2">
      <w:start w:val="1"/>
      <w:numFmt w:val="decimal"/>
      <w:lvlText w:val="%1.%2.%3"/>
      <w:lvlJc w:val="left"/>
      <w:pPr>
        <w:ind w:left="997" w:hanging="498"/>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3164" w:hanging="498"/>
      </w:pPr>
      <w:rPr>
        <w:rFonts w:hint="default"/>
        <w:lang w:val="es-ES" w:eastAsia="en-US" w:bidi="ar-SA"/>
      </w:rPr>
    </w:lvl>
    <w:lvl w:ilvl="4">
      <w:numFmt w:val="bullet"/>
      <w:lvlText w:val="•"/>
      <w:lvlJc w:val="left"/>
      <w:pPr>
        <w:ind w:left="4246" w:hanging="498"/>
      </w:pPr>
      <w:rPr>
        <w:rFonts w:hint="default"/>
        <w:lang w:val="es-ES" w:eastAsia="en-US" w:bidi="ar-SA"/>
      </w:rPr>
    </w:lvl>
    <w:lvl w:ilvl="5">
      <w:numFmt w:val="bullet"/>
      <w:lvlText w:val="•"/>
      <w:lvlJc w:val="left"/>
      <w:pPr>
        <w:ind w:left="5328" w:hanging="498"/>
      </w:pPr>
      <w:rPr>
        <w:rFonts w:hint="default"/>
        <w:lang w:val="es-ES" w:eastAsia="en-US" w:bidi="ar-SA"/>
      </w:rPr>
    </w:lvl>
    <w:lvl w:ilvl="6">
      <w:numFmt w:val="bullet"/>
      <w:lvlText w:val="•"/>
      <w:lvlJc w:val="left"/>
      <w:pPr>
        <w:ind w:left="6411" w:hanging="498"/>
      </w:pPr>
      <w:rPr>
        <w:rFonts w:hint="default"/>
        <w:lang w:val="es-ES" w:eastAsia="en-US" w:bidi="ar-SA"/>
      </w:rPr>
    </w:lvl>
    <w:lvl w:ilvl="7">
      <w:numFmt w:val="bullet"/>
      <w:lvlText w:val="•"/>
      <w:lvlJc w:val="left"/>
      <w:pPr>
        <w:ind w:left="7493" w:hanging="498"/>
      </w:pPr>
      <w:rPr>
        <w:rFonts w:hint="default"/>
        <w:lang w:val="es-ES" w:eastAsia="en-US" w:bidi="ar-SA"/>
      </w:rPr>
    </w:lvl>
    <w:lvl w:ilvl="8">
      <w:numFmt w:val="bullet"/>
      <w:lvlText w:val="•"/>
      <w:lvlJc w:val="left"/>
      <w:pPr>
        <w:ind w:left="8575" w:hanging="498"/>
      </w:pPr>
      <w:rPr>
        <w:rFonts w:hint="default"/>
        <w:lang w:val="es-ES" w:eastAsia="en-US" w:bidi="ar-SA"/>
      </w:rPr>
    </w:lvl>
  </w:abstractNum>
  <w:abstractNum w:abstractNumId="137" w15:restartNumberingAfterBreak="0">
    <w:nsid w:val="47D04B24"/>
    <w:multiLevelType w:val="hybridMultilevel"/>
    <w:tmpl w:val="AF306FD8"/>
    <w:lvl w:ilvl="0" w:tplc="340A000D">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8" w15:restartNumberingAfterBreak="0">
    <w:nsid w:val="495E6106"/>
    <w:multiLevelType w:val="multilevel"/>
    <w:tmpl w:val="C5224544"/>
    <w:lvl w:ilvl="0">
      <w:start w:val="9"/>
      <w:numFmt w:val="decimal"/>
      <w:lvlText w:val="%1"/>
      <w:lvlJc w:val="left"/>
      <w:pPr>
        <w:ind w:left="1220" w:hanging="360"/>
        <w:jc w:val="right"/>
      </w:pPr>
      <w:rPr>
        <w:rFonts w:ascii="Times New Roman" w:eastAsia="Times New Roman" w:hAnsi="Times New Roman" w:cs="Times New Roman" w:hint="default"/>
        <w:b/>
        <w:bCs/>
        <w:w w:val="100"/>
        <w:sz w:val="24"/>
        <w:szCs w:val="24"/>
        <w:lang w:val="es-ES" w:eastAsia="en-US" w:bidi="ar-SA"/>
      </w:rPr>
    </w:lvl>
    <w:lvl w:ilvl="1">
      <w:start w:val="1"/>
      <w:numFmt w:val="decimal"/>
      <w:lvlText w:val="%1.%2"/>
      <w:lvlJc w:val="left"/>
      <w:pPr>
        <w:ind w:left="1390" w:hanging="608"/>
      </w:pPr>
      <w:rPr>
        <w:rFonts w:hint="default"/>
        <w:spacing w:val="-1"/>
        <w:w w:val="100"/>
        <w:lang w:val="es-ES" w:eastAsia="en-US" w:bidi="ar-SA"/>
      </w:rPr>
    </w:lvl>
    <w:lvl w:ilvl="2">
      <w:start w:val="1"/>
      <w:numFmt w:val="decimal"/>
      <w:lvlText w:val="%1.%2.%3"/>
      <w:lvlJc w:val="left"/>
      <w:pPr>
        <w:ind w:left="1776" w:hanging="608"/>
      </w:pPr>
      <w:rPr>
        <w:rFonts w:ascii="Times New Roman" w:eastAsia="Times New Roman" w:hAnsi="Times New Roman" w:cs="Times New Roman" w:hint="default"/>
        <w:spacing w:val="-1"/>
        <w:w w:val="100"/>
        <w:sz w:val="22"/>
        <w:szCs w:val="22"/>
        <w:lang w:val="es-ES" w:eastAsia="en-US" w:bidi="ar-SA"/>
      </w:rPr>
    </w:lvl>
    <w:lvl w:ilvl="3">
      <w:numFmt w:val="bullet"/>
      <w:lvlText w:val="•"/>
      <w:lvlJc w:val="left"/>
      <w:pPr>
        <w:ind w:left="1280" w:hanging="608"/>
      </w:pPr>
      <w:rPr>
        <w:rFonts w:hint="default"/>
        <w:lang w:val="es-ES" w:eastAsia="en-US" w:bidi="ar-SA"/>
      </w:rPr>
    </w:lvl>
    <w:lvl w:ilvl="4">
      <w:numFmt w:val="bullet"/>
      <w:lvlText w:val="•"/>
      <w:lvlJc w:val="left"/>
      <w:pPr>
        <w:ind w:left="1360" w:hanging="608"/>
      </w:pPr>
      <w:rPr>
        <w:rFonts w:hint="default"/>
        <w:lang w:val="es-ES" w:eastAsia="en-US" w:bidi="ar-SA"/>
      </w:rPr>
    </w:lvl>
    <w:lvl w:ilvl="5">
      <w:numFmt w:val="bullet"/>
      <w:lvlText w:val="•"/>
      <w:lvlJc w:val="left"/>
      <w:pPr>
        <w:ind w:left="1400" w:hanging="608"/>
      </w:pPr>
      <w:rPr>
        <w:rFonts w:hint="default"/>
        <w:lang w:val="es-ES" w:eastAsia="en-US" w:bidi="ar-SA"/>
      </w:rPr>
    </w:lvl>
    <w:lvl w:ilvl="6">
      <w:numFmt w:val="bullet"/>
      <w:lvlText w:val="•"/>
      <w:lvlJc w:val="left"/>
      <w:pPr>
        <w:ind w:left="1780" w:hanging="608"/>
      </w:pPr>
      <w:rPr>
        <w:rFonts w:hint="default"/>
        <w:lang w:val="es-ES" w:eastAsia="en-US" w:bidi="ar-SA"/>
      </w:rPr>
    </w:lvl>
    <w:lvl w:ilvl="7">
      <w:numFmt w:val="bullet"/>
      <w:lvlText w:val="•"/>
      <w:lvlJc w:val="left"/>
      <w:pPr>
        <w:ind w:left="1920" w:hanging="608"/>
      </w:pPr>
      <w:rPr>
        <w:rFonts w:hint="default"/>
        <w:lang w:val="es-ES" w:eastAsia="en-US" w:bidi="ar-SA"/>
      </w:rPr>
    </w:lvl>
    <w:lvl w:ilvl="8">
      <w:numFmt w:val="bullet"/>
      <w:lvlText w:val="•"/>
      <w:lvlJc w:val="left"/>
      <w:pPr>
        <w:ind w:left="4860" w:hanging="608"/>
      </w:pPr>
      <w:rPr>
        <w:rFonts w:hint="default"/>
        <w:lang w:val="es-ES" w:eastAsia="en-US" w:bidi="ar-SA"/>
      </w:rPr>
    </w:lvl>
  </w:abstractNum>
  <w:abstractNum w:abstractNumId="139" w15:restartNumberingAfterBreak="0">
    <w:nsid w:val="495F0E23"/>
    <w:multiLevelType w:val="hybridMultilevel"/>
    <w:tmpl w:val="01BE44A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0" w15:restartNumberingAfterBreak="0">
    <w:nsid w:val="499A5C3B"/>
    <w:multiLevelType w:val="multilevel"/>
    <w:tmpl w:val="175A60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49CE30A8"/>
    <w:multiLevelType w:val="hybridMultilevel"/>
    <w:tmpl w:val="BEDC856E"/>
    <w:lvl w:ilvl="0" w:tplc="340A000D">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42" w15:restartNumberingAfterBreak="0">
    <w:nsid w:val="4A1C53D9"/>
    <w:multiLevelType w:val="hybridMultilevel"/>
    <w:tmpl w:val="78A6F460"/>
    <w:lvl w:ilvl="0" w:tplc="CA887930">
      <w:start w:val="6"/>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3" w15:restartNumberingAfterBreak="0">
    <w:nsid w:val="4ABE2FCF"/>
    <w:multiLevelType w:val="hybridMultilevel"/>
    <w:tmpl w:val="871CD67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4" w15:restartNumberingAfterBreak="0">
    <w:nsid w:val="4B4316FF"/>
    <w:multiLevelType w:val="hybridMultilevel"/>
    <w:tmpl w:val="BCD0F51A"/>
    <w:lvl w:ilvl="0" w:tplc="829C0F5A">
      <w:start w:val="1"/>
      <w:numFmt w:val="lowerLetter"/>
      <w:lvlText w:val="%1."/>
      <w:lvlJc w:val="left"/>
      <w:pPr>
        <w:ind w:left="1208" w:hanging="360"/>
      </w:pPr>
      <w:rPr>
        <w:rFonts w:ascii="Times New Roman" w:eastAsia="Times New Roman" w:hAnsi="Times New Roman" w:cs="Times New Roman" w:hint="default"/>
        <w:w w:val="100"/>
        <w:sz w:val="22"/>
        <w:szCs w:val="22"/>
        <w:lang w:val="es-ES" w:eastAsia="en-US" w:bidi="ar-SA"/>
      </w:rPr>
    </w:lvl>
    <w:lvl w:ilvl="1" w:tplc="469EA9E0">
      <w:numFmt w:val="bullet"/>
      <w:lvlText w:val="•"/>
      <w:lvlJc w:val="left"/>
      <w:pPr>
        <w:ind w:left="2154" w:hanging="360"/>
      </w:pPr>
      <w:rPr>
        <w:rFonts w:hint="default"/>
        <w:lang w:val="es-ES" w:eastAsia="en-US" w:bidi="ar-SA"/>
      </w:rPr>
    </w:lvl>
    <w:lvl w:ilvl="2" w:tplc="6D2EFC8E">
      <w:numFmt w:val="bullet"/>
      <w:lvlText w:val="•"/>
      <w:lvlJc w:val="left"/>
      <w:pPr>
        <w:ind w:left="3108" w:hanging="360"/>
      </w:pPr>
      <w:rPr>
        <w:rFonts w:hint="default"/>
        <w:lang w:val="es-ES" w:eastAsia="en-US" w:bidi="ar-SA"/>
      </w:rPr>
    </w:lvl>
    <w:lvl w:ilvl="3" w:tplc="628AC11A">
      <w:numFmt w:val="bullet"/>
      <w:lvlText w:val="•"/>
      <w:lvlJc w:val="left"/>
      <w:pPr>
        <w:ind w:left="4062" w:hanging="360"/>
      </w:pPr>
      <w:rPr>
        <w:rFonts w:hint="default"/>
        <w:lang w:val="es-ES" w:eastAsia="en-US" w:bidi="ar-SA"/>
      </w:rPr>
    </w:lvl>
    <w:lvl w:ilvl="4" w:tplc="8474BB24">
      <w:numFmt w:val="bullet"/>
      <w:lvlText w:val="•"/>
      <w:lvlJc w:val="left"/>
      <w:pPr>
        <w:ind w:left="5016" w:hanging="360"/>
      </w:pPr>
      <w:rPr>
        <w:rFonts w:hint="default"/>
        <w:lang w:val="es-ES" w:eastAsia="en-US" w:bidi="ar-SA"/>
      </w:rPr>
    </w:lvl>
    <w:lvl w:ilvl="5" w:tplc="D02A68B4">
      <w:numFmt w:val="bullet"/>
      <w:lvlText w:val="•"/>
      <w:lvlJc w:val="left"/>
      <w:pPr>
        <w:ind w:left="5970" w:hanging="360"/>
      </w:pPr>
      <w:rPr>
        <w:rFonts w:hint="default"/>
        <w:lang w:val="es-ES" w:eastAsia="en-US" w:bidi="ar-SA"/>
      </w:rPr>
    </w:lvl>
    <w:lvl w:ilvl="6" w:tplc="4892983A">
      <w:numFmt w:val="bullet"/>
      <w:lvlText w:val="•"/>
      <w:lvlJc w:val="left"/>
      <w:pPr>
        <w:ind w:left="6924" w:hanging="360"/>
      </w:pPr>
      <w:rPr>
        <w:rFonts w:hint="default"/>
        <w:lang w:val="es-ES" w:eastAsia="en-US" w:bidi="ar-SA"/>
      </w:rPr>
    </w:lvl>
    <w:lvl w:ilvl="7" w:tplc="60B6C4D8">
      <w:numFmt w:val="bullet"/>
      <w:lvlText w:val="•"/>
      <w:lvlJc w:val="left"/>
      <w:pPr>
        <w:ind w:left="7878" w:hanging="360"/>
      </w:pPr>
      <w:rPr>
        <w:rFonts w:hint="default"/>
        <w:lang w:val="es-ES" w:eastAsia="en-US" w:bidi="ar-SA"/>
      </w:rPr>
    </w:lvl>
    <w:lvl w:ilvl="8" w:tplc="2932B8B6">
      <w:numFmt w:val="bullet"/>
      <w:lvlText w:val="•"/>
      <w:lvlJc w:val="left"/>
      <w:pPr>
        <w:ind w:left="8832" w:hanging="360"/>
      </w:pPr>
      <w:rPr>
        <w:rFonts w:hint="default"/>
        <w:lang w:val="es-ES" w:eastAsia="en-US" w:bidi="ar-SA"/>
      </w:rPr>
    </w:lvl>
  </w:abstractNum>
  <w:abstractNum w:abstractNumId="145" w15:restartNumberingAfterBreak="0">
    <w:nsid w:val="4BCD359E"/>
    <w:multiLevelType w:val="hybridMultilevel"/>
    <w:tmpl w:val="2D4C2CBA"/>
    <w:lvl w:ilvl="0" w:tplc="E78ED7E6">
      <w:start w:val="6"/>
      <w:numFmt w:val="decimal"/>
      <w:lvlText w:val="%1.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6" w15:restartNumberingAfterBreak="0">
    <w:nsid w:val="4C202741"/>
    <w:multiLevelType w:val="hybridMultilevel"/>
    <w:tmpl w:val="4F62FA42"/>
    <w:lvl w:ilvl="0" w:tplc="6D9C51F2">
      <w:start w:val="1"/>
      <w:numFmt w:val="lowerLetter"/>
      <w:lvlText w:val="%1."/>
      <w:lvlJc w:val="left"/>
      <w:pPr>
        <w:ind w:left="1940" w:hanging="360"/>
      </w:pPr>
      <w:rPr>
        <w:rFonts w:ascii="Times New Roman" w:eastAsia="Times New Roman" w:hAnsi="Times New Roman" w:cs="Times New Roman" w:hint="default"/>
        <w:w w:val="100"/>
        <w:sz w:val="22"/>
        <w:szCs w:val="22"/>
        <w:lang w:val="es-ES" w:eastAsia="en-US" w:bidi="ar-SA"/>
      </w:rPr>
    </w:lvl>
    <w:lvl w:ilvl="1" w:tplc="1E005F06">
      <w:numFmt w:val="bullet"/>
      <w:lvlText w:val="•"/>
      <w:lvlJc w:val="left"/>
      <w:pPr>
        <w:ind w:left="2820" w:hanging="360"/>
      </w:pPr>
      <w:rPr>
        <w:rFonts w:hint="default"/>
        <w:lang w:val="es-ES" w:eastAsia="en-US" w:bidi="ar-SA"/>
      </w:rPr>
    </w:lvl>
    <w:lvl w:ilvl="2" w:tplc="F998E1F6">
      <w:numFmt w:val="bullet"/>
      <w:lvlText w:val="•"/>
      <w:lvlJc w:val="left"/>
      <w:pPr>
        <w:ind w:left="3700" w:hanging="360"/>
      </w:pPr>
      <w:rPr>
        <w:rFonts w:hint="default"/>
        <w:lang w:val="es-ES" w:eastAsia="en-US" w:bidi="ar-SA"/>
      </w:rPr>
    </w:lvl>
    <w:lvl w:ilvl="3" w:tplc="1AEC4FE0">
      <w:numFmt w:val="bullet"/>
      <w:lvlText w:val="•"/>
      <w:lvlJc w:val="left"/>
      <w:pPr>
        <w:ind w:left="4580" w:hanging="360"/>
      </w:pPr>
      <w:rPr>
        <w:rFonts w:hint="default"/>
        <w:lang w:val="es-ES" w:eastAsia="en-US" w:bidi="ar-SA"/>
      </w:rPr>
    </w:lvl>
    <w:lvl w:ilvl="4" w:tplc="D7768740">
      <w:numFmt w:val="bullet"/>
      <w:lvlText w:val="•"/>
      <w:lvlJc w:val="left"/>
      <w:pPr>
        <w:ind w:left="5460" w:hanging="360"/>
      </w:pPr>
      <w:rPr>
        <w:rFonts w:hint="default"/>
        <w:lang w:val="es-ES" w:eastAsia="en-US" w:bidi="ar-SA"/>
      </w:rPr>
    </w:lvl>
    <w:lvl w:ilvl="5" w:tplc="1D443AD4">
      <w:numFmt w:val="bullet"/>
      <w:lvlText w:val="•"/>
      <w:lvlJc w:val="left"/>
      <w:pPr>
        <w:ind w:left="6340" w:hanging="360"/>
      </w:pPr>
      <w:rPr>
        <w:rFonts w:hint="default"/>
        <w:lang w:val="es-ES" w:eastAsia="en-US" w:bidi="ar-SA"/>
      </w:rPr>
    </w:lvl>
    <w:lvl w:ilvl="6" w:tplc="408CC52E">
      <w:numFmt w:val="bullet"/>
      <w:lvlText w:val="•"/>
      <w:lvlJc w:val="left"/>
      <w:pPr>
        <w:ind w:left="7220" w:hanging="360"/>
      </w:pPr>
      <w:rPr>
        <w:rFonts w:hint="default"/>
        <w:lang w:val="es-ES" w:eastAsia="en-US" w:bidi="ar-SA"/>
      </w:rPr>
    </w:lvl>
    <w:lvl w:ilvl="7" w:tplc="F7D68CC8">
      <w:numFmt w:val="bullet"/>
      <w:lvlText w:val="•"/>
      <w:lvlJc w:val="left"/>
      <w:pPr>
        <w:ind w:left="8100" w:hanging="360"/>
      </w:pPr>
      <w:rPr>
        <w:rFonts w:hint="default"/>
        <w:lang w:val="es-ES" w:eastAsia="en-US" w:bidi="ar-SA"/>
      </w:rPr>
    </w:lvl>
    <w:lvl w:ilvl="8" w:tplc="5F1ABE8C">
      <w:numFmt w:val="bullet"/>
      <w:lvlText w:val="•"/>
      <w:lvlJc w:val="left"/>
      <w:pPr>
        <w:ind w:left="8980" w:hanging="360"/>
      </w:pPr>
      <w:rPr>
        <w:rFonts w:hint="default"/>
        <w:lang w:val="es-ES" w:eastAsia="en-US" w:bidi="ar-SA"/>
      </w:rPr>
    </w:lvl>
  </w:abstractNum>
  <w:abstractNum w:abstractNumId="147" w15:restartNumberingAfterBreak="0">
    <w:nsid w:val="4C786DB3"/>
    <w:multiLevelType w:val="hybridMultilevel"/>
    <w:tmpl w:val="75385A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8" w15:restartNumberingAfterBreak="0">
    <w:nsid w:val="4CE23A6C"/>
    <w:multiLevelType w:val="multilevel"/>
    <w:tmpl w:val="D56AF346"/>
    <w:lvl w:ilvl="0">
      <w:start w:val="1"/>
      <w:numFmt w:val="decimal"/>
      <w:lvlText w:val="%1."/>
      <w:lvlJc w:val="left"/>
      <w:pPr>
        <w:ind w:left="720" w:hanging="221"/>
      </w:pPr>
      <w:rPr>
        <w:rFonts w:ascii="Times New Roman" w:eastAsia="Times New Roman" w:hAnsi="Times New Roman" w:cs="Times New Roman" w:hint="default"/>
        <w:b/>
        <w:bCs/>
        <w:spacing w:val="-1"/>
        <w:w w:val="100"/>
        <w:sz w:val="22"/>
        <w:szCs w:val="22"/>
        <w:lang w:val="es-ES" w:eastAsia="en-US" w:bidi="ar-SA"/>
      </w:rPr>
    </w:lvl>
    <w:lvl w:ilvl="1">
      <w:start w:val="1"/>
      <w:numFmt w:val="decimal"/>
      <w:lvlText w:val="%1.%2"/>
      <w:lvlJc w:val="left"/>
      <w:pPr>
        <w:ind w:left="500" w:hanging="375"/>
      </w:pPr>
      <w:rPr>
        <w:rFonts w:ascii="Times New Roman" w:eastAsia="Times New Roman" w:hAnsi="Times New Roman" w:cs="Times New Roman" w:hint="default"/>
        <w:spacing w:val="-1"/>
        <w:w w:val="100"/>
        <w:sz w:val="22"/>
        <w:szCs w:val="22"/>
        <w:lang w:val="es-ES" w:eastAsia="en-US" w:bidi="ar-SA"/>
      </w:rPr>
    </w:lvl>
    <w:lvl w:ilvl="2">
      <w:numFmt w:val="bullet"/>
      <w:lvlText w:val="•"/>
      <w:lvlJc w:val="left"/>
      <w:pPr>
        <w:ind w:left="1833" w:hanging="375"/>
      </w:pPr>
      <w:rPr>
        <w:rFonts w:hint="default"/>
        <w:lang w:val="es-ES" w:eastAsia="en-US" w:bidi="ar-SA"/>
      </w:rPr>
    </w:lvl>
    <w:lvl w:ilvl="3">
      <w:numFmt w:val="bullet"/>
      <w:lvlText w:val="•"/>
      <w:lvlJc w:val="left"/>
      <w:pPr>
        <w:ind w:left="2946" w:hanging="375"/>
      </w:pPr>
      <w:rPr>
        <w:rFonts w:hint="default"/>
        <w:lang w:val="es-ES" w:eastAsia="en-US" w:bidi="ar-SA"/>
      </w:rPr>
    </w:lvl>
    <w:lvl w:ilvl="4">
      <w:numFmt w:val="bullet"/>
      <w:lvlText w:val="•"/>
      <w:lvlJc w:val="left"/>
      <w:pPr>
        <w:ind w:left="4060" w:hanging="375"/>
      </w:pPr>
      <w:rPr>
        <w:rFonts w:hint="default"/>
        <w:lang w:val="es-ES" w:eastAsia="en-US" w:bidi="ar-SA"/>
      </w:rPr>
    </w:lvl>
    <w:lvl w:ilvl="5">
      <w:numFmt w:val="bullet"/>
      <w:lvlText w:val="•"/>
      <w:lvlJc w:val="left"/>
      <w:pPr>
        <w:ind w:left="5173" w:hanging="375"/>
      </w:pPr>
      <w:rPr>
        <w:rFonts w:hint="default"/>
        <w:lang w:val="es-ES" w:eastAsia="en-US" w:bidi="ar-SA"/>
      </w:rPr>
    </w:lvl>
    <w:lvl w:ilvl="6">
      <w:numFmt w:val="bullet"/>
      <w:lvlText w:val="•"/>
      <w:lvlJc w:val="left"/>
      <w:pPr>
        <w:ind w:left="6286" w:hanging="375"/>
      </w:pPr>
      <w:rPr>
        <w:rFonts w:hint="default"/>
        <w:lang w:val="es-ES" w:eastAsia="en-US" w:bidi="ar-SA"/>
      </w:rPr>
    </w:lvl>
    <w:lvl w:ilvl="7">
      <w:numFmt w:val="bullet"/>
      <w:lvlText w:val="•"/>
      <w:lvlJc w:val="left"/>
      <w:pPr>
        <w:ind w:left="7400" w:hanging="375"/>
      </w:pPr>
      <w:rPr>
        <w:rFonts w:hint="default"/>
        <w:lang w:val="es-ES" w:eastAsia="en-US" w:bidi="ar-SA"/>
      </w:rPr>
    </w:lvl>
    <w:lvl w:ilvl="8">
      <w:numFmt w:val="bullet"/>
      <w:lvlText w:val="•"/>
      <w:lvlJc w:val="left"/>
      <w:pPr>
        <w:ind w:left="8513" w:hanging="375"/>
      </w:pPr>
      <w:rPr>
        <w:rFonts w:hint="default"/>
        <w:lang w:val="es-ES" w:eastAsia="en-US" w:bidi="ar-SA"/>
      </w:rPr>
    </w:lvl>
  </w:abstractNum>
  <w:abstractNum w:abstractNumId="149" w15:restartNumberingAfterBreak="0">
    <w:nsid w:val="4D697C0D"/>
    <w:multiLevelType w:val="hybridMultilevel"/>
    <w:tmpl w:val="B5946CD8"/>
    <w:lvl w:ilvl="0" w:tplc="290AC338">
      <w:start w:val="1"/>
      <w:numFmt w:val="lowerLetter"/>
      <w:lvlText w:val="%1."/>
      <w:lvlJc w:val="left"/>
      <w:pPr>
        <w:ind w:left="1208" w:hanging="360"/>
      </w:pPr>
      <w:rPr>
        <w:rFonts w:ascii="Times New Roman" w:eastAsia="Times New Roman" w:hAnsi="Times New Roman" w:cs="Times New Roman" w:hint="default"/>
        <w:w w:val="100"/>
        <w:sz w:val="22"/>
        <w:szCs w:val="22"/>
        <w:lang w:val="es-ES" w:eastAsia="en-US" w:bidi="ar-SA"/>
      </w:rPr>
    </w:lvl>
    <w:lvl w:ilvl="1" w:tplc="F07C8CB2">
      <w:numFmt w:val="bullet"/>
      <w:lvlText w:val="•"/>
      <w:lvlJc w:val="left"/>
      <w:pPr>
        <w:ind w:left="2154" w:hanging="360"/>
      </w:pPr>
      <w:rPr>
        <w:rFonts w:hint="default"/>
        <w:lang w:val="es-ES" w:eastAsia="en-US" w:bidi="ar-SA"/>
      </w:rPr>
    </w:lvl>
    <w:lvl w:ilvl="2" w:tplc="FC6C85A6">
      <w:numFmt w:val="bullet"/>
      <w:lvlText w:val="•"/>
      <w:lvlJc w:val="left"/>
      <w:pPr>
        <w:ind w:left="3108" w:hanging="360"/>
      </w:pPr>
      <w:rPr>
        <w:rFonts w:hint="default"/>
        <w:lang w:val="es-ES" w:eastAsia="en-US" w:bidi="ar-SA"/>
      </w:rPr>
    </w:lvl>
    <w:lvl w:ilvl="3" w:tplc="C51A1302">
      <w:numFmt w:val="bullet"/>
      <w:lvlText w:val="•"/>
      <w:lvlJc w:val="left"/>
      <w:pPr>
        <w:ind w:left="4062" w:hanging="360"/>
      </w:pPr>
      <w:rPr>
        <w:rFonts w:hint="default"/>
        <w:lang w:val="es-ES" w:eastAsia="en-US" w:bidi="ar-SA"/>
      </w:rPr>
    </w:lvl>
    <w:lvl w:ilvl="4" w:tplc="8C0C2E34">
      <w:numFmt w:val="bullet"/>
      <w:lvlText w:val="•"/>
      <w:lvlJc w:val="left"/>
      <w:pPr>
        <w:ind w:left="5016" w:hanging="360"/>
      </w:pPr>
      <w:rPr>
        <w:rFonts w:hint="default"/>
        <w:lang w:val="es-ES" w:eastAsia="en-US" w:bidi="ar-SA"/>
      </w:rPr>
    </w:lvl>
    <w:lvl w:ilvl="5" w:tplc="ED6AA6EE">
      <w:numFmt w:val="bullet"/>
      <w:lvlText w:val="•"/>
      <w:lvlJc w:val="left"/>
      <w:pPr>
        <w:ind w:left="5970" w:hanging="360"/>
      </w:pPr>
      <w:rPr>
        <w:rFonts w:hint="default"/>
        <w:lang w:val="es-ES" w:eastAsia="en-US" w:bidi="ar-SA"/>
      </w:rPr>
    </w:lvl>
    <w:lvl w:ilvl="6" w:tplc="89DEAC20">
      <w:numFmt w:val="bullet"/>
      <w:lvlText w:val="•"/>
      <w:lvlJc w:val="left"/>
      <w:pPr>
        <w:ind w:left="6924" w:hanging="360"/>
      </w:pPr>
      <w:rPr>
        <w:rFonts w:hint="default"/>
        <w:lang w:val="es-ES" w:eastAsia="en-US" w:bidi="ar-SA"/>
      </w:rPr>
    </w:lvl>
    <w:lvl w:ilvl="7" w:tplc="EE4EDEB6">
      <w:numFmt w:val="bullet"/>
      <w:lvlText w:val="•"/>
      <w:lvlJc w:val="left"/>
      <w:pPr>
        <w:ind w:left="7878" w:hanging="360"/>
      </w:pPr>
      <w:rPr>
        <w:rFonts w:hint="default"/>
        <w:lang w:val="es-ES" w:eastAsia="en-US" w:bidi="ar-SA"/>
      </w:rPr>
    </w:lvl>
    <w:lvl w:ilvl="8" w:tplc="AF5A8652">
      <w:numFmt w:val="bullet"/>
      <w:lvlText w:val="•"/>
      <w:lvlJc w:val="left"/>
      <w:pPr>
        <w:ind w:left="8832" w:hanging="360"/>
      </w:pPr>
      <w:rPr>
        <w:rFonts w:hint="default"/>
        <w:lang w:val="es-ES" w:eastAsia="en-US" w:bidi="ar-SA"/>
      </w:rPr>
    </w:lvl>
  </w:abstractNum>
  <w:abstractNum w:abstractNumId="150" w15:restartNumberingAfterBreak="0">
    <w:nsid w:val="4DB56AC8"/>
    <w:multiLevelType w:val="hybridMultilevel"/>
    <w:tmpl w:val="10308642"/>
    <w:lvl w:ilvl="0" w:tplc="6D5AA0E6">
      <w:start w:val="16"/>
      <w:numFmt w:val="decimal"/>
      <w:lvlText w:val="%1.14.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4DCD0450"/>
    <w:multiLevelType w:val="hybridMultilevel"/>
    <w:tmpl w:val="65886BB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2" w15:restartNumberingAfterBreak="0">
    <w:nsid w:val="4E513BD2"/>
    <w:multiLevelType w:val="hybridMultilevel"/>
    <w:tmpl w:val="565434E8"/>
    <w:lvl w:ilvl="0" w:tplc="86F6FB4E">
      <w:start w:val="5"/>
      <w:numFmt w:val="decimal"/>
      <w:lvlText w:val="%1.13"/>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3" w15:restartNumberingAfterBreak="0">
    <w:nsid w:val="4EAC63FC"/>
    <w:multiLevelType w:val="hybridMultilevel"/>
    <w:tmpl w:val="0324D1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4" w15:restartNumberingAfterBreak="0">
    <w:nsid w:val="4FF65FE8"/>
    <w:multiLevelType w:val="hybridMultilevel"/>
    <w:tmpl w:val="38A0C5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5" w15:restartNumberingAfterBreak="0">
    <w:nsid w:val="50157CC7"/>
    <w:multiLevelType w:val="hybridMultilevel"/>
    <w:tmpl w:val="0A2A5454"/>
    <w:lvl w:ilvl="0" w:tplc="1908B390">
      <w:numFmt w:val="bullet"/>
      <w:lvlText w:val="-"/>
      <w:lvlJc w:val="left"/>
      <w:pPr>
        <w:ind w:left="720" w:hanging="360"/>
      </w:pPr>
      <w:rPr>
        <w:rFonts w:ascii="Calibri Light" w:eastAsiaTheme="minorHAnsi" w:hAnsi="Calibri Light"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6" w15:restartNumberingAfterBreak="0">
    <w:nsid w:val="50C55341"/>
    <w:multiLevelType w:val="hybridMultilevel"/>
    <w:tmpl w:val="6536265A"/>
    <w:lvl w:ilvl="0" w:tplc="8C5052A2">
      <w:start w:val="4"/>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7" w15:restartNumberingAfterBreak="0">
    <w:nsid w:val="521C4174"/>
    <w:multiLevelType w:val="hybridMultilevel"/>
    <w:tmpl w:val="41502B9E"/>
    <w:lvl w:ilvl="0" w:tplc="340A000F">
      <w:start w:val="1"/>
      <w:numFmt w:val="decimal"/>
      <w:lvlText w:val="%1."/>
      <w:lvlJc w:val="left"/>
      <w:pPr>
        <w:ind w:left="36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8" w15:restartNumberingAfterBreak="0">
    <w:nsid w:val="53344A54"/>
    <w:multiLevelType w:val="hybridMultilevel"/>
    <w:tmpl w:val="6EF2CE72"/>
    <w:lvl w:ilvl="0" w:tplc="6F5A3FD4">
      <w:start w:val="1"/>
      <w:numFmt w:val="lowerLetter"/>
      <w:lvlText w:val="%1)"/>
      <w:lvlJc w:val="left"/>
      <w:pPr>
        <w:ind w:left="727" w:hanging="228"/>
      </w:pPr>
      <w:rPr>
        <w:rFonts w:ascii="Times New Roman" w:eastAsia="Times New Roman" w:hAnsi="Times New Roman" w:cs="Times New Roman" w:hint="default"/>
        <w:w w:val="100"/>
        <w:sz w:val="22"/>
        <w:szCs w:val="22"/>
        <w:lang w:val="es-ES" w:eastAsia="en-US" w:bidi="ar-SA"/>
      </w:rPr>
    </w:lvl>
    <w:lvl w:ilvl="1" w:tplc="1EA4C068">
      <w:numFmt w:val="bullet"/>
      <w:lvlText w:val="•"/>
      <w:lvlJc w:val="left"/>
      <w:pPr>
        <w:ind w:left="1722" w:hanging="228"/>
      </w:pPr>
      <w:rPr>
        <w:rFonts w:hint="default"/>
        <w:lang w:val="es-ES" w:eastAsia="en-US" w:bidi="ar-SA"/>
      </w:rPr>
    </w:lvl>
    <w:lvl w:ilvl="2" w:tplc="07DE4FFE">
      <w:numFmt w:val="bullet"/>
      <w:lvlText w:val="•"/>
      <w:lvlJc w:val="left"/>
      <w:pPr>
        <w:ind w:left="2724" w:hanging="228"/>
      </w:pPr>
      <w:rPr>
        <w:rFonts w:hint="default"/>
        <w:lang w:val="es-ES" w:eastAsia="en-US" w:bidi="ar-SA"/>
      </w:rPr>
    </w:lvl>
    <w:lvl w:ilvl="3" w:tplc="216CA1E2">
      <w:numFmt w:val="bullet"/>
      <w:lvlText w:val="•"/>
      <w:lvlJc w:val="left"/>
      <w:pPr>
        <w:ind w:left="3726" w:hanging="228"/>
      </w:pPr>
      <w:rPr>
        <w:rFonts w:hint="default"/>
        <w:lang w:val="es-ES" w:eastAsia="en-US" w:bidi="ar-SA"/>
      </w:rPr>
    </w:lvl>
    <w:lvl w:ilvl="4" w:tplc="0C6E3BB2">
      <w:numFmt w:val="bullet"/>
      <w:lvlText w:val="•"/>
      <w:lvlJc w:val="left"/>
      <w:pPr>
        <w:ind w:left="4728" w:hanging="228"/>
      </w:pPr>
      <w:rPr>
        <w:rFonts w:hint="default"/>
        <w:lang w:val="es-ES" w:eastAsia="en-US" w:bidi="ar-SA"/>
      </w:rPr>
    </w:lvl>
    <w:lvl w:ilvl="5" w:tplc="A52ABB16">
      <w:numFmt w:val="bullet"/>
      <w:lvlText w:val="•"/>
      <w:lvlJc w:val="left"/>
      <w:pPr>
        <w:ind w:left="5730" w:hanging="228"/>
      </w:pPr>
      <w:rPr>
        <w:rFonts w:hint="default"/>
        <w:lang w:val="es-ES" w:eastAsia="en-US" w:bidi="ar-SA"/>
      </w:rPr>
    </w:lvl>
    <w:lvl w:ilvl="6" w:tplc="D8CA65C4">
      <w:numFmt w:val="bullet"/>
      <w:lvlText w:val="•"/>
      <w:lvlJc w:val="left"/>
      <w:pPr>
        <w:ind w:left="6732" w:hanging="228"/>
      </w:pPr>
      <w:rPr>
        <w:rFonts w:hint="default"/>
        <w:lang w:val="es-ES" w:eastAsia="en-US" w:bidi="ar-SA"/>
      </w:rPr>
    </w:lvl>
    <w:lvl w:ilvl="7" w:tplc="95684ACC">
      <w:numFmt w:val="bullet"/>
      <w:lvlText w:val="•"/>
      <w:lvlJc w:val="left"/>
      <w:pPr>
        <w:ind w:left="7734" w:hanging="228"/>
      </w:pPr>
      <w:rPr>
        <w:rFonts w:hint="default"/>
        <w:lang w:val="es-ES" w:eastAsia="en-US" w:bidi="ar-SA"/>
      </w:rPr>
    </w:lvl>
    <w:lvl w:ilvl="8" w:tplc="D438DFE4">
      <w:numFmt w:val="bullet"/>
      <w:lvlText w:val="•"/>
      <w:lvlJc w:val="left"/>
      <w:pPr>
        <w:ind w:left="8736" w:hanging="228"/>
      </w:pPr>
      <w:rPr>
        <w:rFonts w:hint="default"/>
        <w:lang w:val="es-ES" w:eastAsia="en-US" w:bidi="ar-SA"/>
      </w:rPr>
    </w:lvl>
  </w:abstractNum>
  <w:abstractNum w:abstractNumId="159" w15:restartNumberingAfterBreak="0">
    <w:nsid w:val="53EC5743"/>
    <w:multiLevelType w:val="hybridMultilevel"/>
    <w:tmpl w:val="FA5E6E34"/>
    <w:lvl w:ilvl="0" w:tplc="787CB8DA">
      <w:start w:val="5"/>
      <w:numFmt w:val="decimal"/>
      <w:lvlText w:val="%1.6"/>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0" w15:restartNumberingAfterBreak="0">
    <w:nsid w:val="53F76519"/>
    <w:multiLevelType w:val="hybridMultilevel"/>
    <w:tmpl w:val="70829372"/>
    <w:lvl w:ilvl="0" w:tplc="00449EB6">
      <w:start w:val="1"/>
      <w:numFmt w:val="decimal"/>
      <w:lvlText w:val="%1."/>
      <w:lvlJc w:val="left"/>
      <w:pPr>
        <w:ind w:left="927" w:hanging="428"/>
      </w:pPr>
      <w:rPr>
        <w:rFonts w:ascii="Times New Roman" w:eastAsia="Times New Roman" w:hAnsi="Times New Roman" w:cs="Times New Roman" w:hint="default"/>
        <w:b/>
        <w:bCs/>
        <w:w w:val="100"/>
        <w:sz w:val="24"/>
        <w:szCs w:val="24"/>
        <w:lang w:val="es-ES" w:eastAsia="en-US" w:bidi="ar-SA"/>
      </w:rPr>
    </w:lvl>
    <w:lvl w:ilvl="1" w:tplc="5546C878">
      <w:start w:val="1"/>
      <w:numFmt w:val="lowerLetter"/>
      <w:lvlText w:val="%2)"/>
      <w:lvlJc w:val="left"/>
      <w:pPr>
        <w:ind w:left="1088" w:hanging="420"/>
      </w:pPr>
      <w:rPr>
        <w:rFonts w:ascii="Times New Roman" w:eastAsia="Times New Roman" w:hAnsi="Times New Roman" w:cs="Times New Roman" w:hint="default"/>
        <w:w w:val="100"/>
        <w:sz w:val="22"/>
        <w:szCs w:val="22"/>
        <w:lang w:val="es-ES" w:eastAsia="en-US" w:bidi="ar-SA"/>
      </w:rPr>
    </w:lvl>
    <w:lvl w:ilvl="2" w:tplc="614C11D2">
      <w:numFmt w:val="bullet"/>
      <w:lvlText w:val="•"/>
      <w:lvlJc w:val="left"/>
      <w:pPr>
        <w:ind w:left="1628" w:hanging="533"/>
      </w:pPr>
      <w:rPr>
        <w:rFonts w:ascii="Times New Roman" w:eastAsia="Times New Roman" w:hAnsi="Times New Roman" w:cs="Times New Roman" w:hint="default"/>
        <w:w w:val="100"/>
        <w:sz w:val="22"/>
        <w:szCs w:val="22"/>
        <w:lang w:val="es-ES" w:eastAsia="en-US" w:bidi="ar-SA"/>
      </w:rPr>
    </w:lvl>
    <w:lvl w:ilvl="3" w:tplc="22EC140C">
      <w:numFmt w:val="bullet"/>
      <w:lvlText w:val="•"/>
      <w:lvlJc w:val="left"/>
      <w:pPr>
        <w:ind w:left="2760" w:hanging="533"/>
      </w:pPr>
      <w:rPr>
        <w:rFonts w:hint="default"/>
        <w:lang w:val="es-ES" w:eastAsia="en-US" w:bidi="ar-SA"/>
      </w:rPr>
    </w:lvl>
    <w:lvl w:ilvl="4" w:tplc="96409FB8">
      <w:numFmt w:val="bullet"/>
      <w:lvlText w:val="•"/>
      <w:lvlJc w:val="left"/>
      <w:pPr>
        <w:ind w:left="3900" w:hanging="533"/>
      </w:pPr>
      <w:rPr>
        <w:rFonts w:hint="default"/>
        <w:lang w:val="es-ES" w:eastAsia="en-US" w:bidi="ar-SA"/>
      </w:rPr>
    </w:lvl>
    <w:lvl w:ilvl="5" w:tplc="F56820A8">
      <w:numFmt w:val="bullet"/>
      <w:lvlText w:val="•"/>
      <w:lvlJc w:val="left"/>
      <w:pPr>
        <w:ind w:left="5040" w:hanging="533"/>
      </w:pPr>
      <w:rPr>
        <w:rFonts w:hint="default"/>
        <w:lang w:val="es-ES" w:eastAsia="en-US" w:bidi="ar-SA"/>
      </w:rPr>
    </w:lvl>
    <w:lvl w:ilvl="6" w:tplc="2AD6B002">
      <w:numFmt w:val="bullet"/>
      <w:lvlText w:val="•"/>
      <w:lvlJc w:val="left"/>
      <w:pPr>
        <w:ind w:left="6180" w:hanging="533"/>
      </w:pPr>
      <w:rPr>
        <w:rFonts w:hint="default"/>
        <w:lang w:val="es-ES" w:eastAsia="en-US" w:bidi="ar-SA"/>
      </w:rPr>
    </w:lvl>
    <w:lvl w:ilvl="7" w:tplc="AC1061CE">
      <w:numFmt w:val="bullet"/>
      <w:lvlText w:val="•"/>
      <w:lvlJc w:val="left"/>
      <w:pPr>
        <w:ind w:left="7320" w:hanging="533"/>
      </w:pPr>
      <w:rPr>
        <w:rFonts w:hint="default"/>
        <w:lang w:val="es-ES" w:eastAsia="en-US" w:bidi="ar-SA"/>
      </w:rPr>
    </w:lvl>
    <w:lvl w:ilvl="8" w:tplc="7CD0BEF2">
      <w:numFmt w:val="bullet"/>
      <w:lvlText w:val="•"/>
      <w:lvlJc w:val="left"/>
      <w:pPr>
        <w:ind w:left="8460" w:hanging="533"/>
      </w:pPr>
      <w:rPr>
        <w:rFonts w:hint="default"/>
        <w:lang w:val="es-ES" w:eastAsia="en-US" w:bidi="ar-SA"/>
      </w:rPr>
    </w:lvl>
  </w:abstractNum>
  <w:abstractNum w:abstractNumId="161" w15:restartNumberingAfterBreak="0">
    <w:nsid w:val="544A5C67"/>
    <w:multiLevelType w:val="hybridMultilevel"/>
    <w:tmpl w:val="403CAE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2" w15:restartNumberingAfterBreak="0">
    <w:nsid w:val="553E7341"/>
    <w:multiLevelType w:val="hybridMultilevel"/>
    <w:tmpl w:val="ABC2E36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3" w15:restartNumberingAfterBreak="0">
    <w:nsid w:val="55D769CF"/>
    <w:multiLevelType w:val="hybridMultilevel"/>
    <w:tmpl w:val="11985C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4" w15:restartNumberingAfterBreak="0">
    <w:nsid w:val="56A00357"/>
    <w:multiLevelType w:val="hybridMultilevel"/>
    <w:tmpl w:val="7F9AA8D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5" w15:restartNumberingAfterBreak="0">
    <w:nsid w:val="56B77641"/>
    <w:multiLevelType w:val="hybridMultilevel"/>
    <w:tmpl w:val="D53266B6"/>
    <w:lvl w:ilvl="0" w:tplc="E74CD4A2">
      <w:start w:val="5"/>
      <w:numFmt w:val="decimal"/>
      <w:lvlText w:val="%1.8"/>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6" w15:restartNumberingAfterBreak="0">
    <w:nsid w:val="56E2529B"/>
    <w:multiLevelType w:val="hybridMultilevel"/>
    <w:tmpl w:val="8610BA20"/>
    <w:lvl w:ilvl="0" w:tplc="142C4BD4">
      <w:start w:val="1"/>
      <w:numFmt w:val="lowerRoman"/>
      <w:lvlText w:val="%1."/>
      <w:lvlJc w:val="left"/>
      <w:pPr>
        <w:ind w:left="1208" w:hanging="708"/>
      </w:pPr>
      <w:rPr>
        <w:rFonts w:ascii="Times New Roman" w:eastAsia="Times New Roman" w:hAnsi="Times New Roman" w:cs="Times New Roman" w:hint="default"/>
        <w:w w:val="100"/>
        <w:sz w:val="22"/>
        <w:szCs w:val="22"/>
        <w:lang w:val="es-ES" w:eastAsia="en-US" w:bidi="ar-SA"/>
      </w:rPr>
    </w:lvl>
    <w:lvl w:ilvl="1" w:tplc="54F6B844">
      <w:numFmt w:val="bullet"/>
      <w:lvlText w:val="•"/>
      <w:lvlJc w:val="left"/>
      <w:pPr>
        <w:ind w:left="2154" w:hanging="708"/>
      </w:pPr>
      <w:rPr>
        <w:rFonts w:hint="default"/>
        <w:lang w:val="es-ES" w:eastAsia="en-US" w:bidi="ar-SA"/>
      </w:rPr>
    </w:lvl>
    <w:lvl w:ilvl="2" w:tplc="9D2C1184">
      <w:numFmt w:val="bullet"/>
      <w:lvlText w:val="•"/>
      <w:lvlJc w:val="left"/>
      <w:pPr>
        <w:ind w:left="3108" w:hanging="708"/>
      </w:pPr>
      <w:rPr>
        <w:rFonts w:hint="default"/>
        <w:lang w:val="es-ES" w:eastAsia="en-US" w:bidi="ar-SA"/>
      </w:rPr>
    </w:lvl>
    <w:lvl w:ilvl="3" w:tplc="5B146F98">
      <w:numFmt w:val="bullet"/>
      <w:lvlText w:val="•"/>
      <w:lvlJc w:val="left"/>
      <w:pPr>
        <w:ind w:left="4062" w:hanging="708"/>
      </w:pPr>
      <w:rPr>
        <w:rFonts w:hint="default"/>
        <w:lang w:val="es-ES" w:eastAsia="en-US" w:bidi="ar-SA"/>
      </w:rPr>
    </w:lvl>
    <w:lvl w:ilvl="4" w:tplc="B5C001D2">
      <w:numFmt w:val="bullet"/>
      <w:lvlText w:val="•"/>
      <w:lvlJc w:val="left"/>
      <w:pPr>
        <w:ind w:left="5016" w:hanging="708"/>
      </w:pPr>
      <w:rPr>
        <w:rFonts w:hint="default"/>
        <w:lang w:val="es-ES" w:eastAsia="en-US" w:bidi="ar-SA"/>
      </w:rPr>
    </w:lvl>
    <w:lvl w:ilvl="5" w:tplc="389642DC">
      <w:numFmt w:val="bullet"/>
      <w:lvlText w:val="•"/>
      <w:lvlJc w:val="left"/>
      <w:pPr>
        <w:ind w:left="5970" w:hanging="708"/>
      </w:pPr>
      <w:rPr>
        <w:rFonts w:hint="default"/>
        <w:lang w:val="es-ES" w:eastAsia="en-US" w:bidi="ar-SA"/>
      </w:rPr>
    </w:lvl>
    <w:lvl w:ilvl="6" w:tplc="3E98B740">
      <w:numFmt w:val="bullet"/>
      <w:lvlText w:val="•"/>
      <w:lvlJc w:val="left"/>
      <w:pPr>
        <w:ind w:left="6924" w:hanging="708"/>
      </w:pPr>
      <w:rPr>
        <w:rFonts w:hint="default"/>
        <w:lang w:val="es-ES" w:eastAsia="en-US" w:bidi="ar-SA"/>
      </w:rPr>
    </w:lvl>
    <w:lvl w:ilvl="7" w:tplc="93A819F4">
      <w:numFmt w:val="bullet"/>
      <w:lvlText w:val="•"/>
      <w:lvlJc w:val="left"/>
      <w:pPr>
        <w:ind w:left="7878" w:hanging="708"/>
      </w:pPr>
      <w:rPr>
        <w:rFonts w:hint="default"/>
        <w:lang w:val="es-ES" w:eastAsia="en-US" w:bidi="ar-SA"/>
      </w:rPr>
    </w:lvl>
    <w:lvl w:ilvl="8" w:tplc="E626E9B4">
      <w:numFmt w:val="bullet"/>
      <w:lvlText w:val="•"/>
      <w:lvlJc w:val="left"/>
      <w:pPr>
        <w:ind w:left="8832" w:hanging="708"/>
      </w:pPr>
      <w:rPr>
        <w:rFonts w:hint="default"/>
        <w:lang w:val="es-ES" w:eastAsia="en-US" w:bidi="ar-SA"/>
      </w:rPr>
    </w:lvl>
  </w:abstractNum>
  <w:abstractNum w:abstractNumId="167" w15:restartNumberingAfterBreak="0">
    <w:nsid w:val="56E717E7"/>
    <w:multiLevelType w:val="hybridMultilevel"/>
    <w:tmpl w:val="3C980EE0"/>
    <w:lvl w:ilvl="0" w:tplc="F1EC6CE8">
      <w:start w:val="1"/>
      <w:numFmt w:val="lowerLetter"/>
      <w:lvlText w:val="(%1)"/>
      <w:lvlJc w:val="left"/>
      <w:pPr>
        <w:ind w:left="800" w:hanging="301"/>
      </w:pPr>
      <w:rPr>
        <w:rFonts w:ascii="Times New Roman" w:eastAsia="Times New Roman" w:hAnsi="Times New Roman" w:cs="Times New Roman" w:hint="default"/>
        <w:w w:val="100"/>
        <w:sz w:val="22"/>
        <w:szCs w:val="22"/>
        <w:lang w:val="es-ES" w:eastAsia="en-US" w:bidi="ar-SA"/>
      </w:rPr>
    </w:lvl>
    <w:lvl w:ilvl="1" w:tplc="5A945B82">
      <w:start w:val="1"/>
      <w:numFmt w:val="lowerLetter"/>
      <w:lvlText w:val="%2."/>
      <w:lvlJc w:val="left"/>
      <w:pPr>
        <w:ind w:left="1940" w:hanging="360"/>
      </w:pPr>
      <w:rPr>
        <w:rFonts w:ascii="Times New Roman" w:eastAsia="Times New Roman" w:hAnsi="Times New Roman" w:cs="Times New Roman" w:hint="default"/>
        <w:w w:val="100"/>
        <w:sz w:val="22"/>
        <w:szCs w:val="22"/>
        <w:lang w:val="es-ES" w:eastAsia="en-US" w:bidi="ar-SA"/>
      </w:rPr>
    </w:lvl>
    <w:lvl w:ilvl="2" w:tplc="E770769E">
      <w:start w:val="1"/>
      <w:numFmt w:val="lowerRoman"/>
      <w:lvlText w:val="%3."/>
      <w:lvlJc w:val="left"/>
      <w:pPr>
        <w:ind w:left="2660" w:hanging="296"/>
        <w:jc w:val="right"/>
      </w:pPr>
      <w:rPr>
        <w:rFonts w:ascii="Times New Roman" w:eastAsia="Times New Roman" w:hAnsi="Times New Roman" w:cs="Times New Roman" w:hint="default"/>
        <w:w w:val="100"/>
        <w:sz w:val="22"/>
        <w:szCs w:val="22"/>
        <w:lang w:val="es-ES" w:eastAsia="en-US" w:bidi="ar-SA"/>
      </w:rPr>
    </w:lvl>
    <w:lvl w:ilvl="3" w:tplc="03A663BC">
      <w:numFmt w:val="bullet"/>
      <w:lvlText w:val="•"/>
      <w:lvlJc w:val="left"/>
      <w:pPr>
        <w:ind w:left="3670" w:hanging="296"/>
      </w:pPr>
      <w:rPr>
        <w:rFonts w:hint="default"/>
        <w:lang w:val="es-ES" w:eastAsia="en-US" w:bidi="ar-SA"/>
      </w:rPr>
    </w:lvl>
    <w:lvl w:ilvl="4" w:tplc="9D8C6A8C">
      <w:numFmt w:val="bullet"/>
      <w:lvlText w:val="•"/>
      <w:lvlJc w:val="left"/>
      <w:pPr>
        <w:ind w:left="4680" w:hanging="296"/>
      </w:pPr>
      <w:rPr>
        <w:rFonts w:hint="default"/>
        <w:lang w:val="es-ES" w:eastAsia="en-US" w:bidi="ar-SA"/>
      </w:rPr>
    </w:lvl>
    <w:lvl w:ilvl="5" w:tplc="FFDE8A86">
      <w:numFmt w:val="bullet"/>
      <w:lvlText w:val="•"/>
      <w:lvlJc w:val="left"/>
      <w:pPr>
        <w:ind w:left="5690" w:hanging="296"/>
      </w:pPr>
      <w:rPr>
        <w:rFonts w:hint="default"/>
        <w:lang w:val="es-ES" w:eastAsia="en-US" w:bidi="ar-SA"/>
      </w:rPr>
    </w:lvl>
    <w:lvl w:ilvl="6" w:tplc="9A46E36E">
      <w:numFmt w:val="bullet"/>
      <w:lvlText w:val="•"/>
      <w:lvlJc w:val="left"/>
      <w:pPr>
        <w:ind w:left="6700" w:hanging="296"/>
      </w:pPr>
      <w:rPr>
        <w:rFonts w:hint="default"/>
        <w:lang w:val="es-ES" w:eastAsia="en-US" w:bidi="ar-SA"/>
      </w:rPr>
    </w:lvl>
    <w:lvl w:ilvl="7" w:tplc="9C1A2E46">
      <w:numFmt w:val="bullet"/>
      <w:lvlText w:val="•"/>
      <w:lvlJc w:val="left"/>
      <w:pPr>
        <w:ind w:left="7710" w:hanging="296"/>
      </w:pPr>
      <w:rPr>
        <w:rFonts w:hint="default"/>
        <w:lang w:val="es-ES" w:eastAsia="en-US" w:bidi="ar-SA"/>
      </w:rPr>
    </w:lvl>
    <w:lvl w:ilvl="8" w:tplc="9184D926">
      <w:numFmt w:val="bullet"/>
      <w:lvlText w:val="•"/>
      <w:lvlJc w:val="left"/>
      <w:pPr>
        <w:ind w:left="8720" w:hanging="296"/>
      </w:pPr>
      <w:rPr>
        <w:rFonts w:hint="default"/>
        <w:lang w:val="es-ES" w:eastAsia="en-US" w:bidi="ar-SA"/>
      </w:rPr>
    </w:lvl>
  </w:abstractNum>
  <w:abstractNum w:abstractNumId="168" w15:restartNumberingAfterBreak="0">
    <w:nsid w:val="56EE39AB"/>
    <w:multiLevelType w:val="hybridMultilevel"/>
    <w:tmpl w:val="4698AD90"/>
    <w:lvl w:ilvl="0" w:tplc="239A288C">
      <w:start w:val="1"/>
      <w:numFmt w:val="lowerLetter"/>
      <w:lvlText w:val="%1)"/>
      <w:lvlJc w:val="left"/>
      <w:pPr>
        <w:ind w:left="724" w:hanging="225"/>
      </w:pPr>
      <w:rPr>
        <w:rFonts w:ascii="Times New Roman" w:eastAsia="Times New Roman" w:hAnsi="Times New Roman" w:cs="Times New Roman" w:hint="default"/>
        <w:w w:val="100"/>
        <w:sz w:val="22"/>
        <w:szCs w:val="22"/>
        <w:lang w:val="es-ES" w:eastAsia="en-US" w:bidi="ar-SA"/>
      </w:rPr>
    </w:lvl>
    <w:lvl w:ilvl="1" w:tplc="F00C7E82">
      <w:numFmt w:val="bullet"/>
      <w:lvlText w:val="•"/>
      <w:lvlJc w:val="left"/>
      <w:pPr>
        <w:ind w:left="1722" w:hanging="225"/>
      </w:pPr>
      <w:rPr>
        <w:rFonts w:hint="default"/>
        <w:lang w:val="es-ES" w:eastAsia="en-US" w:bidi="ar-SA"/>
      </w:rPr>
    </w:lvl>
    <w:lvl w:ilvl="2" w:tplc="B37AF27A">
      <w:numFmt w:val="bullet"/>
      <w:lvlText w:val="•"/>
      <w:lvlJc w:val="left"/>
      <w:pPr>
        <w:ind w:left="2724" w:hanging="225"/>
      </w:pPr>
      <w:rPr>
        <w:rFonts w:hint="default"/>
        <w:lang w:val="es-ES" w:eastAsia="en-US" w:bidi="ar-SA"/>
      </w:rPr>
    </w:lvl>
    <w:lvl w:ilvl="3" w:tplc="C622AC8A">
      <w:numFmt w:val="bullet"/>
      <w:lvlText w:val="•"/>
      <w:lvlJc w:val="left"/>
      <w:pPr>
        <w:ind w:left="3726" w:hanging="225"/>
      </w:pPr>
      <w:rPr>
        <w:rFonts w:hint="default"/>
        <w:lang w:val="es-ES" w:eastAsia="en-US" w:bidi="ar-SA"/>
      </w:rPr>
    </w:lvl>
    <w:lvl w:ilvl="4" w:tplc="AF164D6A">
      <w:numFmt w:val="bullet"/>
      <w:lvlText w:val="•"/>
      <w:lvlJc w:val="left"/>
      <w:pPr>
        <w:ind w:left="4728" w:hanging="225"/>
      </w:pPr>
      <w:rPr>
        <w:rFonts w:hint="default"/>
        <w:lang w:val="es-ES" w:eastAsia="en-US" w:bidi="ar-SA"/>
      </w:rPr>
    </w:lvl>
    <w:lvl w:ilvl="5" w:tplc="71821EA0">
      <w:numFmt w:val="bullet"/>
      <w:lvlText w:val="•"/>
      <w:lvlJc w:val="left"/>
      <w:pPr>
        <w:ind w:left="5730" w:hanging="225"/>
      </w:pPr>
      <w:rPr>
        <w:rFonts w:hint="default"/>
        <w:lang w:val="es-ES" w:eastAsia="en-US" w:bidi="ar-SA"/>
      </w:rPr>
    </w:lvl>
    <w:lvl w:ilvl="6" w:tplc="615680EA">
      <w:numFmt w:val="bullet"/>
      <w:lvlText w:val="•"/>
      <w:lvlJc w:val="left"/>
      <w:pPr>
        <w:ind w:left="6732" w:hanging="225"/>
      </w:pPr>
      <w:rPr>
        <w:rFonts w:hint="default"/>
        <w:lang w:val="es-ES" w:eastAsia="en-US" w:bidi="ar-SA"/>
      </w:rPr>
    </w:lvl>
    <w:lvl w:ilvl="7" w:tplc="05584B5A">
      <w:numFmt w:val="bullet"/>
      <w:lvlText w:val="•"/>
      <w:lvlJc w:val="left"/>
      <w:pPr>
        <w:ind w:left="7734" w:hanging="225"/>
      </w:pPr>
      <w:rPr>
        <w:rFonts w:hint="default"/>
        <w:lang w:val="es-ES" w:eastAsia="en-US" w:bidi="ar-SA"/>
      </w:rPr>
    </w:lvl>
    <w:lvl w:ilvl="8" w:tplc="18608F34">
      <w:numFmt w:val="bullet"/>
      <w:lvlText w:val="•"/>
      <w:lvlJc w:val="left"/>
      <w:pPr>
        <w:ind w:left="8736" w:hanging="225"/>
      </w:pPr>
      <w:rPr>
        <w:rFonts w:hint="default"/>
        <w:lang w:val="es-ES" w:eastAsia="en-US" w:bidi="ar-SA"/>
      </w:rPr>
    </w:lvl>
  </w:abstractNum>
  <w:abstractNum w:abstractNumId="169" w15:restartNumberingAfterBreak="0">
    <w:nsid w:val="570363CB"/>
    <w:multiLevelType w:val="hybridMultilevel"/>
    <w:tmpl w:val="A370A024"/>
    <w:lvl w:ilvl="0" w:tplc="ED34A142">
      <w:start w:val="2"/>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0" w15:restartNumberingAfterBreak="0">
    <w:nsid w:val="57884387"/>
    <w:multiLevelType w:val="multilevel"/>
    <w:tmpl w:val="8362C8B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1" w15:restartNumberingAfterBreak="0">
    <w:nsid w:val="57C328C6"/>
    <w:multiLevelType w:val="hybridMultilevel"/>
    <w:tmpl w:val="E836ED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2" w15:restartNumberingAfterBreak="0">
    <w:nsid w:val="59247081"/>
    <w:multiLevelType w:val="hybridMultilevel"/>
    <w:tmpl w:val="0458FB1A"/>
    <w:lvl w:ilvl="0" w:tplc="EA4037FA">
      <w:start w:val="16"/>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3" w15:restartNumberingAfterBreak="0">
    <w:nsid w:val="5985120C"/>
    <w:multiLevelType w:val="hybridMultilevel"/>
    <w:tmpl w:val="33D25B9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4" w15:restartNumberingAfterBreak="0">
    <w:nsid w:val="5BA173DF"/>
    <w:multiLevelType w:val="hybridMultilevel"/>
    <w:tmpl w:val="271235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5" w15:restartNumberingAfterBreak="0">
    <w:nsid w:val="5CB311E8"/>
    <w:multiLevelType w:val="hybridMultilevel"/>
    <w:tmpl w:val="37E8375A"/>
    <w:lvl w:ilvl="0" w:tplc="F0CEB254">
      <w:start w:val="1"/>
      <w:numFmt w:val="lowerLetter"/>
      <w:lvlText w:val="%1)"/>
      <w:lvlJc w:val="left"/>
      <w:pPr>
        <w:ind w:left="1452" w:hanging="360"/>
      </w:pPr>
      <w:rPr>
        <w:rFonts w:ascii="Times New Roman" w:eastAsia="Times New Roman" w:hAnsi="Times New Roman" w:cs="Times New Roman" w:hint="default"/>
        <w:w w:val="100"/>
        <w:sz w:val="22"/>
        <w:szCs w:val="22"/>
        <w:lang w:val="es-ES" w:eastAsia="en-US" w:bidi="ar-SA"/>
      </w:rPr>
    </w:lvl>
    <w:lvl w:ilvl="1" w:tplc="C66A4478">
      <w:numFmt w:val="bullet"/>
      <w:lvlText w:val="•"/>
      <w:lvlJc w:val="left"/>
      <w:pPr>
        <w:ind w:left="2388" w:hanging="360"/>
      </w:pPr>
      <w:rPr>
        <w:rFonts w:hint="default"/>
        <w:lang w:val="es-ES" w:eastAsia="en-US" w:bidi="ar-SA"/>
      </w:rPr>
    </w:lvl>
    <w:lvl w:ilvl="2" w:tplc="04C684A8">
      <w:numFmt w:val="bullet"/>
      <w:lvlText w:val="•"/>
      <w:lvlJc w:val="left"/>
      <w:pPr>
        <w:ind w:left="3316" w:hanging="360"/>
      </w:pPr>
      <w:rPr>
        <w:rFonts w:hint="default"/>
        <w:lang w:val="es-ES" w:eastAsia="en-US" w:bidi="ar-SA"/>
      </w:rPr>
    </w:lvl>
    <w:lvl w:ilvl="3" w:tplc="94DA0D94">
      <w:numFmt w:val="bullet"/>
      <w:lvlText w:val="•"/>
      <w:lvlJc w:val="left"/>
      <w:pPr>
        <w:ind w:left="4244" w:hanging="360"/>
      </w:pPr>
      <w:rPr>
        <w:rFonts w:hint="default"/>
        <w:lang w:val="es-ES" w:eastAsia="en-US" w:bidi="ar-SA"/>
      </w:rPr>
    </w:lvl>
    <w:lvl w:ilvl="4" w:tplc="691CB866">
      <w:numFmt w:val="bullet"/>
      <w:lvlText w:val="•"/>
      <w:lvlJc w:val="left"/>
      <w:pPr>
        <w:ind w:left="5172" w:hanging="360"/>
      </w:pPr>
      <w:rPr>
        <w:rFonts w:hint="default"/>
        <w:lang w:val="es-ES" w:eastAsia="en-US" w:bidi="ar-SA"/>
      </w:rPr>
    </w:lvl>
    <w:lvl w:ilvl="5" w:tplc="CC7A0BEC">
      <w:numFmt w:val="bullet"/>
      <w:lvlText w:val="•"/>
      <w:lvlJc w:val="left"/>
      <w:pPr>
        <w:ind w:left="6100" w:hanging="360"/>
      </w:pPr>
      <w:rPr>
        <w:rFonts w:hint="default"/>
        <w:lang w:val="es-ES" w:eastAsia="en-US" w:bidi="ar-SA"/>
      </w:rPr>
    </w:lvl>
    <w:lvl w:ilvl="6" w:tplc="B282C5FC">
      <w:numFmt w:val="bullet"/>
      <w:lvlText w:val="•"/>
      <w:lvlJc w:val="left"/>
      <w:pPr>
        <w:ind w:left="7028" w:hanging="360"/>
      </w:pPr>
      <w:rPr>
        <w:rFonts w:hint="default"/>
        <w:lang w:val="es-ES" w:eastAsia="en-US" w:bidi="ar-SA"/>
      </w:rPr>
    </w:lvl>
    <w:lvl w:ilvl="7" w:tplc="F650FCC6">
      <w:numFmt w:val="bullet"/>
      <w:lvlText w:val="•"/>
      <w:lvlJc w:val="left"/>
      <w:pPr>
        <w:ind w:left="7956" w:hanging="360"/>
      </w:pPr>
      <w:rPr>
        <w:rFonts w:hint="default"/>
        <w:lang w:val="es-ES" w:eastAsia="en-US" w:bidi="ar-SA"/>
      </w:rPr>
    </w:lvl>
    <w:lvl w:ilvl="8" w:tplc="D78E15B8">
      <w:numFmt w:val="bullet"/>
      <w:lvlText w:val="•"/>
      <w:lvlJc w:val="left"/>
      <w:pPr>
        <w:ind w:left="8884" w:hanging="360"/>
      </w:pPr>
      <w:rPr>
        <w:rFonts w:hint="default"/>
        <w:lang w:val="es-ES" w:eastAsia="en-US" w:bidi="ar-SA"/>
      </w:rPr>
    </w:lvl>
  </w:abstractNum>
  <w:abstractNum w:abstractNumId="176" w15:restartNumberingAfterBreak="0">
    <w:nsid w:val="5CE920F3"/>
    <w:multiLevelType w:val="hybridMultilevel"/>
    <w:tmpl w:val="A2F4017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7" w15:restartNumberingAfterBreak="0">
    <w:nsid w:val="5D0140D2"/>
    <w:multiLevelType w:val="hybridMultilevel"/>
    <w:tmpl w:val="AD4810B4"/>
    <w:lvl w:ilvl="0" w:tplc="2BE450B6">
      <w:start w:val="16"/>
      <w:numFmt w:val="decimal"/>
      <w:lvlText w:val="%1.17.3"/>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D595E55"/>
    <w:multiLevelType w:val="hybridMultilevel"/>
    <w:tmpl w:val="44FC0E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9" w15:restartNumberingAfterBreak="0">
    <w:nsid w:val="5EFC43A5"/>
    <w:multiLevelType w:val="hybridMultilevel"/>
    <w:tmpl w:val="73060DFE"/>
    <w:lvl w:ilvl="0" w:tplc="815AF2E6">
      <w:start w:val="10"/>
      <w:numFmt w:val="decimal"/>
      <w:lvlText w:val="%1.1.2"/>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0" w15:restartNumberingAfterBreak="0">
    <w:nsid w:val="5F4A5F15"/>
    <w:multiLevelType w:val="hybridMultilevel"/>
    <w:tmpl w:val="C2C0B240"/>
    <w:lvl w:ilvl="0" w:tplc="B98828E4">
      <w:start w:val="1"/>
      <w:numFmt w:val="lowerRoman"/>
      <w:lvlText w:val="%1."/>
      <w:lvlJc w:val="left"/>
      <w:pPr>
        <w:ind w:left="1208" w:hanging="708"/>
      </w:pPr>
      <w:rPr>
        <w:rFonts w:ascii="Times New Roman" w:eastAsia="Times New Roman" w:hAnsi="Times New Roman" w:cs="Times New Roman" w:hint="default"/>
        <w:w w:val="100"/>
        <w:sz w:val="22"/>
        <w:szCs w:val="22"/>
        <w:lang w:val="es-ES" w:eastAsia="en-US" w:bidi="ar-SA"/>
      </w:rPr>
    </w:lvl>
    <w:lvl w:ilvl="1" w:tplc="35E61400">
      <w:numFmt w:val="bullet"/>
      <w:lvlText w:val="•"/>
      <w:lvlJc w:val="left"/>
      <w:pPr>
        <w:ind w:left="2154" w:hanging="708"/>
      </w:pPr>
      <w:rPr>
        <w:rFonts w:hint="default"/>
        <w:lang w:val="es-ES" w:eastAsia="en-US" w:bidi="ar-SA"/>
      </w:rPr>
    </w:lvl>
    <w:lvl w:ilvl="2" w:tplc="982A00A0">
      <w:numFmt w:val="bullet"/>
      <w:lvlText w:val="•"/>
      <w:lvlJc w:val="left"/>
      <w:pPr>
        <w:ind w:left="3108" w:hanging="708"/>
      </w:pPr>
      <w:rPr>
        <w:rFonts w:hint="default"/>
        <w:lang w:val="es-ES" w:eastAsia="en-US" w:bidi="ar-SA"/>
      </w:rPr>
    </w:lvl>
    <w:lvl w:ilvl="3" w:tplc="43C41DB6">
      <w:numFmt w:val="bullet"/>
      <w:lvlText w:val="•"/>
      <w:lvlJc w:val="left"/>
      <w:pPr>
        <w:ind w:left="4062" w:hanging="708"/>
      </w:pPr>
      <w:rPr>
        <w:rFonts w:hint="default"/>
        <w:lang w:val="es-ES" w:eastAsia="en-US" w:bidi="ar-SA"/>
      </w:rPr>
    </w:lvl>
    <w:lvl w:ilvl="4" w:tplc="24D6833A">
      <w:numFmt w:val="bullet"/>
      <w:lvlText w:val="•"/>
      <w:lvlJc w:val="left"/>
      <w:pPr>
        <w:ind w:left="5016" w:hanging="708"/>
      </w:pPr>
      <w:rPr>
        <w:rFonts w:hint="default"/>
        <w:lang w:val="es-ES" w:eastAsia="en-US" w:bidi="ar-SA"/>
      </w:rPr>
    </w:lvl>
    <w:lvl w:ilvl="5" w:tplc="CACA5BD2">
      <w:numFmt w:val="bullet"/>
      <w:lvlText w:val="•"/>
      <w:lvlJc w:val="left"/>
      <w:pPr>
        <w:ind w:left="5970" w:hanging="708"/>
      </w:pPr>
      <w:rPr>
        <w:rFonts w:hint="default"/>
        <w:lang w:val="es-ES" w:eastAsia="en-US" w:bidi="ar-SA"/>
      </w:rPr>
    </w:lvl>
    <w:lvl w:ilvl="6" w:tplc="0EB0F5F8">
      <w:numFmt w:val="bullet"/>
      <w:lvlText w:val="•"/>
      <w:lvlJc w:val="left"/>
      <w:pPr>
        <w:ind w:left="6924" w:hanging="708"/>
      </w:pPr>
      <w:rPr>
        <w:rFonts w:hint="default"/>
        <w:lang w:val="es-ES" w:eastAsia="en-US" w:bidi="ar-SA"/>
      </w:rPr>
    </w:lvl>
    <w:lvl w:ilvl="7" w:tplc="B6EADF26">
      <w:numFmt w:val="bullet"/>
      <w:lvlText w:val="•"/>
      <w:lvlJc w:val="left"/>
      <w:pPr>
        <w:ind w:left="7878" w:hanging="708"/>
      </w:pPr>
      <w:rPr>
        <w:rFonts w:hint="default"/>
        <w:lang w:val="es-ES" w:eastAsia="en-US" w:bidi="ar-SA"/>
      </w:rPr>
    </w:lvl>
    <w:lvl w:ilvl="8" w:tplc="2DD6E0D8">
      <w:numFmt w:val="bullet"/>
      <w:lvlText w:val="•"/>
      <w:lvlJc w:val="left"/>
      <w:pPr>
        <w:ind w:left="8832" w:hanging="708"/>
      </w:pPr>
      <w:rPr>
        <w:rFonts w:hint="default"/>
        <w:lang w:val="es-ES" w:eastAsia="en-US" w:bidi="ar-SA"/>
      </w:rPr>
    </w:lvl>
  </w:abstractNum>
  <w:abstractNum w:abstractNumId="181" w15:restartNumberingAfterBreak="0">
    <w:nsid w:val="60B95CC9"/>
    <w:multiLevelType w:val="multilevel"/>
    <w:tmpl w:val="551A3E7C"/>
    <w:lvl w:ilvl="0">
      <w:start w:val="4"/>
      <w:numFmt w:val="decimal"/>
      <w:lvlText w:val="%1"/>
      <w:lvlJc w:val="left"/>
      <w:pPr>
        <w:ind w:left="860" w:hanging="360"/>
      </w:pPr>
      <w:rPr>
        <w:rFonts w:hint="default"/>
        <w:lang w:val="es-ES" w:eastAsia="en-US" w:bidi="ar-SA"/>
      </w:rPr>
    </w:lvl>
    <w:lvl w:ilvl="1">
      <w:start w:val="1"/>
      <w:numFmt w:val="decimal"/>
      <w:lvlText w:val="%1.%2"/>
      <w:lvlJc w:val="left"/>
      <w:pPr>
        <w:ind w:left="860" w:hanging="360"/>
      </w:pPr>
      <w:rPr>
        <w:rFonts w:ascii="Times New Roman" w:eastAsia="Times New Roman" w:hAnsi="Times New Roman" w:cs="Times New Roman" w:hint="default"/>
        <w:w w:val="100"/>
        <w:sz w:val="22"/>
        <w:szCs w:val="22"/>
        <w:lang w:val="es-ES" w:eastAsia="en-US" w:bidi="ar-SA"/>
      </w:rPr>
    </w:lvl>
    <w:lvl w:ilvl="2">
      <w:start w:val="1"/>
      <w:numFmt w:val="decimal"/>
      <w:lvlText w:val="%1.%2.%3"/>
      <w:lvlJc w:val="left"/>
      <w:pPr>
        <w:ind w:left="1918" w:hanging="711"/>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3880" w:hanging="711"/>
      </w:pPr>
      <w:rPr>
        <w:rFonts w:hint="default"/>
        <w:lang w:val="es-ES" w:eastAsia="en-US" w:bidi="ar-SA"/>
      </w:rPr>
    </w:lvl>
    <w:lvl w:ilvl="4">
      <w:numFmt w:val="bullet"/>
      <w:lvlText w:val="•"/>
      <w:lvlJc w:val="left"/>
      <w:pPr>
        <w:ind w:left="4860" w:hanging="711"/>
      </w:pPr>
      <w:rPr>
        <w:rFonts w:hint="default"/>
        <w:lang w:val="es-ES" w:eastAsia="en-US" w:bidi="ar-SA"/>
      </w:rPr>
    </w:lvl>
    <w:lvl w:ilvl="5">
      <w:numFmt w:val="bullet"/>
      <w:lvlText w:val="•"/>
      <w:lvlJc w:val="left"/>
      <w:pPr>
        <w:ind w:left="5840" w:hanging="711"/>
      </w:pPr>
      <w:rPr>
        <w:rFonts w:hint="default"/>
        <w:lang w:val="es-ES" w:eastAsia="en-US" w:bidi="ar-SA"/>
      </w:rPr>
    </w:lvl>
    <w:lvl w:ilvl="6">
      <w:numFmt w:val="bullet"/>
      <w:lvlText w:val="•"/>
      <w:lvlJc w:val="left"/>
      <w:pPr>
        <w:ind w:left="6820" w:hanging="711"/>
      </w:pPr>
      <w:rPr>
        <w:rFonts w:hint="default"/>
        <w:lang w:val="es-ES" w:eastAsia="en-US" w:bidi="ar-SA"/>
      </w:rPr>
    </w:lvl>
    <w:lvl w:ilvl="7">
      <w:numFmt w:val="bullet"/>
      <w:lvlText w:val="•"/>
      <w:lvlJc w:val="left"/>
      <w:pPr>
        <w:ind w:left="7800" w:hanging="711"/>
      </w:pPr>
      <w:rPr>
        <w:rFonts w:hint="default"/>
        <w:lang w:val="es-ES" w:eastAsia="en-US" w:bidi="ar-SA"/>
      </w:rPr>
    </w:lvl>
    <w:lvl w:ilvl="8">
      <w:numFmt w:val="bullet"/>
      <w:lvlText w:val="•"/>
      <w:lvlJc w:val="left"/>
      <w:pPr>
        <w:ind w:left="8780" w:hanging="711"/>
      </w:pPr>
      <w:rPr>
        <w:rFonts w:hint="default"/>
        <w:lang w:val="es-ES" w:eastAsia="en-US" w:bidi="ar-SA"/>
      </w:rPr>
    </w:lvl>
  </w:abstractNum>
  <w:abstractNum w:abstractNumId="182" w15:restartNumberingAfterBreak="0">
    <w:nsid w:val="60D92FA8"/>
    <w:multiLevelType w:val="hybridMultilevel"/>
    <w:tmpl w:val="09988A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3" w15:restartNumberingAfterBreak="0">
    <w:nsid w:val="61DA341E"/>
    <w:multiLevelType w:val="multilevel"/>
    <w:tmpl w:val="AC888650"/>
    <w:lvl w:ilvl="0">
      <w:start w:val="1"/>
      <w:numFmt w:val="decimal"/>
      <w:lvlText w:val="%1."/>
      <w:lvlJc w:val="left"/>
      <w:pPr>
        <w:ind w:left="740" w:hanging="241"/>
      </w:pPr>
      <w:rPr>
        <w:rFonts w:ascii="Times New Roman" w:eastAsia="Times New Roman" w:hAnsi="Times New Roman" w:cs="Times New Roman" w:hint="default"/>
        <w:b/>
        <w:bCs/>
        <w:w w:val="100"/>
        <w:sz w:val="24"/>
        <w:szCs w:val="24"/>
        <w:lang w:val="es-ES" w:eastAsia="en-US" w:bidi="ar-SA"/>
      </w:rPr>
    </w:lvl>
    <w:lvl w:ilvl="1">
      <w:start w:val="1"/>
      <w:numFmt w:val="decimal"/>
      <w:lvlText w:val="%1.%2"/>
      <w:lvlJc w:val="left"/>
      <w:pPr>
        <w:ind w:left="1104" w:hanging="497"/>
      </w:pPr>
      <w:rPr>
        <w:rFonts w:ascii="Times New Roman" w:eastAsia="Times New Roman" w:hAnsi="Times New Roman" w:cs="Times New Roman" w:hint="default"/>
        <w:spacing w:val="-1"/>
        <w:w w:val="100"/>
        <w:sz w:val="22"/>
        <w:szCs w:val="22"/>
        <w:lang w:val="es-ES" w:eastAsia="en-US" w:bidi="ar-SA"/>
      </w:rPr>
    </w:lvl>
    <w:lvl w:ilvl="2">
      <w:start w:val="1"/>
      <w:numFmt w:val="decimal"/>
      <w:lvlText w:val="%1.%2.%3"/>
      <w:lvlJc w:val="left"/>
      <w:pPr>
        <w:ind w:left="1628" w:hanging="521"/>
      </w:pPr>
      <w:rPr>
        <w:rFonts w:ascii="Times New Roman" w:eastAsia="Times New Roman" w:hAnsi="Times New Roman" w:cs="Times New Roman" w:hint="default"/>
        <w:spacing w:val="-1"/>
        <w:w w:val="100"/>
        <w:sz w:val="22"/>
        <w:szCs w:val="22"/>
        <w:lang w:val="es-ES" w:eastAsia="en-US" w:bidi="ar-SA"/>
      </w:rPr>
    </w:lvl>
    <w:lvl w:ilvl="3">
      <w:start w:val="1"/>
      <w:numFmt w:val="decimal"/>
      <w:lvlText w:val="%1.%2.%3.%4"/>
      <w:lvlJc w:val="left"/>
      <w:pPr>
        <w:ind w:left="2343" w:hanging="709"/>
      </w:pPr>
      <w:rPr>
        <w:rFonts w:ascii="Times New Roman" w:eastAsia="Times New Roman" w:hAnsi="Times New Roman" w:cs="Times New Roman" w:hint="default"/>
        <w:spacing w:val="-1"/>
        <w:w w:val="100"/>
        <w:sz w:val="22"/>
        <w:szCs w:val="22"/>
        <w:lang w:val="es-ES" w:eastAsia="en-US" w:bidi="ar-SA"/>
      </w:rPr>
    </w:lvl>
    <w:lvl w:ilvl="4">
      <w:numFmt w:val="bullet"/>
      <w:lvlText w:val="•"/>
      <w:lvlJc w:val="left"/>
      <w:pPr>
        <w:ind w:left="1620" w:hanging="709"/>
      </w:pPr>
      <w:rPr>
        <w:rFonts w:hint="default"/>
        <w:lang w:val="es-ES" w:eastAsia="en-US" w:bidi="ar-SA"/>
      </w:rPr>
    </w:lvl>
    <w:lvl w:ilvl="5">
      <w:numFmt w:val="bullet"/>
      <w:lvlText w:val="•"/>
      <w:lvlJc w:val="left"/>
      <w:pPr>
        <w:ind w:left="1640" w:hanging="709"/>
      </w:pPr>
      <w:rPr>
        <w:rFonts w:hint="default"/>
        <w:lang w:val="es-ES" w:eastAsia="en-US" w:bidi="ar-SA"/>
      </w:rPr>
    </w:lvl>
    <w:lvl w:ilvl="6">
      <w:numFmt w:val="bullet"/>
      <w:lvlText w:val="•"/>
      <w:lvlJc w:val="left"/>
      <w:pPr>
        <w:ind w:left="2340" w:hanging="709"/>
      </w:pPr>
      <w:rPr>
        <w:rFonts w:hint="default"/>
        <w:lang w:val="es-ES" w:eastAsia="en-US" w:bidi="ar-SA"/>
      </w:rPr>
    </w:lvl>
    <w:lvl w:ilvl="7">
      <w:numFmt w:val="bullet"/>
      <w:lvlText w:val="•"/>
      <w:lvlJc w:val="left"/>
      <w:pPr>
        <w:ind w:left="4440" w:hanging="709"/>
      </w:pPr>
      <w:rPr>
        <w:rFonts w:hint="default"/>
        <w:lang w:val="es-ES" w:eastAsia="en-US" w:bidi="ar-SA"/>
      </w:rPr>
    </w:lvl>
    <w:lvl w:ilvl="8">
      <w:numFmt w:val="bullet"/>
      <w:lvlText w:val="•"/>
      <w:lvlJc w:val="left"/>
      <w:pPr>
        <w:ind w:left="6540" w:hanging="709"/>
      </w:pPr>
      <w:rPr>
        <w:rFonts w:hint="default"/>
        <w:lang w:val="es-ES" w:eastAsia="en-US" w:bidi="ar-SA"/>
      </w:rPr>
    </w:lvl>
  </w:abstractNum>
  <w:abstractNum w:abstractNumId="184" w15:restartNumberingAfterBreak="0">
    <w:nsid w:val="62356841"/>
    <w:multiLevelType w:val="multilevel"/>
    <w:tmpl w:val="0C5C6FD8"/>
    <w:lvl w:ilvl="0">
      <w:start w:val="1"/>
      <w:numFmt w:val="decimal"/>
      <w:lvlText w:val="%1."/>
      <w:lvlJc w:val="left"/>
      <w:pPr>
        <w:ind w:left="783" w:hanging="284"/>
      </w:pPr>
      <w:rPr>
        <w:rFonts w:ascii="Times New Roman" w:eastAsia="Times New Roman" w:hAnsi="Times New Roman" w:cs="Times New Roman" w:hint="default"/>
        <w:b/>
        <w:bCs/>
        <w:w w:val="100"/>
        <w:sz w:val="24"/>
        <w:szCs w:val="24"/>
        <w:lang w:val="es-ES" w:eastAsia="en-US" w:bidi="ar-SA"/>
      </w:rPr>
    </w:lvl>
    <w:lvl w:ilvl="1">
      <w:start w:val="1"/>
      <w:numFmt w:val="decimal"/>
      <w:lvlText w:val="%1.%2."/>
      <w:lvlJc w:val="left"/>
      <w:pPr>
        <w:ind w:left="1208" w:hanging="567"/>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2260" w:hanging="567"/>
      </w:pPr>
      <w:rPr>
        <w:rFonts w:hint="default"/>
        <w:lang w:val="es-ES" w:eastAsia="en-US" w:bidi="ar-SA"/>
      </w:rPr>
    </w:lvl>
    <w:lvl w:ilvl="3">
      <w:numFmt w:val="bullet"/>
      <w:lvlText w:val="•"/>
      <w:lvlJc w:val="left"/>
      <w:pPr>
        <w:ind w:left="3320" w:hanging="567"/>
      </w:pPr>
      <w:rPr>
        <w:rFonts w:hint="default"/>
        <w:lang w:val="es-ES" w:eastAsia="en-US" w:bidi="ar-SA"/>
      </w:rPr>
    </w:lvl>
    <w:lvl w:ilvl="4">
      <w:numFmt w:val="bullet"/>
      <w:lvlText w:val="•"/>
      <w:lvlJc w:val="left"/>
      <w:pPr>
        <w:ind w:left="4380" w:hanging="567"/>
      </w:pPr>
      <w:rPr>
        <w:rFonts w:hint="default"/>
        <w:lang w:val="es-ES" w:eastAsia="en-US" w:bidi="ar-SA"/>
      </w:rPr>
    </w:lvl>
    <w:lvl w:ilvl="5">
      <w:numFmt w:val="bullet"/>
      <w:lvlText w:val="•"/>
      <w:lvlJc w:val="left"/>
      <w:pPr>
        <w:ind w:left="5440" w:hanging="567"/>
      </w:pPr>
      <w:rPr>
        <w:rFonts w:hint="default"/>
        <w:lang w:val="es-ES" w:eastAsia="en-US" w:bidi="ar-SA"/>
      </w:rPr>
    </w:lvl>
    <w:lvl w:ilvl="6">
      <w:numFmt w:val="bullet"/>
      <w:lvlText w:val="•"/>
      <w:lvlJc w:val="left"/>
      <w:pPr>
        <w:ind w:left="6500" w:hanging="567"/>
      </w:pPr>
      <w:rPr>
        <w:rFonts w:hint="default"/>
        <w:lang w:val="es-ES" w:eastAsia="en-US" w:bidi="ar-SA"/>
      </w:rPr>
    </w:lvl>
    <w:lvl w:ilvl="7">
      <w:numFmt w:val="bullet"/>
      <w:lvlText w:val="•"/>
      <w:lvlJc w:val="left"/>
      <w:pPr>
        <w:ind w:left="7560" w:hanging="567"/>
      </w:pPr>
      <w:rPr>
        <w:rFonts w:hint="default"/>
        <w:lang w:val="es-ES" w:eastAsia="en-US" w:bidi="ar-SA"/>
      </w:rPr>
    </w:lvl>
    <w:lvl w:ilvl="8">
      <w:numFmt w:val="bullet"/>
      <w:lvlText w:val="•"/>
      <w:lvlJc w:val="left"/>
      <w:pPr>
        <w:ind w:left="8620" w:hanging="567"/>
      </w:pPr>
      <w:rPr>
        <w:rFonts w:hint="default"/>
        <w:lang w:val="es-ES" w:eastAsia="en-US" w:bidi="ar-SA"/>
      </w:rPr>
    </w:lvl>
  </w:abstractNum>
  <w:abstractNum w:abstractNumId="185" w15:restartNumberingAfterBreak="0">
    <w:nsid w:val="64112605"/>
    <w:multiLevelType w:val="hybridMultilevel"/>
    <w:tmpl w:val="AB6A9C9E"/>
    <w:lvl w:ilvl="0" w:tplc="F090836A">
      <w:start w:val="1"/>
      <w:numFmt w:val="lowerLetter"/>
      <w:lvlText w:val="%1."/>
      <w:lvlJc w:val="left"/>
      <w:pPr>
        <w:ind w:left="1287" w:hanging="360"/>
      </w:pPr>
      <w:rPr>
        <w:rFonts w:hint="default"/>
        <w:b/>
        <w:bCs/>
        <w:w w:val="100"/>
        <w:lang w:val="es-ES" w:eastAsia="en-US" w:bidi="ar-SA"/>
      </w:rPr>
    </w:lvl>
    <w:lvl w:ilvl="1" w:tplc="0714C764">
      <w:numFmt w:val="bullet"/>
      <w:lvlText w:val="•"/>
      <w:lvlJc w:val="left"/>
      <w:pPr>
        <w:ind w:left="2226" w:hanging="360"/>
      </w:pPr>
      <w:rPr>
        <w:rFonts w:hint="default"/>
        <w:lang w:val="es-ES" w:eastAsia="en-US" w:bidi="ar-SA"/>
      </w:rPr>
    </w:lvl>
    <w:lvl w:ilvl="2" w:tplc="DA580972">
      <w:numFmt w:val="bullet"/>
      <w:lvlText w:val="•"/>
      <w:lvlJc w:val="left"/>
      <w:pPr>
        <w:ind w:left="3172" w:hanging="360"/>
      </w:pPr>
      <w:rPr>
        <w:rFonts w:hint="default"/>
        <w:lang w:val="es-ES" w:eastAsia="en-US" w:bidi="ar-SA"/>
      </w:rPr>
    </w:lvl>
    <w:lvl w:ilvl="3" w:tplc="BAB67934">
      <w:numFmt w:val="bullet"/>
      <w:lvlText w:val="•"/>
      <w:lvlJc w:val="left"/>
      <w:pPr>
        <w:ind w:left="4118" w:hanging="360"/>
      </w:pPr>
      <w:rPr>
        <w:rFonts w:hint="default"/>
        <w:lang w:val="es-ES" w:eastAsia="en-US" w:bidi="ar-SA"/>
      </w:rPr>
    </w:lvl>
    <w:lvl w:ilvl="4" w:tplc="247058D6">
      <w:numFmt w:val="bullet"/>
      <w:lvlText w:val="•"/>
      <w:lvlJc w:val="left"/>
      <w:pPr>
        <w:ind w:left="5064" w:hanging="360"/>
      </w:pPr>
      <w:rPr>
        <w:rFonts w:hint="default"/>
        <w:lang w:val="es-ES" w:eastAsia="en-US" w:bidi="ar-SA"/>
      </w:rPr>
    </w:lvl>
    <w:lvl w:ilvl="5" w:tplc="9F587ACE">
      <w:numFmt w:val="bullet"/>
      <w:lvlText w:val="•"/>
      <w:lvlJc w:val="left"/>
      <w:pPr>
        <w:ind w:left="6010" w:hanging="360"/>
      </w:pPr>
      <w:rPr>
        <w:rFonts w:hint="default"/>
        <w:lang w:val="es-ES" w:eastAsia="en-US" w:bidi="ar-SA"/>
      </w:rPr>
    </w:lvl>
    <w:lvl w:ilvl="6" w:tplc="C390DE1A">
      <w:numFmt w:val="bullet"/>
      <w:lvlText w:val="•"/>
      <w:lvlJc w:val="left"/>
      <w:pPr>
        <w:ind w:left="6956" w:hanging="360"/>
      </w:pPr>
      <w:rPr>
        <w:rFonts w:hint="default"/>
        <w:lang w:val="es-ES" w:eastAsia="en-US" w:bidi="ar-SA"/>
      </w:rPr>
    </w:lvl>
    <w:lvl w:ilvl="7" w:tplc="3C12EA56">
      <w:numFmt w:val="bullet"/>
      <w:lvlText w:val="•"/>
      <w:lvlJc w:val="left"/>
      <w:pPr>
        <w:ind w:left="7902" w:hanging="360"/>
      </w:pPr>
      <w:rPr>
        <w:rFonts w:hint="default"/>
        <w:lang w:val="es-ES" w:eastAsia="en-US" w:bidi="ar-SA"/>
      </w:rPr>
    </w:lvl>
    <w:lvl w:ilvl="8" w:tplc="71508636">
      <w:numFmt w:val="bullet"/>
      <w:lvlText w:val="•"/>
      <w:lvlJc w:val="left"/>
      <w:pPr>
        <w:ind w:left="8848" w:hanging="360"/>
      </w:pPr>
      <w:rPr>
        <w:rFonts w:hint="default"/>
        <w:lang w:val="es-ES" w:eastAsia="en-US" w:bidi="ar-SA"/>
      </w:rPr>
    </w:lvl>
  </w:abstractNum>
  <w:abstractNum w:abstractNumId="186" w15:restartNumberingAfterBreak="0">
    <w:nsid w:val="65647D06"/>
    <w:multiLevelType w:val="hybridMultilevel"/>
    <w:tmpl w:val="5658C6C2"/>
    <w:lvl w:ilvl="0" w:tplc="72DE4B58">
      <w:start w:val="1"/>
      <w:numFmt w:val="lowerLetter"/>
      <w:lvlText w:val="%1)"/>
      <w:lvlJc w:val="left"/>
      <w:pPr>
        <w:ind w:left="1452" w:hanging="360"/>
      </w:pPr>
      <w:rPr>
        <w:rFonts w:ascii="Times New Roman" w:eastAsia="Times New Roman" w:hAnsi="Times New Roman" w:cs="Times New Roman" w:hint="default"/>
        <w:w w:val="100"/>
        <w:sz w:val="22"/>
        <w:szCs w:val="22"/>
        <w:lang w:val="es-ES" w:eastAsia="en-US" w:bidi="ar-SA"/>
      </w:rPr>
    </w:lvl>
    <w:lvl w:ilvl="1" w:tplc="EBF498A4">
      <w:numFmt w:val="bullet"/>
      <w:lvlText w:val="•"/>
      <w:lvlJc w:val="left"/>
      <w:pPr>
        <w:ind w:left="2388" w:hanging="360"/>
      </w:pPr>
      <w:rPr>
        <w:rFonts w:hint="default"/>
        <w:lang w:val="es-ES" w:eastAsia="en-US" w:bidi="ar-SA"/>
      </w:rPr>
    </w:lvl>
    <w:lvl w:ilvl="2" w:tplc="4A60B5A2">
      <w:numFmt w:val="bullet"/>
      <w:lvlText w:val="•"/>
      <w:lvlJc w:val="left"/>
      <w:pPr>
        <w:ind w:left="3316" w:hanging="360"/>
      </w:pPr>
      <w:rPr>
        <w:rFonts w:hint="default"/>
        <w:lang w:val="es-ES" w:eastAsia="en-US" w:bidi="ar-SA"/>
      </w:rPr>
    </w:lvl>
    <w:lvl w:ilvl="3" w:tplc="A9E0A266">
      <w:numFmt w:val="bullet"/>
      <w:lvlText w:val="•"/>
      <w:lvlJc w:val="left"/>
      <w:pPr>
        <w:ind w:left="4244" w:hanging="360"/>
      </w:pPr>
      <w:rPr>
        <w:rFonts w:hint="default"/>
        <w:lang w:val="es-ES" w:eastAsia="en-US" w:bidi="ar-SA"/>
      </w:rPr>
    </w:lvl>
    <w:lvl w:ilvl="4" w:tplc="BDB675F6">
      <w:numFmt w:val="bullet"/>
      <w:lvlText w:val="•"/>
      <w:lvlJc w:val="left"/>
      <w:pPr>
        <w:ind w:left="5172" w:hanging="360"/>
      </w:pPr>
      <w:rPr>
        <w:rFonts w:hint="default"/>
        <w:lang w:val="es-ES" w:eastAsia="en-US" w:bidi="ar-SA"/>
      </w:rPr>
    </w:lvl>
    <w:lvl w:ilvl="5" w:tplc="BBA66112">
      <w:numFmt w:val="bullet"/>
      <w:lvlText w:val="•"/>
      <w:lvlJc w:val="left"/>
      <w:pPr>
        <w:ind w:left="6100" w:hanging="360"/>
      </w:pPr>
      <w:rPr>
        <w:rFonts w:hint="default"/>
        <w:lang w:val="es-ES" w:eastAsia="en-US" w:bidi="ar-SA"/>
      </w:rPr>
    </w:lvl>
    <w:lvl w:ilvl="6" w:tplc="46F48BD6">
      <w:numFmt w:val="bullet"/>
      <w:lvlText w:val="•"/>
      <w:lvlJc w:val="left"/>
      <w:pPr>
        <w:ind w:left="7028" w:hanging="360"/>
      </w:pPr>
      <w:rPr>
        <w:rFonts w:hint="default"/>
        <w:lang w:val="es-ES" w:eastAsia="en-US" w:bidi="ar-SA"/>
      </w:rPr>
    </w:lvl>
    <w:lvl w:ilvl="7" w:tplc="3AA660F0">
      <w:numFmt w:val="bullet"/>
      <w:lvlText w:val="•"/>
      <w:lvlJc w:val="left"/>
      <w:pPr>
        <w:ind w:left="7956" w:hanging="360"/>
      </w:pPr>
      <w:rPr>
        <w:rFonts w:hint="default"/>
        <w:lang w:val="es-ES" w:eastAsia="en-US" w:bidi="ar-SA"/>
      </w:rPr>
    </w:lvl>
    <w:lvl w:ilvl="8" w:tplc="66789A2E">
      <w:numFmt w:val="bullet"/>
      <w:lvlText w:val="•"/>
      <w:lvlJc w:val="left"/>
      <w:pPr>
        <w:ind w:left="8884" w:hanging="360"/>
      </w:pPr>
      <w:rPr>
        <w:rFonts w:hint="default"/>
        <w:lang w:val="es-ES" w:eastAsia="en-US" w:bidi="ar-SA"/>
      </w:rPr>
    </w:lvl>
  </w:abstractNum>
  <w:abstractNum w:abstractNumId="187" w15:restartNumberingAfterBreak="0">
    <w:nsid w:val="658C0758"/>
    <w:multiLevelType w:val="hybridMultilevel"/>
    <w:tmpl w:val="C9B8169C"/>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88" w15:restartNumberingAfterBreak="0">
    <w:nsid w:val="66F16593"/>
    <w:multiLevelType w:val="hybridMultilevel"/>
    <w:tmpl w:val="2CF04A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9" w15:restartNumberingAfterBreak="0">
    <w:nsid w:val="67627806"/>
    <w:multiLevelType w:val="hybridMultilevel"/>
    <w:tmpl w:val="C354E44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0" w15:restartNumberingAfterBreak="0">
    <w:nsid w:val="68123598"/>
    <w:multiLevelType w:val="hybridMultilevel"/>
    <w:tmpl w:val="8558036E"/>
    <w:lvl w:ilvl="0" w:tplc="1D46805E">
      <w:start w:val="5"/>
      <w:numFmt w:val="decimal"/>
      <w:lvlText w:val="%1.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1" w15:restartNumberingAfterBreak="0">
    <w:nsid w:val="6859667A"/>
    <w:multiLevelType w:val="hybridMultilevel"/>
    <w:tmpl w:val="6262E76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2" w15:restartNumberingAfterBreak="0">
    <w:nsid w:val="69192101"/>
    <w:multiLevelType w:val="hybridMultilevel"/>
    <w:tmpl w:val="18C8F308"/>
    <w:lvl w:ilvl="0" w:tplc="D374BE6E">
      <w:start w:val="12"/>
      <w:numFmt w:val="decimal"/>
      <w:lvlText w:val="%1.1.2"/>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6A895208"/>
    <w:multiLevelType w:val="hybridMultilevel"/>
    <w:tmpl w:val="8EE8CE38"/>
    <w:lvl w:ilvl="0" w:tplc="E1309D42">
      <w:numFmt w:val="bullet"/>
      <w:lvlText w:val="-"/>
      <w:lvlJc w:val="left"/>
      <w:pPr>
        <w:ind w:left="1568" w:hanging="360"/>
      </w:pPr>
      <w:rPr>
        <w:rFonts w:ascii="Calibri" w:eastAsia="Calibri" w:hAnsi="Calibri" w:cs="Calibri" w:hint="default"/>
        <w:w w:val="100"/>
        <w:sz w:val="22"/>
        <w:szCs w:val="22"/>
        <w:lang w:val="es-ES" w:eastAsia="en-US" w:bidi="ar-SA"/>
      </w:rPr>
    </w:lvl>
    <w:lvl w:ilvl="1" w:tplc="9110C088">
      <w:numFmt w:val="bullet"/>
      <w:lvlText w:val="•"/>
      <w:lvlJc w:val="left"/>
      <w:pPr>
        <w:ind w:left="2478" w:hanging="360"/>
      </w:pPr>
      <w:rPr>
        <w:rFonts w:hint="default"/>
        <w:lang w:val="es-ES" w:eastAsia="en-US" w:bidi="ar-SA"/>
      </w:rPr>
    </w:lvl>
    <w:lvl w:ilvl="2" w:tplc="BFD4B864">
      <w:numFmt w:val="bullet"/>
      <w:lvlText w:val="•"/>
      <w:lvlJc w:val="left"/>
      <w:pPr>
        <w:ind w:left="3396" w:hanging="360"/>
      </w:pPr>
      <w:rPr>
        <w:rFonts w:hint="default"/>
        <w:lang w:val="es-ES" w:eastAsia="en-US" w:bidi="ar-SA"/>
      </w:rPr>
    </w:lvl>
    <w:lvl w:ilvl="3" w:tplc="6016BD00">
      <w:numFmt w:val="bullet"/>
      <w:lvlText w:val="•"/>
      <w:lvlJc w:val="left"/>
      <w:pPr>
        <w:ind w:left="4314" w:hanging="360"/>
      </w:pPr>
      <w:rPr>
        <w:rFonts w:hint="default"/>
        <w:lang w:val="es-ES" w:eastAsia="en-US" w:bidi="ar-SA"/>
      </w:rPr>
    </w:lvl>
    <w:lvl w:ilvl="4" w:tplc="3F6459BA">
      <w:numFmt w:val="bullet"/>
      <w:lvlText w:val="•"/>
      <w:lvlJc w:val="left"/>
      <w:pPr>
        <w:ind w:left="5232" w:hanging="360"/>
      </w:pPr>
      <w:rPr>
        <w:rFonts w:hint="default"/>
        <w:lang w:val="es-ES" w:eastAsia="en-US" w:bidi="ar-SA"/>
      </w:rPr>
    </w:lvl>
    <w:lvl w:ilvl="5" w:tplc="8BFA7F5A">
      <w:numFmt w:val="bullet"/>
      <w:lvlText w:val="•"/>
      <w:lvlJc w:val="left"/>
      <w:pPr>
        <w:ind w:left="6150" w:hanging="360"/>
      </w:pPr>
      <w:rPr>
        <w:rFonts w:hint="default"/>
        <w:lang w:val="es-ES" w:eastAsia="en-US" w:bidi="ar-SA"/>
      </w:rPr>
    </w:lvl>
    <w:lvl w:ilvl="6" w:tplc="148CBBB4">
      <w:numFmt w:val="bullet"/>
      <w:lvlText w:val="•"/>
      <w:lvlJc w:val="left"/>
      <w:pPr>
        <w:ind w:left="7068" w:hanging="360"/>
      </w:pPr>
      <w:rPr>
        <w:rFonts w:hint="default"/>
        <w:lang w:val="es-ES" w:eastAsia="en-US" w:bidi="ar-SA"/>
      </w:rPr>
    </w:lvl>
    <w:lvl w:ilvl="7" w:tplc="97787678">
      <w:numFmt w:val="bullet"/>
      <w:lvlText w:val="•"/>
      <w:lvlJc w:val="left"/>
      <w:pPr>
        <w:ind w:left="7986" w:hanging="360"/>
      </w:pPr>
      <w:rPr>
        <w:rFonts w:hint="default"/>
        <w:lang w:val="es-ES" w:eastAsia="en-US" w:bidi="ar-SA"/>
      </w:rPr>
    </w:lvl>
    <w:lvl w:ilvl="8" w:tplc="4516A90C">
      <w:numFmt w:val="bullet"/>
      <w:lvlText w:val="•"/>
      <w:lvlJc w:val="left"/>
      <w:pPr>
        <w:ind w:left="8904" w:hanging="360"/>
      </w:pPr>
      <w:rPr>
        <w:rFonts w:hint="default"/>
        <w:lang w:val="es-ES" w:eastAsia="en-US" w:bidi="ar-SA"/>
      </w:rPr>
    </w:lvl>
  </w:abstractNum>
  <w:abstractNum w:abstractNumId="194" w15:restartNumberingAfterBreak="0">
    <w:nsid w:val="6BF42B28"/>
    <w:multiLevelType w:val="hybridMultilevel"/>
    <w:tmpl w:val="CFB61832"/>
    <w:lvl w:ilvl="0" w:tplc="D3BA1CEC">
      <w:start w:val="1"/>
      <w:numFmt w:val="decimal"/>
      <w:lvlText w:val="%1."/>
      <w:lvlJc w:val="left"/>
      <w:pPr>
        <w:ind w:left="754" w:hanging="360"/>
      </w:pPr>
      <w:rPr>
        <w:rFonts w:hint="default"/>
      </w:rPr>
    </w:lvl>
    <w:lvl w:ilvl="1" w:tplc="340A0019" w:tentative="1">
      <w:start w:val="1"/>
      <w:numFmt w:val="lowerLetter"/>
      <w:lvlText w:val="%2."/>
      <w:lvlJc w:val="left"/>
      <w:pPr>
        <w:ind w:left="1474" w:hanging="360"/>
      </w:pPr>
    </w:lvl>
    <w:lvl w:ilvl="2" w:tplc="340A001B" w:tentative="1">
      <w:start w:val="1"/>
      <w:numFmt w:val="lowerRoman"/>
      <w:lvlText w:val="%3."/>
      <w:lvlJc w:val="right"/>
      <w:pPr>
        <w:ind w:left="2194" w:hanging="180"/>
      </w:pPr>
    </w:lvl>
    <w:lvl w:ilvl="3" w:tplc="340A000F" w:tentative="1">
      <w:start w:val="1"/>
      <w:numFmt w:val="decimal"/>
      <w:lvlText w:val="%4."/>
      <w:lvlJc w:val="left"/>
      <w:pPr>
        <w:ind w:left="2914" w:hanging="360"/>
      </w:pPr>
    </w:lvl>
    <w:lvl w:ilvl="4" w:tplc="340A0019" w:tentative="1">
      <w:start w:val="1"/>
      <w:numFmt w:val="lowerLetter"/>
      <w:lvlText w:val="%5."/>
      <w:lvlJc w:val="left"/>
      <w:pPr>
        <w:ind w:left="3634" w:hanging="360"/>
      </w:pPr>
    </w:lvl>
    <w:lvl w:ilvl="5" w:tplc="340A001B" w:tentative="1">
      <w:start w:val="1"/>
      <w:numFmt w:val="lowerRoman"/>
      <w:lvlText w:val="%6."/>
      <w:lvlJc w:val="right"/>
      <w:pPr>
        <w:ind w:left="4354" w:hanging="180"/>
      </w:pPr>
    </w:lvl>
    <w:lvl w:ilvl="6" w:tplc="340A000F" w:tentative="1">
      <w:start w:val="1"/>
      <w:numFmt w:val="decimal"/>
      <w:lvlText w:val="%7."/>
      <w:lvlJc w:val="left"/>
      <w:pPr>
        <w:ind w:left="5074" w:hanging="360"/>
      </w:pPr>
    </w:lvl>
    <w:lvl w:ilvl="7" w:tplc="340A0019" w:tentative="1">
      <w:start w:val="1"/>
      <w:numFmt w:val="lowerLetter"/>
      <w:lvlText w:val="%8."/>
      <w:lvlJc w:val="left"/>
      <w:pPr>
        <w:ind w:left="5794" w:hanging="360"/>
      </w:pPr>
    </w:lvl>
    <w:lvl w:ilvl="8" w:tplc="340A001B" w:tentative="1">
      <w:start w:val="1"/>
      <w:numFmt w:val="lowerRoman"/>
      <w:lvlText w:val="%9."/>
      <w:lvlJc w:val="right"/>
      <w:pPr>
        <w:ind w:left="6514" w:hanging="180"/>
      </w:pPr>
    </w:lvl>
  </w:abstractNum>
  <w:abstractNum w:abstractNumId="195" w15:restartNumberingAfterBreak="0">
    <w:nsid w:val="6C1F3C23"/>
    <w:multiLevelType w:val="multilevel"/>
    <w:tmpl w:val="92369026"/>
    <w:lvl w:ilvl="0">
      <w:start w:val="1"/>
      <w:numFmt w:val="decimal"/>
      <w:lvlText w:val="%1."/>
      <w:lvlJc w:val="left"/>
      <w:pPr>
        <w:ind w:left="720" w:hanging="360"/>
      </w:pPr>
      <w:rPr>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6C831CAC"/>
    <w:multiLevelType w:val="multilevel"/>
    <w:tmpl w:val="A2566BC4"/>
    <w:lvl w:ilvl="0">
      <w:start w:val="11"/>
      <w:numFmt w:val="decimal"/>
      <w:lvlText w:val="%1"/>
      <w:lvlJc w:val="left"/>
      <w:pPr>
        <w:ind w:left="920" w:hanging="420"/>
      </w:pPr>
      <w:rPr>
        <w:rFonts w:hint="default"/>
        <w:lang w:val="es-ES" w:eastAsia="en-US" w:bidi="ar-SA"/>
      </w:rPr>
    </w:lvl>
    <w:lvl w:ilvl="1">
      <w:start w:val="1"/>
      <w:numFmt w:val="decimal"/>
      <w:lvlText w:val="%1.%2"/>
      <w:lvlJc w:val="left"/>
      <w:pPr>
        <w:ind w:left="920" w:hanging="420"/>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2884" w:hanging="420"/>
      </w:pPr>
      <w:rPr>
        <w:rFonts w:hint="default"/>
        <w:lang w:val="es-ES" w:eastAsia="en-US" w:bidi="ar-SA"/>
      </w:rPr>
    </w:lvl>
    <w:lvl w:ilvl="3">
      <w:numFmt w:val="bullet"/>
      <w:lvlText w:val="•"/>
      <w:lvlJc w:val="left"/>
      <w:pPr>
        <w:ind w:left="3866" w:hanging="420"/>
      </w:pPr>
      <w:rPr>
        <w:rFonts w:hint="default"/>
        <w:lang w:val="es-ES" w:eastAsia="en-US" w:bidi="ar-SA"/>
      </w:rPr>
    </w:lvl>
    <w:lvl w:ilvl="4">
      <w:numFmt w:val="bullet"/>
      <w:lvlText w:val="•"/>
      <w:lvlJc w:val="left"/>
      <w:pPr>
        <w:ind w:left="4848" w:hanging="420"/>
      </w:pPr>
      <w:rPr>
        <w:rFonts w:hint="default"/>
        <w:lang w:val="es-ES" w:eastAsia="en-US" w:bidi="ar-SA"/>
      </w:rPr>
    </w:lvl>
    <w:lvl w:ilvl="5">
      <w:numFmt w:val="bullet"/>
      <w:lvlText w:val="•"/>
      <w:lvlJc w:val="left"/>
      <w:pPr>
        <w:ind w:left="5830" w:hanging="420"/>
      </w:pPr>
      <w:rPr>
        <w:rFonts w:hint="default"/>
        <w:lang w:val="es-ES" w:eastAsia="en-US" w:bidi="ar-SA"/>
      </w:rPr>
    </w:lvl>
    <w:lvl w:ilvl="6">
      <w:numFmt w:val="bullet"/>
      <w:lvlText w:val="•"/>
      <w:lvlJc w:val="left"/>
      <w:pPr>
        <w:ind w:left="6812" w:hanging="420"/>
      </w:pPr>
      <w:rPr>
        <w:rFonts w:hint="default"/>
        <w:lang w:val="es-ES" w:eastAsia="en-US" w:bidi="ar-SA"/>
      </w:rPr>
    </w:lvl>
    <w:lvl w:ilvl="7">
      <w:numFmt w:val="bullet"/>
      <w:lvlText w:val="•"/>
      <w:lvlJc w:val="left"/>
      <w:pPr>
        <w:ind w:left="7794" w:hanging="420"/>
      </w:pPr>
      <w:rPr>
        <w:rFonts w:hint="default"/>
        <w:lang w:val="es-ES" w:eastAsia="en-US" w:bidi="ar-SA"/>
      </w:rPr>
    </w:lvl>
    <w:lvl w:ilvl="8">
      <w:numFmt w:val="bullet"/>
      <w:lvlText w:val="•"/>
      <w:lvlJc w:val="left"/>
      <w:pPr>
        <w:ind w:left="8776" w:hanging="420"/>
      </w:pPr>
      <w:rPr>
        <w:rFonts w:hint="default"/>
        <w:lang w:val="es-ES" w:eastAsia="en-US" w:bidi="ar-SA"/>
      </w:rPr>
    </w:lvl>
  </w:abstractNum>
  <w:abstractNum w:abstractNumId="197" w15:restartNumberingAfterBreak="0">
    <w:nsid w:val="6CCB64B8"/>
    <w:multiLevelType w:val="hybridMultilevel"/>
    <w:tmpl w:val="4426E85C"/>
    <w:lvl w:ilvl="0" w:tplc="F8707D24">
      <w:start w:val="5"/>
      <w:numFmt w:val="decimal"/>
      <w:lvlText w:val="%1.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8" w15:restartNumberingAfterBreak="0">
    <w:nsid w:val="6D1228CE"/>
    <w:multiLevelType w:val="multilevel"/>
    <w:tmpl w:val="175A60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6D3F546B"/>
    <w:multiLevelType w:val="hybridMultilevel"/>
    <w:tmpl w:val="A1E2CE26"/>
    <w:lvl w:ilvl="0" w:tplc="35F6A4D6">
      <w:start w:val="1"/>
      <w:numFmt w:val="lowerLetter"/>
      <w:lvlText w:val="%1)"/>
      <w:lvlJc w:val="left"/>
      <w:pPr>
        <w:ind w:left="1493" w:hanging="428"/>
      </w:pPr>
      <w:rPr>
        <w:rFonts w:ascii="Times New Roman" w:eastAsia="Times New Roman" w:hAnsi="Times New Roman" w:cs="Times New Roman" w:hint="default"/>
        <w:w w:val="100"/>
        <w:sz w:val="22"/>
        <w:szCs w:val="22"/>
        <w:lang w:val="es-ES" w:eastAsia="en-US" w:bidi="ar-SA"/>
      </w:rPr>
    </w:lvl>
    <w:lvl w:ilvl="1" w:tplc="36BE7D64">
      <w:numFmt w:val="bullet"/>
      <w:lvlText w:val="•"/>
      <w:lvlJc w:val="left"/>
      <w:pPr>
        <w:ind w:left="2424" w:hanging="428"/>
      </w:pPr>
      <w:rPr>
        <w:rFonts w:hint="default"/>
        <w:lang w:val="es-ES" w:eastAsia="en-US" w:bidi="ar-SA"/>
      </w:rPr>
    </w:lvl>
    <w:lvl w:ilvl="2" w:tplc="EDA0CAD8">
      <w:numFmt w:val="bullet"/>
      <w:lvlText w:val="•"/>
      <w:lvlJc w:val="left"/>
      <w:pPr>
        <w:ind w:left="3348" w:hanging="428"/>
      </w:pPr>
      <w:rPr>
        <w:rFonts w:hint="default"/>
        <w:lang w:val="es-ES" w:eastAsia="en-US" w:bidi="ar-SA"/>
      </w:rPr>
    </w:lvl>
    <w:lvl w:ilvl="3" w:tplc="7CD6C550">
      <w:numFmt w:val="bullet"/>
      <w:lvlText w:val="•"/>
      <w:lvlJc w:val="left"/>
      <w:pPr>
        <w:ind w:left="4272" w:hanging="428"/>
      </w:pPr>
      <w:rPr>
        <w:rFonts w:hint="default"/>
        <w:lang w:val="es-ES" w:eastAsia="en-US" w:bidi="ar-SA"/>
      </w:rPr>
    </w:lvl>
    <w:lvl w:ilvl="4" w:tplc="18EA49EE">
      <w:numFmt w:val="bullet"/>
      <w:lvlText w:val="•"/>
      <w:lvlJc w:val="left"/>
      <w:pPr>
        <w:ind w:left="5196" w:hanging="428"/>
      </w:pPr>
      <w:rPr>
        <w:rFonts w:hint="default"/>
        <w:lang w:val="es-ES" w:eastAsia="en-US" w:bidi="ar-SA"/>
      </w:rPr>
    </w:lvl>
    <w:lvl w:ilvl="5" w:tplc="B89A82E8">
      <w:numFmt w:val="bullet"/>
      <w:lvlText w:val="•"/>
      <w:lvlJc w:val="left"/>
      <w:pPr>
        <w:ind w:left="6120" w:hanging="428"/>
      </w:pPr>
      <w:rPr>
        <w:rFonts w:hint="default"/>
        <w:lang w:val="es-ES" w:eastAsia="en-US" w:bidi="ar-SA"/>
      </w:rPr>
    </w:lvl>
    <w:lvl w:ilvl="6" w:tplc="9A624EDE">
      <w:numFmt w:val="bullet"/>
      <w:lvlText w:val="•"/>
      <w:lvlJc w:val="left"/>
      <w:pPr>
        <w:ind w:left="7044" w:hanging="428"/>
      </w:pPr>
      <w:rPr>
        <w:rFonts w:hint="default"/>
        <w:lang w:val="es-ES" w:eastAsia="en-US" w:bidi="ar-SA"/>
      </w:rPr>
    </w:lvl>
    <w:lvl w:ilvl="7" w:tplc="FDCC4082">
      <w:numFmt w:val="bullet"/>
      <w:lvlText w:val="•"/>
      <w:lvlJc w:val="left"/>
      <w:pPr>
        <w:ind w:left="7968" w:hanging="428"/>
      </w:pPr>
      <w:rPr>
        <w:rFonts w:hint="default"/>
        <w:lang w:val="es-ES" w:eastAsia="en-US" w:bidi="ar-SA"/>
      </w:rPr>
    </w:lvl>
    <w:lvl w:ilvl="8" w:tplc="085E5BAE">
      <w:numFmt w:val="bullet"/>
      <w:lvlText w:val="•"/>
      <w:lvlJc w:val="left"/>
      <w:pPr>
        <w:ind w:left="8892" w:hanging="428"/>
      </w:pPr>
      <w:rPr>
        <w:rFonts w:hint="default"/>
        <w:lang w:val="es-ES" w:eastAsia="en-US" w:bidi="ar-SA"/>
      </w:rPr>
    </w:lvl>
  </w:abstractNum>
  <w:abstractNum w:abstractNumId="200" w15:restartNumberingAfterBreak="0">
    <w:nsid w:val="6D651DBA"/>
    <w:multiLevelType w:val="hybridMultilevel"/>
    <w:tmpl w:val="174C25F6"/>
    <w:lvl w:ilvl="0" w:tplc="936AAEF8">
      <w:start w:val="1"/>
      <w:numFmt w:val="decimal"/>
      <w:lvlText w:val="%1.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6DDD0864"/>
    <w:multiLevelType w:val="multilevel"/>
    <w:tmpl w:val="BEB80E02"/>
    <w:lvl w:ilvl="0">
      <w:start w:val="5"/>
      <w:numFmt w:val="decimal"/>
      <w:lvlText w:val="%1"/>
      <w:lvlJc w:val="left"/>
      <w:pPr>
        <w:ind w:left="1215" w:hanging="716"/>
      </w:pPr>
      <w:rPr>
        <w:rFonts w:hint="default"/>
        <w:lang w:val="es-ES" w:eastAsia="en-US" w:bidi="ar-SA"/>
      </w:rPr>
    </w:lvl>
    <w:lvl w:ilvl="1">
      <w:start w:val="2"/>
      <w:numFmt w:val="decimal"/>
      <w:lvlText w:val="%1.%2"/>
      <w:lvlJc w:val="left"/>
      <w:pPr>
        <w:ind w:left="1215" w:hanging="716"/>
      </w:pPr>
      <w:rPr>
        <w:rFonts w:hint="default"/>
        <w:lang w:val="es-ES" w:eastAsia="en-US" w:bidi="ar-SA"/>
      </w:rPr>
    </w:lvl>
    <w:lvl w:ilvl="2">
      <w:start w:val="3"/>
      <w:numFmt w:val="decimal"/>
      <w:lvlText w:val="%1.%2.%3"/>
      <w:lvlJc w:val="left"/>
      <w:pPr>
        <w:ind w:left="1215" w:hanging="716"/>
      </w:pPr>
      <w:rPr>
        <w:rFonts w:hint="default"/>
        <w:lang w:val="es-ES" w:eastAsia="en-US" w:bidi="ar-SA"/>
      </w:rPr>
    </w:lvl>
    <w:lvl w:ilvl="3">
      <w:start w:val="1"/>
      <w:numFmt w:val="decimal"/>
      <w:lvlText w:val="%1.%2.%3.%4."/>
      <w:lvlJc w:val="left"/>
      <w:pPr>
        <w:ind w:left="1215" w:hanging="716"/>
      </w:pPr>
      <w:rPr>
        <w:rFonts w:ascii="Times New Roman" w:eastAsia="Times New Roman" w:hAnsi="Times New Roman" w:cs="Times New Roman" w:hint="default"/>
        <w:b/>
        <w:bCs/>
        <w:w w:val="100"/>
        <w:sz w:val="22"/>
        <w:szCs w:val="22"/>
        <w:lang w:val="es-ES" w:eastAsia="en-US" w:bidi="ar-SA"/>
      </w:rPr>
    </w:lvl>
    <w:lvl w:ilvl="4">
      <w:start w:val="1"/>
      <w:numFmt w:val="upperRoman"/>
      <w:lvlText w:val="%5."/>
      <w:lvlJc w:val="left"/>
      <w:pPr>
        <w:ind w:left="1580" w:hanging="720"/>
      </w:pPr>
      <w:rPr>
        <w:rFonts w:ascii="Times New Roman" w:eastAsia="Times New Roman" w:hAnsi="Times New Roman" w:cs="Times New Roman" w:hint="default"/>
        <w:spacing w:val="-4"/>
        <w:w w:val="100"/>
        <w:sz w:val="22"/>
        <w:szCs w:val="22"/>
        <w:lang w:val="es-ES" w:eastAsia="en-US" w:bidi="ar-SA"/>
      </w:rPr>
    </w:lvl>
    <w:lvl w:ilvl="5">
      <w:numFmt w:val="bullet"/>
      <w:lvlText w:val="•"/>
      <w:lvlJc w:val="left"/>
      <w:pPr>
        <w:ind w:left="5651" w:hanging="720"/>
      </w:pPr>
      <w:rPr>
        <w:rFonts w:hint="default"/>
        <w:lang w:val="es-ES" w:eastAsia="en-US" w:bidi="ar-SA"/>
      </w:rPr>
    </w:lvl>
    <w:lvl w:ilvl="6">
      <w:numFmt w:val="bullet"/>
      <w:lvlText w:val="•"/>
      <w:lvlJc w:val="left"/>
      <w:pPr>
        <w:ind w:left="6668" w:hanging="720"/>
      </w:pPr>
      <w:rPr>
        <w:rFonts w:hint="default"/>
        <w:lang w:val="es-ES" w:eastAsia="en-US" w:bidi="ar-SA"/>
      </w:rPr>
    </w:lvl>
    <w:lvl w:ilvl="7">
      <w:numFmt w:val="bullet"/>
      <w:lvlText w:val="•"/>
      <w:lvlJc w:val="left"/>
      <w:pPr>
        <w:ind w:left="7686" w:hanging="720"/>
      </w:pPr>
      <w:rPr>
        <w:rFonts w:hint="default"/>
        <w:lang w:val="es-ES" w:eastAsia="en-US" w:bidi="ar-SA"/>
      </w:rPr>
    </w:lvl>
    <w:lvl w:ilvl="8">
      <w:numFmt w:val="bullet"/>
      <w:lvlText w:val="•"/>
      <w:lvlJc w:val="left"/>
      <w:pPr>
        <w:ind w:left="8704" w:hanging="720"/>
      </w:pPr>
      <w:rPr>
        <w:rFonts w:hint="default"/>
        <w:lang w:val="es-ES" w:eastAsia="en-US" w:bidi="ar-SA"/>
      </w:rPr>
    </w:lvl>
  </w:abstractNum>
  <w:abstractNum w:abstractNumId="202" w15:restartNumberingAfterBreak="0">
    <w:nsid w:val="6E1E4D21"/>
    <w:multiLevelType w:val="hybridMultilevel"/>
    <w:tmpl w:val="4C3CF6B4"/>
    <w:lvl w:ilvl="0" w:tplc="1CAA2872">
      <w:start w:val="1"/>
      <w:numFmt w:val="lowerLetter"/>
      <w:lvlText w:val="%1)"/>
      <w:lvlJc w:val="left"/>
      <w:pPr>
        <w:ind w:left="1426" w:hanging="360"/>
      </w:pPr>
      <w:rPr>
        <w:rFonts w:ascii="Times New Roman" w:eastAsia="Times New Roman" w:hAnsi="Times New Roman" w:cs="Times New Roman" w:hint="default"/>
        <w:w w:val="100"/>
        <w:sz w:val="22"/>
        <w:szCs w:val="22"/>
        <w:lang w:val="es-ES" w:eastAsia="en-US" w:bidi="ar-SA"/>
      </w:rPr>
    </w:lvl>
    <w:lvl w:ilvl="1" w:tplc="24125274">
      <w:numFmt w:val="bullet"/>
      <w:lvlText w:val="•"/>
      <w:lvlJc w:val="left"/>
      <w:pPr>
        <w:ind w:left="2352" w:hanging="360"/>
      </w:pPr>
      <w:rPr>
        <w:rFonts w:hint="default"/>
        <w:lang w:val="es-ES" w:eastAsia="en-US" w:bidi="ar-SA"/>
      </w:rPr>
    </w:lvl>
    <w:lvl w:ilvl="2" w:tplc="A120C122">
      <w:numFmt w:val="bullet"/>
      <w:lvlText w:val="•"/>
      <w:lvlJc w:val="left"/>
      <w:pPr>
        <w:ind w:left="3284" w:hanging="360"/>
      </w:pPr>
      <w:rPr>
        <w:rFonts w:hint="default"/>
        <w:lang w:val="es-ES" w:eastAsia="en-US" w:bidi="ar-SA"/>
      </w:rPr>
    </w:lvl>
    <w:lvl w:ilvl="3" w:tplc="C818DBFA">
      <w:numFmt w:val="bullet"/>
      <w:lvlText w:val="•"/>
      <w:lvlJc w:val="left"/>
      <w:pPr>
        <w:ind w:left="4216" w:hanging="360"/>
      </w:pPr>
      <w:rPr>
        <w:rFonts w:hint="default"/>
        <w:lang w:val="es-ES" w:eastAsia="en-US" w:bidi="ar-SA"/>
      </w:rPr>
    </w:lvl>
    <w:lvl w:ilvl="4" w:tplc="7DE09F14">
      <w:numFmt w:val="bullet"/>
      <w:lvlText w:val="•"/>
      <w:lvlJc w:val="left"/>
      <w:pPr>
        <w:ind w:left="5148" w:hanging="360"/>
      </w:pPr>
      <w:rPr>
        <w:rFonts w:hint="default"/>
        <w:lang w:val="es-ES" w:eastAsia="en-US" w:bidi="ar-SA"/>
      </w:rPr>
    </w:lvl>
    <w:lvl w:ilvl="5" w:tplc="639AA39C">
      <w:numFmt w:val="bullet"/>
      <w:lvlText w:val="•"/>
      <w:lvlJc w:val="left"/>
      <w:pPr>
        <w:ind w:left="6080" w:hanging="360"/>
      </w:pPr>
      <w:rPr>
        <w:rFonts w:hint="default"/>
        <w:lang w:val="es-ES" w:eastAsia="en-US" w:bidi="ar-SA"/>
      </w:rPr>
    </w:lvl>
    <w:lvl w:ilvl="6" w:tplc="1B2CC0BC">
      <w:numFmt w:val="bullet"/>
      <w:lvlText w:val="•"/>
      <w:lvlJc w:val="left"/>
      <w:pPr>
        <w:ind w:left="7012" w:hanging="360"/>
      </w:pPr>
      <w:rPr>
        <w:rFonts w:hint="default"/>
        <w:lang w:val="es-ES" w:eastAsia="en-US" w:bidi="ar-SA"/>
      </w:rPr>
    </w:lvl>
    <w:lvl w:ilvl="7" w:tplc="A8AA2168">
      <w:numFmt w:val="bullet"/>
      <w:lvlText w:val="•"/>
      <w:lvlJc w:val="left"/>
      <w:pPr>
        <w:ind w:left="7944" w:hanging="360"/>
      </w:pPr>
      <w:rPr>
        <w:rFonts w:hint="default"/>
        <w:lang w:val="es-ES" w:eastAsia="en-US" w:bidi="ar-SA"/>
      </w:rPr>
    </w:lvl>
    <w:lvl w:ilvl="8" w:tplc="E82EAC9C">
      <w:numFmt w:val="bullet"/>
      <w:lvlText w:val="•"/>
      <w:lvlJc w:val="left"/>
      <w:pPr>
        <w:ind w:left="8876" w:hanging="360"/>
      </w:pPr>
      <w:rPr>
        <w:rFonts w:hint="default"/>
        <w:lang w:val="es-ES" w:eastAsia="en-US" w:bidi="ar-SA"/>
      </w:rPr>
    </w:lvl>
  </w:abstractNum>
  <w:abstractNum w:abstractNumId="203" w15:restartNumberingAfterBreak="0">
    <w:nsid w:val="6F294148"/>
    <w:multiLevelType w:val="hybridMultilevel"/>
    <w:tmpl w:val="54E68E14"/>
    <w:lvl w:ilvl="0" w:tplc="B09499C6">
      <w:start w:val="15"/>
      <w:numFmt w:val="decimal"/>
      <w:lvlText w:val="%1.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70163AB3"/>
    <w:multiLevelType w:val="hybridMultilevel"/>
    <w:tmpl w:val="466AA518"/>
    <w:lvl w:ilvl="0" w:tplc="FD462472">
      <w:start w:val="1"/>
      <w:numFmt w:val="lowerLetter"/>
      <w:lvlText w:val="%1."/>
      <w:lvlJc w:val="left"/>
      <w:pPr>
        <w:ind w:left="1208" w:hanging="360"/>
        <w:jc w:val="right"/>
      </w:pPr>
      <w:rPr>
        <w:rFonts w:ascii="Times New Roman" w:eastAsia="Times New Roman" w:hAnsi="Times New Roman" w:cs="Times New Roman" w:hint="default"/>
        <w:w w:val="100"/>
        <w:sz w:val="22"/>
        <w:szCs w:val="22"/>
        <w:lang w:val="es-ES" w:eastAsia="en-US" w:bidi="ar-SA"/>
      </w:rPr>
    </w:lvl>
    <w:lvl w:ilvl="1" w:tplc="7C60EDC0">
      <w:start w:val="1"/>
      <w:numFmt w:val="lowerRoman"/>
      <w:lvlText w:val="%2."/>
      <w:lvlJc w:val="left"/>
      <w:pPr>
        <w:ind w:left="3380" w:hanging="296"/>
        <w:jc w:val="right"/>
      </w:pPr>
      <w:rPr>
        <w:rFonts w:ascii="Times New Roman" w:eastAsia="Times New Roman" w:hAnsi="Times New Roman" w:cs="Times New Roman" w:hint="default"/>
        <w:w w:val="100"/>
        <w:sz w:val="22"/>
        <w:szCs w:val="22"/>
        <w:lang w:val="es-ES" w:eastAsia="en-US" w:bidi="ar-SA"/>
      </w:rPr>
    </w:lvl>
    <w:lvl w:ilvl="2" w:tplc="6D00FDC6">
      <w:numFmt w:val="bullet"/>
      <w:lvlText w:val="•"/>
      <w:lvlJc w:val="left"/>
      <w:pPr>
        <w:ind w:left="3380" w:hanging="296"/>
      </w:pPr>
      <w:rPr>
        <w:rFonts w:hint="default"/>
        <w:lang w:val="es-ES" w:eastAsia="en-US" w:bidi="ar-SA"/>
      </w:rPr>
    </w:lvl>
    <w:lvl w:ilvl="3" w:tplc="5D68B93E">
      <w:numFmt w:val="bullet"/>
      <w:lvlText w:val="•"/>
      <w:lvlJc w:val="left"/>
      <w:pPr>
        <w:ind w:left="4300" w:hanging="296"/>
      </w:pPr>
      <w:rPr>
        <w:rFonts w:hint="default"/>
        <w:lang w:val="es-ES" w:eastAsia="en-US" w:bidi="ar-SA"/>
      </w:rPr>
    </w:lvl>
    <w:lvl w:ilvl="4" w:tplc="22B00CFA">
      <w:numFmt w:val="bullet"/>
      <w:lvlText w:val="•"/>
      <w:lvlJc w:val="left"/>
      <w:pPr>
        <w:ind w:left="5220" w:hanging="296"/>
      </w:pPr>
      <w:rPr>
        <w:rFonts w:hint="default"/>
        <w:lang w:val="es-ES" w:eastAsia="en-US" w:bidi="ar-SA"/>
      </w:rPr>
    </w:lvl>
    <w:lvl w:ilvl="5" w:tplc="3E06F540">
      <w:numFmt w:val="bullet"/>
      <w:lvlText w:val="•"/>
      <w:lvlJc w:val="left"/>
      <w:pPr>
        <w:ind w:left="6140" w:hanging="296"/>
      </w:pPr>
      <w:rPr>
        <w:rFonts w:hint="default"/>
        <w:lang w:val="es-ES" w:eastAsia="en-US" w:bidi="ar-SA"/>
      </w:rPr>
    </w:lvl>
    <w:lvl w:ilvl="6" w:tplc="43D22414">
      <w:numFmt w:val="bullet"/>
      <w:lvlText w:val="•"/>
      <w:lvlJc w:val="left"/>
      <w:pPr>
        <w:ind w:left="7060" w:hanging="296"/>
      </w:pPr>
      <w:rPr>
        <w:rFonts w:hint="default"/>
        <w:lang w:val="es-ES" w:eastAsia="en-US" w:bidi="ar-SA"/>
      </w:rPr>
    </w:lvl>
    <w:lvl w:ilvl="7" w:tplc="94BC830C">
      <w:numFmt w:val="bullet"/>
      <w:lvlText w:val="•"/>
      <w:lvlJc w:val="left"/>
      <w:pPr>
        <w:ind w:left="7980" w:hanging="296"/>
      </w:pPr>
      <w:rPr>
        <w:rFonts w:hint="default"/>
        <w:lang w:val="es-ES" w:eastAsia="en-US" w:bidi="ar-SA"/>
      </w:rPr>
    </w:lvl>
    <w:lvl w:ilvl="8" w:tplc="0AC2FCA8">
      <w:numFmt w:val="bullet"/>
      <w:lvlText w:val="•"/>
      <w:lvlJc w:val="left"/>
      <w:pPr>
        <w:ind w:left="8900" w:hanging="296"/>
      </w:pPr>
      <w:rPr>
        <w:rFonts w:hint="default"/>
        <w:lang w:val="es-ES" w:eastAsia="en-US" w:bidi="ar-SA"/>
      </w:rPr>
    </w:lvl>
  </w:abstractNum>
  <w:abstractNum w:abstractNumId="205" w15:restartNumberingAfterBreak="0">
    <w:nsid w:val="708442B4"/>
    <w:multiLevelType w:val="hybridMultilevel"/>
    <w:tmpl w:val="73D4EA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6" w15:restartNumberingAfterBreak="0">
    <w:nsid w:val="725A41E2"/>
    <w:multiLevelType w:val="multilevel"/>
    <w:tmpl w:val="87E8608E"/>
    <w:lvl w:ilvl="0">
      <w:start w:val="1"/>
      <w:numFmt w:val="decimal"/>
      <w:lvlText w:val="%1."/>
      <w:lvlJc w:val="left"/>
      <w:pPr>
        <w:ind w:left="720" w:hanging="360"/>
      </w:pPr>
      <w:rPr>
        <w:b/>
        <w:bCs/>
        <w:color w:val="404040" w:themeColor="text1" w:themeTint="BF"/>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7" w15:restartNumberingAfterBreak="0">
    <w:nsid w:val="725B5E16"/>
    <w:multiLevelType w:val="hybridMultilevel"/>
    <w:tmpl w:val="987E86D2"/>
    <w:lvl w:ilvl="0" w:tplc="AAD64712">
      <w:start w:val="1"/>
      <w:numFmt w:val="lowerLetter"/>
      <w:lvlText w:val="%1)"/>
      <w:lvlJc w:val="left"/>
      <w:pPr>
        <w:ind w:left="500" w:hanging="237"/>
      </w:pPr>
      <w:rPr>
        <w:rFonts w:ascii="Times New Roman" w:eastAsia="Times New Roman" w:hAnsi="Times New Roman" w:cs="Times New Roman" w:hint="default"/>
        <w:w w:val="100"/>
        <w:sz w:val="22"/>
        <w:szCs w:val="22"/>
        <w:lang w:val="es-ES" w:eastAsia="en-US" w:bidi="ar-SA"/>
      </w:rPr>
    </w:lvl>
    <w:lvl w:ilvl="1" w:tplc="DB422D20">
      <w:start w:val="1"/>
      <w:numFmt w:val="lowerLetter"/>
      <w:lvlText w:val="%2."/>
      <w:lvlJc w:val="left"/>
      <w:pPr>
        <w:ind w:left="1940" w:hanging="360"/>
      </w:pPr>
      <w:rPr>
        <w:rFonts w:ascii="Times New Roman" w:eastAsia="Times New Roman" w:hAnsi="Times New Roman" w:cs="Times New Roman" w:hint="default"/>
        <w:w w:val="100"/>
        <w:sz w:val="22"/>
        <w:szCs w:val="22"/>
        <w:lang w:val="es-ES" w:eastAsia="en-US" w:bidi="ar-SA"/>
      </w:rPr>
    </w:lvl>
    <w:lvl w:ilvl="2" w:tplc="9D7ABE26">
      <w:numFmt w:val="bullet"/>
      <w:lvlText w:val=""/>
      <w:lvlJc w:val="left"/>
      <w:pPr>
        <w:ind w:left="2660" w:hanging="360"/>
      </w:pPr>
      <w:rPr>
        <w:rFonts w:ascii="Wingdings" w:eastAsia="Wingdings" w:hAnsi="Wingdings" w:cs="Wingdings" w:hint="default"/>
        <w:w w:val="100"/>
        <w:sz w:val="22"/>
        <w:szCs w:val="22"/>
        <w:lang w:val="es-ES" w:eastAsia="en-US" w:bidi="ar-SA"/>
      </w:rPr>
    </w:lvl>
    <w:lvl w:ilvl="3" w:tplc="38EAC1E2">
      <w:numFmt w:val="bullet"/>
      <w:lvlText w:val="•"/>
      <w:lvlJc w:val="left"/>
      <w:pPr>
        <w:ind w:left="3670" w:hanging="360"/>
      </w:pPr>
      <w:rPr>
        <w:rFonts w:hint="default"/>
        <w:lang w:val="es-ES" w:eastAsia="en-US" w:bidi="ar-SA"/>
      </w:rPr>
    </w:lvl>
    <w:lvl w:ilvl="4" w:tplc="6E8A1028">
      <w:numFmt w:val="bullet"/>
      <w:lvlText w:val="•"/>
      <w:lvlJc w:val="left"/>
      <w:pPr>
        <w:ind w:left="4680" w:hanging="360"/>
      </w:pPr>
      <w:rPr>
        <w:rFonts w:hint="default"/>
        <w:lang w:val="es-ES" w:eastAsia="en-US" w:bidi="ar-SA"/>
      </w:rPr>
    </w:lvl>
    <w:lvl w:ilvl="5" w:tplc="337A2160">
      <w:numFmt w:val="bullet"/>
      <w:lvlText w:val="•"/>
      <w:lvlJc w:val="left"/>
      <w:pPr>
        <w:ind w:left="5690" w:hanging="360"/>
      </w:pPr>
      <w:rPr>
        <w:rFonts w:hint="default"/>
        <w:lang w:val="es-ES" w:eastAsia="en-US" w:bidi="ar-SA"/>
      </w:rPr>
    </w:lvl>
    <w:lvl w:ilvl="6" w:tplc="C9124BC8">
      <w:numFmt w:val="bullet"/>
      <w:lvlText w:val="•"/>
      <w:lvlJc w:val="left"/>
      <w:pPr>
        <w:ind w:left="6700" w:hanging="360"/>
      </w:pPr>
      <w:rPr>
        <w:rFonts w:hint="default"/>
        <w:lang w:val="es-ES" w:eastAsia="en-US" w:bidi="ar-SA"/>
      </w:rPr>
    </w:lvl>
    <w:lvl w:ilvl="7" w:tplc="B9600AD4">
      <w:numFmt w:val="bullet"/>
      <w:lvlText w:val="•"/>
      <w:lvlJc w:val="left"/>
      <w:pPr>
        <w:ind w:left="7710" w:hanging="360"/>
      </w:pPr>
      <w:rPr>
        <w:rFonts w:hint="default"/>
        <w:lang w:val="es-ES" w:eastAsia="en-US" w:bidi="ar-SA"/>
      </w:rPr>
    </w:lvl>
    <w:lvl w:ilvl="8" w:tplc="CA026746">
      <w:numFmt w:val="bullet"/>
      <w:lvlText w:val="•"/>
      <w:lvlJc w:val="left"/>
      <w:pPr>
        <w:ind w:left="8720" w:hanging="360"/>
      </w:pPr>
      <w:rPr>
        <w:rFonts w:hint="default"/>
        <w:lang w:val="es-ES" w:eastAsia="en-US" w:bidi="ar-SA"/>
      </w:rPr>
    </w:lvl>
  </w:abstractNum>
  <w:abstractNum w:abstractNumId="208" w15:restartNumberingAfterBreak="0">
    <w:nsid w:val="725C012A"/>
    <w:multiLevelType w:val="hybridMultilevel"/>
    <w:tmpl w:val="60EA6D12"/>
    <w:lvl w:ilvl="0" w:tplc="0A96A22C">
      <w:start w:val="16"/>
      <w:numFmt w:val="decimal"/>
      <w:lvlText w:val="%1.17.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73196030"/>
    <w:multiLevelType w:val="multilevel"/>
    <w:tmpl w:val="3A24C978"/>
    <w:lvl w:ilvl="0">
      <w:start w:val="7"/>
      <w:numFmt w:val="decimal"/>
      <w:lvlText w:val="%1."/>
      <w:lvlJc w:val="left"/>
      <w:pPr>
        <w:ind w:left="740" w:hanging="240"/>
      </w:pPr>
      <w:rPr>
        <w:rFonts w:hint="default"/>
        <w:b/>
        <w:bCs/>
        <w:w w:val="100"/>
      </w:rPr>
    </w:lvl>
    <w:lvl w:ilvl="1">
      <w:start w:val="1"/>
      <w:numFmt w:val="bullet"/>
      <w:lvlText w:val=""/>
      <w:lvlJc w:val="left"/>
      <w:pPr>
        <w:ind w:left="786" w:hanging="360"/>
      </w:pPr>
      <w:rPr>
        <w:rFonts w:ascii="Symbol" w:hAnsi="Symbol" w:hint="default"/>
      </w:rPr>
    </w:lvl>
    <w:lvl w:ilvl="2">
      <w:start w:val="2"/>
      <w:numFmt w:val="decimal"/>
      <w:lvlText w:val="%3."/>
      <w:lvlJc w:val="left"/>
      <w:pPr>
        <w:ind w:left="492" w:hanging="360"/>
      </w:pPr>
      <w:rPr>
        <w:rFonts w:hint="default"/>
      </w:rPr>
    </w:lvl>
    <w:lvl w:ilvl="3">
      <w:numFmt w:val="bullet"/>
      <w:lvlText w:val="•"/>
      <w:lvlJc w:val="left"/>
      <w:pPr>
        <w:ind w:left="1200" w:hanging="708"/>
      </w:pPr>
      <w:rPr>
        <w:rFonts w:hint="default"/>
      </w:rPr>
    </w:lvl>
    <w:lvl w:ilvl="4">
      <w:numFmt w:val="bullet"/>
      <w:lvlText w:val="•"/>
      <w:lvlJc w:val="left"/>
      <w:pPr>
        <w:ind w:left="2562" w:hanging="708"/>
      </w:pPr>
      <w:rPr>
        <w:rFonts w:hint="default"/>
      </w:rPr>
    </w:lvl>
    <w:lvl w:ilvl="5">
      <w:numFmt w:val="bullet"/>
      <w:lvlText w:val="•"/>
      <w:lvlJc w:val="left"/>
      <w:pPr>
        <w:ind w:left="3925" w:hanging="708"/>
      </w:pPr>
      <w:rPr>
        <w:rFonts w:hint="default"/>
      </w:rPr>
    </w:lvl>
    <w:lvl w:ilvl="6">
      <w:numFmt w:val="bullet"/>
      <w:lvlText w:val="•"/>
      <w:lvlJc w:val="left"/>
      <w:pPr>
        <w:ind w:left="5288" w:hanging="708"/>
      </w:pPr>
      <w:rPr>
        <w:rFonts w:hint="default"/>
      </w:rPr>
    </w:lvl>
    <w:lvl w:ilvl="7">
      <w:numFmt w:val="bullet"/>
      <w:lvlText w:val="•"/>
      <w:lvlJc w:val="left"/>
      <w:pPr>
        <w:ind w:left="6651" w:hanging="708"/>
      </w:pPr>
      <w:rPr>
        <w:rFonts w:hint="default"/>
      </w:rPr>
    </w:lvl>
    <w:lvl w:ilvl="8">
      <w:numFmt w:val="bullet"/>
      <w:lvlText w:val="•"/>
      <w:lvlJc w:val="left"/>
      <w:pPr>
        <w:ind w:left="8014" w:hanging="708"/>
      </w:pPr>
      <w:rPr>
        <w:rFonts w:hint="default"/>
      </w:rPr>
    </w:lvl>
  </w:abstractNum>
  <w:abstractNum w:abstractNumId="210" w15:restartNumberingAfterBreak="0">
    <w:nsid w:val="731D660F"/>
    <w:multiLevelType w:val="hybridMultilevel"/>
    <w:tmpl w:val="1F404E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1" w15:restartNumberingAfterBreak="0">
    <w:nsid w:val="73636783"/>
    <w:multiLevelType w:val="hybridMultilevel"/>
    <w:tmpl w:val="A344D5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2" w15:restartNumberingAfterBreak="0">
    <w:nsid w:val="73943696"/>
    <w:multiLevelType w:val="hybridMultilevel"/>
    <w:tmpl w:val="8D266450"/>
    <w:lvl w:ilvl="0" w:tplc="B1267A64">
      <w:start w:val="1"/>
      <w:numFmt w:val="lowerLetter"/>
      <w:lvlText w:val="%1."/>
      <w:lvlJc w:val="left"/>
      <w:pPr>
        <w:ind w:left="1220" w:hanging="360"/>
      </w:pPr>
      <w:rPr>
        <w:rFonts w:ascii="Times New Roman" w:eastAsia="Times New Roman" w:hAnsi="Times New Roman" w:cs="Times New Roman" w:hint="default"/>
        <w:w w:val="100"/>
        <w:sz w:val="22"/>
        <w:szCs w:val="22"/>
        <w:lang w:val="es-ES" w:eastAsia="en-US" w:bidi="ar-SA"/>
      </w:rPr>
    </w:lvl>
    <w:lvl w:ilvl="1" w:tplc="C1DEEC64">
      <w:start w:val="1"/>
      <w:numFmt w:val="lowerLetter"/>
      <w:lvlText w:val="%2."/>
      <w:lvlJc w:val="left"/>
      <w:pPr>
        <w:ind w:left="1940" w:hanging="360"/>
      </w:pPr>
      <w:rPr>
        <w:rFonts w:ascii="Times New Roman" w:eastAsia="Times New Roman" w:hAnsi="Times New Roman" w:cs="Times New Roman" w:hint="default"/>
        <w:w w:val="100"/>
        <w:sz w:val="22"/>
        <w:szCs w:val="22"/>
        <w:lang w:val="es-ES" w:eastAsia="en-US" w:bidi="ar-SA"/>
      </w:rPr>
    </w:lvl>
    <w:lvl w:ilvl="2" w:tplc="6016C1D0">
      <w:numFmt w:val="bullet"/>
      <w:lvlText w:val="•"/>
      <w:lvlJc w:val="left"/>
      <w:pPr>
        <w:ind w:left="2917" w:hanging="360"/>
      </w:pPr>
      <w:rPr>
        <w:rFonts w:hint="default"/>
        <w:lang w:val="es-ES" w:eastAsia="en-US" w:bidi="ar-SA"/>
      </w:rPr>
    </w:lvl>
    <w:lvl w:ilvl="3" w:tplc="EC5C2EA4">
      <w:numFmt w:val="bullet"/>
      <w:lvlText w:val="•"/>
      <w:lvlJc w:val="left"/>
      <w:pPr>
        <w:ind w:left="3895" w:hanging="360"/>
      </w:pPr>
      <w:rPr>
        <w:rFonts w:hint="default"/>
        <w:lang w:val="es-ES" w:eastAsia="en-US" w:bidi="ar-SA"/>
      </w:rPr>
    </w:lvl>
    <w:lvl w:ilvl="4" w:tplc="8EDE48CA">
      <w:numFmt w:val="bullet"/>
      <w:lvlText w:val="•"/>
      <w:lvlJc w:val="left"/>
      <w:pPr>
        <w:ind w:left="4873" w:hanging="360"/>
      </w:pPr>
      <w:rPr>
        <w:rFonts w:hint="default"/>
        <w:lang w:val="es-ES" w:eastAsia="en-US" w:bidi="ar-SA"/>
      </w:rPr>
    </w:lvl>
    <w:lvl w:ilvl="5" w:tplc="CB2AA29C">
      <w:numFmt w:val="bullet"/>
      <w:lvlText w:val="•"/>
      <w:lvlJc w:val="left"/>
      <w:pPr>
        <w:ind w:left="5851" w:hanging="360"/>
      </w:pPr>
      <w:rPr>
        <w:rFonts w:hint="default"/>
        <w:lang w:val="es-ES" w:eastAsia="en-US" w:bidi="ar-SA"/>
      </w:rPr>
    </w:lvl>
    <w:lvl w:ilvl="6" w:tplc="D638ABF6">
      <w:numFmt w:val="bullet"/>
      <w:lvlText w:val="•"/>
      <w:lvlJc w:val="left"/>
      <w:pPr>
        <w:ind w:left="6828" w:hanging="360"/>
      </w:pPr>
      <w:rPr>
        <w:rFonts w:hint="default"/>
        <w:lang w:val="es-ES" w:eastAsia="en-US" w:bidi="ar-SA"/>
      </w:rPr>
    </w:lvl>
    <w:lvl w:ilvl="7" w:tplc="67024752">
      <w:numFmt w:val="bullet"/>
      <w:lvlText w:val="•"/>
      <w:lvlJc w:val="left"/>
      <w:pPr>
        <w:ind w:left="7806" w:hanging="360"/>
      </w:pPr>
      <w:rPr>
        <w:rFonts w:hint="default"/>
        <w:lang w:val="es-ES" w:eastAsia="en-US" w:bidi="ar-SA"/>
      </w:rPr>
    </w:lvl>
    <w:lvl w:ilvl="8" w:tplc="86D06516">
      <w:numFmt w:val="bullet"/>
      <w:lvlText w:val="•"/>
      <w:lvlJc w:val="left"/>
      <w:pPr>
        <w:ind w:left="8784" w:hanging="360"/>
      </w:pPr>
      <w:rPr>
        <w:rFonts w:hint="default"/>
        <w:lang w:val="es-ES" w:eastAsia="en-US" w:bidi="ar-SA"/>
      </w:rPr>
    </w:lvl>
  </w:abstractNum>
  <w:abstractNum w:abstractNumId="213" w15:restartNumberingAfterBreak="0">
    <w:nsid w:val="73C4748B"/>
    <w:multiLevelType w:val="hybridMultilevel"/>
    <w:tmpl w:val="A5BE0F06"/>
    <w:lvl w:ilvl="0" w:tplc="B646300E">
      <w:start w:val="1"/>
      <w:numFmt w:val="lowerLetter"/>
      <w:lvlText w:val="%1)"/>
      <w:lvlJc w:val="left"/>
      <w:pPr>
        <w:ind w:left="1452" w:hanging="360"/>
      </w:pPr>
      <w:rPr>
        <w:rFonts w:ascii="Times New Roman" w:eastAsia="Times New Roman" w:hAnsi="Times New Roman" w:cs="Times New Roman" w:hint="default"/>
        <w:w w:val="100"/>
        <w:sz w:val="22"/>
        <w:szCs w:val="22"/>
        <w:lang w:val="es-ES" w:eastAsia="en-US" w:bidi="ar-SA"/>
      </w:rPr>
    </w:lvl>
    <w:lvl w:ilvl="1" w:tplc="F27E6C9C">
      <w:numFmt w:val="bullet"/>
      <w:lvlText w:val="•"/>
      <w:lvlJc w:val="left"/>
      <w:pPr>
        <w:ind w:left="2388" w:hanging="360"/>
      </w:pPr>
      <w:rPr>
        <w:rFonts w:hint="default"/>
        <w:lang w:val="es-ES" w:eastAsia="en-US" w:bidi="ar-SA"/>
      </w:rPr>
    </w:lvl>
    <w:lvl w:ilvl="2" w:tplc="1D9C6368">
      <w:numFmt w:val="bullet"/>
      <w:lvlText w:val="•"/>
      <w:lvlJc w:val="left"/>
      <w:pPr>
        <w:ind w:left="3316" w:hanging="360"/>
      </w:pPr>
      <w:rPr>
        <w:rFonts w:hint="default"/>
        <w:lang w:val="es-ES" w:eastAsia="en-US" w:bidi="ar-SA"/>
      </w:rPr>
    </w:lvl>
    <w:lvl w:ilvl="3" w:tplc="FEE2EF88">
      <w:numFmt w:val="bullet"/>
      <w:lvlText w:val="•"/>
      <w:lvlJc w:val="left"/>
      <w:pPr>
        <w:ind w:left="4244" w:hanging="360"/>
      </w:pPr>
      <w:rPr>
        <w:rFonts w:hint="default"/>
        <w:lang w:val="es-ES" w:eastAsia="en-US" w:bidi="ar-SA"/>
      </w:rPr>
    </w:lvl>
    <w:lvl w:ilvl="4" w:tplc="D2CEA920">
      <w:numFmt w:val="bullet"/>
      <w:lvlText w:val="•"/>
      <w:lvlJc w:val="left"/>
      <w:pPr>
        <w:ind w:left="5172" w:hanging="360"/>
      </w:pPr>
      <w:rPr>
        <w:rFonts w:hint="default"/>
        <w:lang w:val="es-ES" w:eastAsia="en-US" w:bidi="ar-SA"/>
      </w:rPr>
    </w:lvl>
    <w:lvl w:ilvl="5" w:tplc="D2A46AA6">
      <w:numFmt w:val="bullet"/>
      <w:lvlText w:val="•"/>
      <w:lvlJc w:val="left"/>
      <w:pPr>
        <w:ind w:left="6100" w:hanging="360"/>
      </w:pPr>
      <w:rPr>
        <w:rFonts w:hint="default"/>
        <w:lang w:val="es-ES" w:eastAsia="en-US" w:bidi="ar-SA"/>
      </w:rPr>
    </w:lvl>
    <w:lvl w:ilvl="6" w:tplc="ED68650E">
      <w:numFmt w:val="bullet"/>
      <w:lvlText w:val="•"/>
      <w:lvlJc w:val="left"/>
      <w:pPr>
        <w:ind w:left="7028" w:hanging="360"/>
      </w:pPr>
      <w:rPr>
        <w:rFonts w:hint="default"/>
        <w:lang w:val="es-ES" w:eastAsia="en-US" w:bidi="ar-SA"/>
      </w:rPr>
    </w:lvl>
    <w:lvl w:ilvl="7" w:tplc="62086196">
      <w:numFmt w:val="bullet"/>
      <w:lvlText w:val="•"/>
      <w:lvlJc w:val="left"/>
      <w:pPr>
        <w:ind w:left="7956" w:hanging="360"/>
      </w:pPr>
      <w:rPr>
        <w:rFonts w:hint="default"/>
        <w:lang w:val="es-ES" w:eastAsia="en-US" w:bidi="ar-SA"/>
      </w:rPr>
    </w:lvl>
    <w:lvl w:ilvl="8" w:tplc="43822776">
      <w:numFmt w:val="bullet"/>
      <w:lvlText w:val="•"/>
      <w:lvlJc w:val="left"/>
      <w:pPr>
        <w:ind w:left="8884" w:hanging="360"/>
      </w:pPr>
      <w:rPr>
        <w:rFonts w:hint="default"/>
        <w:lang w:val="es-ES" w:eastAsia="en-US" w:bidi="ar-SA"/>
      </w:rPr>
    </w:lvl>
  </w:abstractNum>
  <w:abstractNum w:abstractNumId="214" w15:restartNumberingAfterBreak="0">
    <w:nsid w:val="73F831F4"/>
    <w:multiLevelType w:val="hybridMultilevel"/>
    <w:tmpl w:val="A7BA37D8"/>
    <w:lvl w:ilvl="0" w:tplc="687A9464">
      <w:start w:val="6"/>
      <w:numFmt w:val="decimal"/>
      <w:lvlText w:val="%1.2"/>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5" w15:restartNumberingAfterBreak="0">
    <w:nsid w:val="741D5DF9"/>
    <w:multiLevelType w:val="multilevel"/>
    <w:tmpl w:val="D7E04E9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16" w15:restartNumberingAfterBreak="0">
    <w:nsid w:val="75173C33"/>
    <w:multiLevelType w:val="hybridMultilevel"/>
    <w:tmpl w:val="9D0A144A"/>
    <w:lvl w:ilvl="0" w:tplc="E92A9080">
      <w:start w:val="16"/>
      <w:numFmt w:val="decimal"/>
      <w:lvlText w:val="%1.17"/>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757C6001"/>
    <w:multiLevelType w:val="hybridMultilevel"/>
    <w:tmpl w:val="7F8A4070"/>
    <w:lvl w:ilvl="0" w:tplc="5AE68F0C">
      <w:start w:val="1"/>
      <w:numFmt w:val="lowerLetter"/>
      <w:lvlText w:val="%1)"/>
      <w:lvlJc w:val="left"/>
      <w:pPr>
        <w:ind w:left="728" w:hanging="228"/>
      </w:pPr>
      <w:rPr>
        <w:rFonts w:ascii="Times New Roman" w:eastAsia="Times New Roman" w:hAnsi="Times New Roman" w:cs="Times New Roman" w:hint="default"/>
        <w:w w:val="100"/>
        <w:sz w:val="22"/>
        <w:szCs w:val="22"/>
        <w:lang w:val="es-ES" w:eastAsia="en-US" w:bidi="ar-SA"/>
      </w:rPr>
    </w:lvl>
    <w:lvl w:ilvl="1" w:tplc="3BB4B336">
      <w:numFmt w:val="bullet"/>
      <w:lvlText w:val="•"/>
      <w:lvlJc w:val="left"/>
      <w:pPr>
        <w:ind w:left="1722" w:hanging="228"/>
      </w:pPr>
      <w:rPr>
        <w:rFonts w:hint="default"/>
        <w:lang w:val="es-ES" w:eastAsia="en-US" w:bidi="ar-SA"/>
      </w:rPr>
    </w:lvl>
    <w:lvl w:ilvl="2" w:tplc="9F5899CC">
      <w:numFmt w:val="bullet"/>
      <w:lvlText w:val="•"/>
      <w:lvlJc w:val="left"/>
      <w:pPr>
        <w:ind w:left="2724" w:hanging="228"/>
      </w:pPr>
      <w:rPr>
        <w:rFonts w:hint="default"/>
        <w:lang w:val="es-ES" w:eastAsia="en-US" w:bidi="ar-SA"/>
      </w:rPr>
    </w:lvl>
    <w:lvl w:ilvl="3" w:tplc="C6486064">
      <w:numFmt w:val="bullet"/>
      <w:lvlText w:val="•"/>
      <w:lvlJc w:val="left"/>
      <w:pPr>
        <w:ind w:left="3726" w:hanging="228"/>
      </w:pPr>
      <w:rPr>
        <w:rFonts w:hint="default"/>
        <w:lang w:val="es-ES" w:eastAsia="en-US" w:bidi="ar-SA"/>
      </w:rPr>
    </w:lvl>
    <w:lvl w:ilvl="4" w:tplc="56460FEA">
      <w:numFmt w:val="bullet"/>
      <w:lvlText w:val="•"/>
      <w:lvlJc w:val="left"/>
      <w:pPr>
        <w:ind w:left="4728" w:hanging="228"/>
      </w:pPr>
      <w:rPr>
        <w:rFonts w:hint="default"/>
        <w:lang w:val="es-ES" w:eastAsia="en-US" w:bidi="ar-SA"/>
      </w:rPr>
    </w:lvl>
    <w:lvl w:ilvl="5" w:tplc="FE12B9BC">
      <w:numFmt w:val="bullet"/>
      <w:lvlText w:val="•"/>
      <w:lvlJc w:val="left"/>
      <w:pPr>
        <w:ind w:left="5730" w:hanging="228"/>
      </w:pPr>
      <w:rPr>
        <w:rFonts w:hint="default"/>
        <w:lang w:val="es-ES" w:eastAsia="en-US" w:bidi="ar-SA"/>
      </w:rPr>
    </w:lvl>
    <w:lvl w:ilvl="6" w:tplc="FB2A2CDC">
      <w:numFmt w:val="bullet"/>
      <w:lvlText w:val="•"/>
      <w:lvlJc w:val="left"/>
      <w:pPr>
        <w:ind w:left="6732" w:hanging="228"/>
      </w:pPr>
      <w:rPr>
        <w:rFonts w:hint="default"/>
        <w:lang w:val="es-ES" w:eastAsia="en-US" w:bidi="ar-SA"/>
      </w:rPr>
    </w:lvl>
    <w:lvl w:ilvl="7" w:tplc="6B60DC3C">
      <w:numFmt w:val="bullet"/>
      <w:lvlText w:val="•"/>
      <w:lvlJc w:val="left"/>
      <w:pPr>
        <w:ind w:left="7734" w:hanging="228"/>
      </w:pPr>
      <w:rPr>
        <w:rFonts w:hint="default"/>
        <w:lang w:val="es-ES" w:eastAsia="en-US" w:bidi="ar-SA"/>
      </w:rPr>
    </w:lvl>
    <w:lvl w:ilvl="8" w:tplc="65746DB4">
      <w:numFmt w:val="bullet"/>
      <w:lvlText w:val="•"/>
      <w:lvlJc w:val="left"/>
      <w:pPr>
        <w:ind w:left="8736" w:hanging="228"/>
      </w:pPr>
      <w:rPr>
        <w:rFonts w:hint="default"/>
        <w:lang w:val="es-ES" w:eastAsia="en-US" w:bidi="ar-SA"/>
      </w:rPr>
    </w:lvl>
  </w:abstractNum>
  <w:abstractNum w:abstractNumId="218" w15:restartNumberingAfterBreak="0">
    <w:nsid w:val="762E215C"/>
    <w:multiLevelType w:val="multilevel"/>
    <w:tmpl w:val="01E4EC18"/>
    <w:lvl w:ilvl="0">
      <w:start w:val="9"/>
      <w:numFmt w:val="decimal"/>
      <w:lvlText w:val="%1"/>
      <w:lvlJc w:val="left"/>
      <w:pPr>
        <w:ind w:left="1066" w:hanging="442"/>
      </w:pPr>
      <w:rPr>
        <w:rFonts w:hint="default"/>
        <w:lang w:val="es-ES" w:eastAsia="en-US" w:bidi="ar-SA"/>
      </w:rPr>
    </w:lvl>
    <w:lvl w:ilvl="1">
      <w:start w:val="1"/>
      <w:numFmt w:val="decimal"/>
      <w:lvlText w:val="%1.%2"/>
      <w:lvlJc w:val="left"/>
      <w:pPr>
        <w:ind w:left="1066" w:hanging="442"/>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2996" w:hanging="442"/>
      </w:pPr>
      <w:rPr>
        <w:rFonts w:hint="default"/>
        <w:lang w:val="es-ES" w:eastAsia="en-US" w:bidi="ar-SA"/>
      </w:rPr>
    </w:lvl>
    <w:lvl w:ilvl="3">
      <w:numFmt w:val="bullet"/>
      <w:lvlText w:val="•"/>
      <w:lvlJc w:val="left"/>
      <w:pPr>
        <w:ind w:left="3964" w:hanging="442"/>
      </w:pPr>
      <w:rPr>
        <w:rFonts w:hint="default"/>
        <w:lang w:val="es-ES" w:eastAsia="en-US" w:bidi="ar-SA"/>
      </w:rPr>
    </w:lvl>
    <w:lvl w:ilvl="4">
      <w:numFmt w:val="bullet"/>
      <w:lvlText w:val="•"/>
      <w:lvlJc w:val="left"/>
      <w:pPr>
        <w:ind w:left="4932" w:hanging="442"/>
      </w:pPr>
      <w:rPr>
        <w:rFonts w:hint="default"/>
        <w:lang w:val="es-ES" w:eastAsia="en-US" w:bidi="ar-SA"/>
      </w:rPr>
    </w:lvl>
    <w:lvl w:ilvl="5">
      <w:numFmt w:val="bullet"/>
      <w:lvlText w:val="•"/>
      <w:lvlJc w:val="left"/>
      <w:pPr>
        <w:ind w:left="5900" w:hanging="442"/>
      </w:pPr>
      <w:rPr>
        <w:rFonts w:hint="default"/>
        <w:lang w:val="es-ES" w:eastAsia="en-US" w:bidi="ar-SA"/>
      </w:rPr>
    </w:lvl>
    <w:lvl w:ilvl="6">
      <w:numFmt w:val="bullet"/>
      <w:lvlText w:val="•"/>
      <w:lvlJc w:val="left"/>
      <w:pPr>
        <w:ind w:left="6868" w:hanging="442"/>
      </w:pPr>
      <w:rPr>
        <w:rFonts w:hint="default"/>
        <w:lang w:val="es-ES" w:eastAsia="en-US" w:bidi="ar-SA"/>
      </w:rPr>
    </w:lvl>
    <w:lvl w:ilvl="7">
      <w:numFmt w:val="bullet"/>
      <w:lvlText w:val="•"/>
      <w:lvlJc w:val="left"/>
      <w:pPr>
        <w:ind w:left="7836" w:hanging="442"/>
      </w:pPr>
      <w:rPr>
        <w:rFonts w:hint="default"/>
        <w:lang w:val="es-ES" w:eastAsia="en-US" w:bidi="ar-SA"/>
      </w:rPr>
    </w:lvl>
    <w:lvl w:ilvl="8">
      <w:numFmt w:val="bullet"/>
      <w:lvlText w:val="•"/>
      <w:lvlJc w:val="left"/>
      <w:pPr>
        <w:ind w:left="8804" w:hanging="442"/>
      </w:pPr>
      <w:rPr>
        <w:rFonts w:hint="default"/>
        <w:lang w:val="es-ES" w:eastAsia="en-US" w:bidi="ar-SA"/>
      </w:rPr>
    </w:lvl>
  </w:abstractNum>
  <w:abstractNum w:abstractNumId="219" w15:restartNumberingAfterBreak="0">
    <w:nsid w:val="76724A25"/>
    <w:multiLevelType w:val="multilevel"/>
    <w:tmpl w:val="7FE27954"/>
    <w:lvl w:ilvl="0">
      <w:start w:val="4"/>
      <w:numFmt w:val="decimal"/>
      <w:lvlText w:val="%1."/>
      <w:lvlJc w:val="left"/>
      <w:pPr>
        <w:ind w:left="705" w:hanging="705"/>
      </w:pPr>
      <w:rPr>
        <w:rFonts w:hint="default"/>
      </w:rPr>
    </w:lvl>
    <w:lvl w:ilvl="1">
      <w:start w:val="2"/>
      <w:numFmt w:val="decimal"/>
      <w:lvlText w:val="%1.%2."/>
      <w:lvlJc w:val="left"/>
      <w:pPr>
        <w:ind w:left="871" w:hanging="705"/>
      </w:pPr>
      <w:rPr>
        <w:rFonts w:hint="default"/>
      </w:rPr>
    </w:lvl>
    <w:lvl w:ilvl="2">
      <w:start w:val="3"/>
      <w:numFmt w:val="decimal"/>
      <w:lvlText w:val="%1.%2.%3."/>
      <w:lvlJc w:val="left"/>
      <w:pPr>
        <w:ind w:left="1052" w:hanging="720"/>
      </w:pPr>
      <w:rPr>
        <w:rFonts w:hint="default"/>
      </w:rPr>
    </w:lvl>
    <w:lvl w:ilvl="3">
      <w:start w:val="1"/>
      <w:numFmt w:val="decimal"/>
      <w:lvlText w:val="%1.%2.%3.%4."/>
      <w:lvlJc w:val="left"/>
      <w:pPr>
        <w:ind w:left="1218" w:hanging="720"/>
      </w:pPr>
      <w:rPr>
        <w:rFonts w:hint="default"/>
      </w:rPr>
    </w:lvl>
    <w:lvl w:ilvl="4">
      <w:start w:val="1"/>
      <w:numFmt w:val="decimal"/>
      <w:lvlText w:val="%1.%2.%3.%4.%5."/>
      <w:lvlJc w:val="left"/>
      <w:pPr>
        <w:ind w:left="1744" w:hanging="1080"/>
      </w:pPr>
      <w:rPr>
        <w:rFonts w:hint="default"/>
      </w:rPr>
    </w:lvl>
    <w:lvl w:ilvl="5">
      <w:start w:val="1"/>
      <w:numFmt w:val="decimal"/>
      <w:lvlText w:val="%1.%2.%3.%4.%5.%6."/>
      <w:lvlJc w:val="left"/>
      <w:pPr>
        <w:ind w:left="1910" w:hanging="1080"/>
      </w:pPr>
      <w:rPr>
        <w:rFonts w:hint="default"/>
      </w:rPr>
    </w:lvl>
    <w:lvl w:ilvl="6">
      <w:start w:val="1"/>
      <w:numFmt w:val="decimal"/>
      <w:lvlText w:val="%1.%2.%3.%4.%5.%6.%7."/>
      <w:lvlJc w:val="left"/>
      <w:pPr>
        <w:ind w:left="2436" w:hanging="1440"/>
      </w:pPr>
      <w:rPr>
        <w:rFonts w:hint="default"/>
      </w:rPr>
    </w:lvl>
    <w:lvl w:ilvl="7">
      <w:start w:val="1"/>
      <w:numFmt w:val="decimal"/>
      <w:lvlText w:val="%1.%2.%3.%4.%5.%6.%7.%8."/>
      <w:lvlJc w:val="left"/>
      <w:pPr>
        <w:ind w:left="2602" w:hanging="1440"/>
      </w:pPr>
      <w:rPr>
        <w:rFonts w:hint="default"/>
      </w:rPr>
    </w:lvl>
    <w:lvl w:ilvl="8">
      <w:start w:val="1"/>
      <w:numFmt w:val="decimal"/>
      <w:lvlText w:val="%1.%2.%3.%4.%5.%6.%7.%8.%9."/>
      <w:lvlJc w:val="left"/>
      <w:pPr>
        <w:ind w:left="3128" w:hanging="1800"/>
      </w:pPr>
      <w:rPr>
        <w:rFonts w:hint="default"/>
      </w:rPr>
    </w:lvl>
  </w:abstractNum>
  <w:abstractNum w:abstractNumId="220" w15:restartNumberingAfterBreak="0">
    <w:nsid w:val="76A039AA"/>
    <w:multiLevelType w:val="hybridMultilevel"/>
    <w:tmpl w:val="EDC8A798"/>
    <w:lvl w:ilvl="0" w:tplc="097C538C">
      <w:start w:val="5"/>
      <w:numFmt w:val="decimal"/>
      <w:lvlText w:val="%1.16"/>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1" w15:restartNumberingAfterBreak="0">
    <w:nsid w:val="77346577"/>
    <w:multiLevelType w:val="hybridMultilevel"/>
    <w:tmpl w:val="8160C5C6"/>
    <w:lvl w:ilvl="0" w:tplc="EB1E5E6E">
      <w:start w:val="1"/>
      <w:numFmt w:val="lowerLetter"/>
      <w:lvlText w:val="%1)"/>
      <w:lvlJc w:val="left"/>
      <w:pPr>
        <w:ind w:left="1452" w:hanging="360"/>
      </w:pPr>
      <w:rPr>
        <w:rFonts w:ascii="Times New Roman" w:eastAsia="Times New Roman" w:hAnsi="Times New Roman" w:cs="Times New Roman" w:hint="default"/>
        <w:w w:val="100"/>
        <w:sz w:val="22"/>
        <w:szCs w:val="22"/>
        <w:lang w:val="es-ES" w:eastAsia="en-US" w:bidi="ar-SA"/>
      </w:rPr>
    </w:lvl>
    <w:lvl w:ilvl="1" w:tplc="3164594E">
      <w:numFmt w:val="bullet"/>
      <w:lvlText w:val="•"/>
      <w:lvlJc w:val="left"/>
      <w:pPr>
        <w:ind w:left="2388" w:hanging="360"/>
      </w:pPr>
      <w:rPr>
        <w:rFonts w:hint="default"/>
        <w:lang w:val="es-ES" w:eastAsia="en-US" w:bidi="ar-SA"/>
      </w:rPr>
    </w:lvl>
    <w:lvl w:ilvl="2" w:tplc="667279C0">
      <w:numFmt w:val="bullet"/>
      <w:lvlText w:val="•"/>
      <w:lvlJc w:val="left"/>
      <w:pPr>
        <w:ind w:left="3316" w:hanging="360"/>
      </w:pPr>
      <w:rPr>
        <w:rFonts w:hint="default"/>
        <w:lang w:val="es-ES" w:eastAsia="en-US" w:bidi="ar-SA"/>
      </w:rPr>
    </w:lvl>
    <w:lvl w:ilvl="3" w:tplc="4022C7CE">
      <w:numFmt w:val="bullet"/>
      <w:lvlText w:val="•"/>
      <w:lvlJc w:val="left"/>
      <w:pPr>
        <w:ind w:left="4244" w:hanging="360"/>
      </w:pPr>
      <w:rPr>
        <w:rFonts w:hint="default"/>
        <w:lang w:val="es-ES" w:eastAsia="en-US" w:bidi="ar-SA"/>
      </w:rPr>
    </w:lvl>
    <w:lvl w:ilvl="4" w:tplc="CD08686A">
      <w:numFmt w:val="bullet"/>
      <w:lvlText w:val="•"/>
      <w:lvlJc w:val="left"/>
      <w:pPr>
        <w:ind w:left="5172" w:hanging="360"/>
      </w:pPr>
      <w:rPr>
        <w:rFonts w:hint="default"/>
        <w:lang w:val="es-ES" w:eastAsia="en-US" w:bidi="ar-SA"/>
      </w:rPr>
    </w:lvl>
    <w:lvl w:ilvl="5" w:tplc="3072EECA">
      <w:numFmt w:val="bullet"/>
      <w:lvlText w:val="•"/>
      <w:lvlJc w:val="left"/>
      <w:pPr>
        <w:ind w:left="6100" w:hanging="360"/>
      </w:pPr>
      <w:rPr>
        <w:rFonts w:hint="default"/>
        <w:lang w:val="es-ES" w:eastAsia="en-US" w:bidi="ar-SA"/>
      </w:rPr>
    </w:lvl>
    <w:lvl w:ilvl="6" w:tplc="65920EA8">
      <w:numFmt w:val="bullet"/>
      <w:lvlText w:val="•"/>
      <w:lvlJc w:val="left"/>
      <w:pPr>
        <w:ind w:left="7028" w:hanging="360"/>
      </w:pPr>
      <w:rPr>
        <w:rFonts w:hint="default"/>
        <w:lang w:val="es-ES" w:eastAsia="en-US" w:bidi="ar-SA"/>
      </w:rPr>
    </w:lvl>
    <w:lvl w:ilvl="7" w:tplc="896EA9E2">
      <w:numFmt w:val="bullet"/>
      <w:lvlText w:val="•"/>
      <w:lvlJc w:val="left"/>
      <w:pPr>
        <w:ind w:left="7956" w:hanging="360"/>
      </w:pPr>
      <w:rPr>
        <w:rFonts w:hint="default"/>
        <w:lang w:val="es-ES" w:eastAsia="en-US" w:bidi="ar-SA"/>
      </w:rPr>
    </w:lvl>
    <w:lvl w:ilvl="8" w:tplc="BFA6E6FE">
      <w:numFmt w:val="bullet"/>
      <w:lvlText w:val="•"/>
      <w:lvlJc w:val="left"/>
      <w:pPr>
        <w:ind w:left="8884" w:hanging="360"/>
      </w:pPr>
      <w:rPr>
        <w:rFonts w:hint="default"/>
        <w:lang w:val="es-ES" w:eastAsia="en-US" w:bidi="ar-SA"/>
      </w:rPr>
    </w:lvl>
  </w:abstractNum>
  <w:abstractNum w:abstractNumId="222" w15:restartNumberingAfterBreak="0">
    <w:nsid w:val="77AD738D"/>
    <w:multiLevelType w:val="multilevel"/>
    <w:tmpl w:val="606CADCA"/>
    <w:lvl w:ilvl="0">
      <w:start w:val="6"/>
      <w:numFmt w:val="decimal"/>
      <w:lvlText w:val="%1"/>
      <w:lvlJc w:val="left"/>
      <w:pPr>
        <w:ind w:left="801" w:hanging="302"/>
      </w:pPr>
      <w:rPr>
        <w:rFonts w:hint="default"/>
        <w:lang w:val="es-ES" w:eastAsia="en-US" w:bidi="ar-SA"/>
      </w:rPr>
    </w:lvl>
    <w:lvl w:ilvl="1">
      <w:start w:val="1"/>
      <w:numFmt w:val="decimal"/>
      <w:lvlText w:val="%1.%2"/>
      <w:lvlJc w:val="left"/>
      <w:pPr>
        <w:ind w:left="801" w:hanging="302"/>
      </w:pPr>
      <w:rPr>
        <w:rFonts w:ascii="Times New Roman" w:eastAsia="Times New Roman" w:hAnsi="Times New Roman" w:cs="Times New Roman" w:hint="default"/>
        <w:b/>
        <w:bCs/>
        <w:spacing w:val="-1"/>
        <w:w w:val="100"/>
        <w:sz w:val="22"/>
        <w:szCs w:val="22"/>
        <w:lang w:val="es-ES" w:eastAsia="en-US" w:bidi="ar-SA"/>
      </w:rPr>
    </w:lvl>
    <w:lvl w:ilvl="2">
      <w:start w:val="1"/>
      <w:numFmt w:val="decimal"/>
      <w:lvlText w:val="%1.%2.%3"/>
      <w:lvlJc w:val="left"/>
      <w:pPr>
        <w:ind w:left="1940" w:hanging="720"/>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3895" w:hanging="720"/>
      </w:pPr>
      <w:rPr>
        <w:rFonts w:hint="default"/>
        <w:lang w:val="es-ES" w:eastAsia="en-US" w:bidi="ar-SA"/>
      </w:rPr>
    </w:lvl>
    <w:lvl w:ilvl="4">
      <w:numFmt w:val="bullet"/>
      <w:lvlText w:val="•"/>
      <w:lvlJc w:val="left"/>
      <w:pPr>
        <w:ind w:left="4873" w:hanging="720"/>
      </w:pPr>
      <w:rPr>
        <w:rFonts w:hint="default"/>
        <w:lang w:val="es-ES" w:eastAsia="en-US" w:bidi="ar-SA"/>
      </w:rPr>
    </w:lvl>
    <w:lvl w:ilvl="5">
      <w:numFmt w:val="bullet"/>
      <w:lvlText w:val="•"/>
      <w:lvlJc w:val="left"/>
      <w:pPr>
        <w:ind w:left="5851" w:hanging="720"/>
      </w:pPr>
      <w:rPr>
        <w:rFonts w:hint="default"/>
        <w:lang w:val="es-ES" w:eastAsia="en-US" w:bidi="ar-SA"/>
      </w:rPr>
    </w:lvl>
    <w:lvl w:ilvl="6">
      <w:numFmt w:val="bullet"/>
      <w:lvlText w:val="•"/>
      <w:lvlJc w:val="left"/>
      <w:pPr>
        <w:ind w:left="6828" w:hanging="720"/>
      </w:pPr>
      <w:rPr>
        <w:rFonts w:hint="default"/>
        <w:lang w:val="es-ES" w:eastAsia="en-US" w:bidi="ar-SA"/>
      </w:rPr>
    </w:lvl>
    <w:lvl w:ilvl="7">
      <w:numFmt w:val="bullet"/>
      <w:lvlText w:val="•"/>
      <w:lvlJc w:val="left"/>
      <w:pPr>
        <w:ind w:left="7806" w:hanging="720"/>
      </w:pPr>
      <w:rPr>
        <w:rFonts w:hint="default"/>
        <w:lang w:val="es-ES" w:eastAsia="en-US" w:bidi="ar-SA"/>
      </w:rPr>
    </w:lvl>
    <w:lvl w:ilvl="8">
      <w:numFmt w:val="bullet"/>
      <w:lvlText w:val="•"/>
      <w:lvlJc w:val="left"/>
      <w:pPr>
        <w:ind w:left="8784" w:hanging="720"/>
      </w:pPr>
      <w:rPr>
        <w:rFonts w:hint="default"/>
        <w:lang w:val="es-ES" w:eastAsia="en-US" w:bidi="ar-SA"/>
      </w:rPr>
    </w:lvl>
  </w:abstractNum>
  <w:abstractNum w:abstractNumId="223" w15:restartNumberingAfterBreak="0">
    <w:nsid w:val="788E2C2E"/>
    <w:multiLevelType w:val="hybridMultilevel"/>
    <w:tmpl w:val="2DAC8CF2"/>
    <w:lvl w:ilvl="0" w:tplc="C89EEBEC">
      <w:start w:val="1"/>
      <w:numFmt w:val="lowerLetter"/>
      <w:lvlText w:val="%1)"/>
      <w:lvlJc w:val="left"/>
      <w:pPr>
        <w:ind w:left="1452" w:hanging="360"/>
      </w:pPr>
      <w:rPr>
        <w:rFonts w:ascii="Times New Roman" w:eastAsia="Times New Roman" w:hAnsi="Times New Roman" w:cs="Times New Roman" w:hint="default"/>
        <w:w w:val="100"/>
        <w:sz w:val="22"/>
        <w:szCs w:val="22"/>
        <w:lang w:val="es-ES" w:eastAsia="en-US" w:bidi="ar-SA"/>
      </w:rPr>
    </w:lvl>
    <w:lvl w:ilvl="1" w:tplc="6B2863F2">
      <w:numFmt w:val="bullet"/>
      <w:lvlText w:val="•"/>
      <w:lvlJc w:val="left"/>
      <w:pPr>
        <w:ind w:left="2388" w:hanging="360"/>
      </w:pPr>
      <w:rPr>
        <w:rFonts w:hint="default"/>
        <w:lang w:val="es-ES" w:eastAsia="en-US" w:bidi="ar-SA"/>
      </w:rPr>
    </w:lvl>
    <w:lvl w:ilvl="2" w:tplc="D11A6618">
      <w:numFmt w:val="bullet"/>
      <w:lvlText w:val="•"/>
      <w:lvlJc w:val="left"/>
      <w:pPr>
        <w:ind w:left="3316" w:hanging="360"/>
      </w:pPr>
      <w:rPr>
        <w:rFonts w:hint="default"/>
        <w:lang w:val="es-ES" w:eastAsia="en-US" w:bidi="ar-SA"/>
      </w:rPr>
    </w:lvl>
    <w:lvl w:ilvl="3" w:tplc="32844438">
      <w:numFmt w:val="bullet"/>
      <w:lvlText w:val="•"/>
      <w:lvlJc w:val="left"/>
      <w:pPr>
        <w:ind w:left="4244" w:hanging="360"/>
      </w:pPr>
      <w:rPr>
        <w:rFonts w:hint="default"/>
        <w:lang w:val="es-ES" w:eastAsia="en-US" w:bidi="ar-SA"/>
      </w:rPr>
    </w:lvl>
    <w:lvl w:ilvl="4" w:tplc="9460C2BE">
      <w:numFmt w:val="bullet"/>
      <w:lvlText w:val="•"/>
      <w:lvlJc w:val="left"/>
      <w:pPr>
        <w:ind w:left="5172" w:hanging="360"/>
      </w:pPr>
      <w:rPr>
        <w:rFonts w:hint="default"/>
        <w:lang w:val="es-ES" w:eastAsia="en-US" w:bidi="ar-SA"/>
      </w:rPr>
    </w:lvl>
    <w:lvl w:ilvl="5" w:tplc="7AC8DDA6">
      <w:numFmt w:val="bullet"/>
      <w:lvlText w:val="•"/>
      <w:lvlJc w:val="left"/>
      <w:pPr>
        <w:ind w:left="6100" w:hanging="360"/>
      </w:pPr>
      <w:rPr>
        <w:rFonts w:hint="default"/>
        <w:lang w:val="es-ES" w:eastAsia="en-US" w:bidi="ar-SA"/>
      </w:rPr>
    </w:lvl>
    <w:lvl w:ilvl="6" w:tplc="C2C225D0">
      <w:numFmt w:val="bullet"/>
      <w:lvlText w:val="•"/>
      <w:lvlJc w:val="left"/>
      <w:pPr>
        <w:ind w:left="7028" w:hanging="360"/>
      </w:pPr>
      <w:rPr>
        <w:rFonts w:hint="default"/>
        <w:lang w:val="es-ES" w:eastAsia="en-US" w:bidi="ar-SA"/>
      </w:rPr>
    </w:lvl>
    <w:lvl w:ilvl="7" w:tplc="FAD44926">
      <w:numFmt w:val="bullet"/>
      <w:lvlText w:val="•"/>
      <w:lvlJc w:val="left"/>
      <w:pPr>
        <w:ind w:left="7956" w:hanging="360"/>
      </w:pPr>
      <w:rPr>
        <w:rFonts w:hint="default"/>
        <w:lang w:val="es-ES" w:eastAsia="en-US" w:bidi="ar-SA"/>
      </w:rPr>
    </w:lvl>
    <w:lvl w:ilvl="8" w:tplc="9B602E42">
      <w:numFmt w:val="bullet"/>
      <w:lvlText w:val="•"/>
      <w:lvlJc w:val="left"/>
      <w:pPr>
        <w:ind w:left="8884" w:hanging="360"/>
      </w:pPr>
      <w:rPr>
        <w:rFonts w:hint="default"/>
        <w:lang w:val="es-ES" w:eastAsia="en-US" w:bidi="ar-SA"/>
      </w:rPr>
    </w:lvl>
  </w:abstractNum>
  <w:abstractNum w:abstractNumId="224" w15:restartNumberingAfterBreak="0">
    <w:nsid w:val="797C58D0"/>
    <w:multiLevelType w:val="hybridMultilevel"/>
    <w:tmpl w:val="EDC8D7E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5" w15:restartNumberingAfterBreak="0">
    <w:nsid w:val="7B0A0F8D"/>
    <w:multiLevelType w:val="hybridMultilevel"/>
    <w:tmpl w:val="864EF96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6" w15:restartNumberingAfterBreak="0">
    <w:nsid w:val="7BE30455"/>
    <w:multiLevelType w:val="multilevel"/>
    <w:tmpl w:val="CFE0663C"/>
    <w:lvl w:ilvl="0">
      <w:start w:val="8"/>
      <w:numFmt w:val="decimal"/>
      <w:lvlText w:val="%1"/>
      <w:lvlJc w:val="left"/>
      <w:pPr>
        <w:ind w:left="918" w:hanging="278"/>
      </w:pPr>
      <w:rPr>
        <w:rFonts w:hint="default"/>
        <w:lang w:val="es-ES" w:eastAsia="en-US" w:bidi="ar-SA"/>
      </w:rPr>
    </w:lvl>
    <w:lvl w:ilvl="1">
      <w:start w:val="1"/>
      <w:numFmt w:val="decimal"/>
      <w:lvlText w:val="%1.%2"/>
      <w:lvlJc w:val="left"/>
      <w:pPr>
        <w:ind w:left="918" w:hanging="278"/>
        <w:jc w:val="right"/>
      </w:pPr>
      <w:rPr>
        <w:rFonts w:ascii="Times New Roman" w:eastAsia="Times New Roman" w:hAnsi="Times New Roman" w:cs="Times New Roman" w:hint="default"/>
        <w:spacing w:val="-1"/>
        <w:w w:val="100"/>
        <w:sz w:val="20"/>
        <w:szCs w:val="20"/>
        <w:lang w:val="es-ES" w:eastAsia="en-US" w:bidi="ar-SA"/>
      </w:rPr>
    </w:lvl>
    <w:lvl w:ilvl="2">
      <w:start w:val="1"/>
      <w:numFmt w:val="decimal"/>
      <w:lvlText w:val="%1.%2.%3"/>
      <w:lvlJc w:val="left"/>
      <w:pPr>
        <w:ind w:left="1632" w:hanging="553"/>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1992" w:hanging="360"/>
      </w:pPr>
      <w:rPr>
        <w:rFonts w:ascii="Times New Roman" w:eastAsia="Times New Roman" w:hAnsi="Times New Roman" w:cs="Times New Roman" w:hint="default"/>
        <w:w w:val="70"/>
        <w:sz w:val="22"/>
        <w:szCs w:val="22"/>
        <w:lang w:val="es-ES" w:eastAsia="en-US" w:bidi="ar-SA"/>
      </w:rPr>
    </w:lvl>
    <w:lvl w:ilvl="4">
      <w:numFmt w:val="bullet"/>
      <w:lvlText w:val="•"/>
      <w:lvlJc w:val="left"/>
      <w:pPr>
        <w:ind w:left="3248" w:hanging="360"/>
      </w:pPr>
      <w:rPr>
        <w:rFonts w:hint="default"/>
        <w:lang w:val="es-ES" w:eastAsia="en-US" w:bidi="ar-SA"/>
      </w:rPr>
    </w:lvl>
    <w:lvl w:ilvl="5">
      <w:numFmt w:val="bullet"/>
      <w:lvlText w:val="•"/>
      <w:lvlJc w:val="left"/>
      <w:pPr>
        <w:ind w:left="4497" w:hanging="360"/>
      </w:pPr>
      <w:rPr>
        <w:rFonts w:hint="default"/>
        <w:lang w:val="es-ES" w:eastAsia="en-US" w:bidi="ar-SA"/>
      </w:rPr>
    </w:lvl>
    <w:lvl w:ilvl="6">
      <w:numFmt w:val="bullet"/>
      <w:lvlText w:val="•"/>
      <w:lvlJc w:val="left"/>
      <w:pPr>
        <w:ind w:left="5745" w:hanging="360"/>
      </w:pPr>
      <w:rPr>
        <w:rFonts w:hint="default"/>
        <w:lang w:val="es-ES" w:eastAsia="en-US" w:bidi="ar-SA"/>
      </w:rPr>
    </w:lvl>
    <w:lvl w:ilvl="7">
      <w:numFmt w:val="bullet"/>
      <w:lvlText w:val="•"/>
      <w:lvlJc w:val="left"/>
      <w:pPr>
        <w:ind w:left="6994" w:hanging="360"/>
      </w:pPr>
      <w:rPr>
        <w:rFonts w:hint="default"/>
        <w:lang w:val="es-ES" w:eastAsia="en-US" w:bidi="ar-SA"/>
      </w:rPr>
    </w:lvl>
    <w:lvl w:ilvl="8">
      <w:numFmt w:val="bullet"/>
      <w:lvlText w:val="•"/>
      <w:lvlJc w:val="left"/>
      <w:pPr>
        <w:ind w:left="8242" w:hanging="360"/>
      </w:pPr>
      <w:rPr>
        <w:rFonts w:hint="default"/>
        <w:lang w:val="es-ES" w:eastAsia="en-US" w:bidi="ar-SA"/>
      </w:rPr>
    </w:lvl>
  </w:abstractNum>
  <w:abstractNum w:abstractNumId="227" w15:restartNumberingAfterBreak="0">
    <w:nsid w:val="7C5E767D"/>
    <w:multiLevelType w:val="hybridMultilevel"/>
    <w:tmpl w:val="2CA058E8"/>
    <w:lvl w:ilvl="0" w:tplc="6F8AA22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8" w15:restartNumberingAfterBreak="0">
    <w:nsid w:val="7D5B5260"/>
    <w:multiLevelType w:val="multilevel"/>
    <w:tmpl w:val="054EC86E"/>
    <w:lvl w:ilvl="0">
      <w:start w:val="4"/>
      <w:numFmt w:val="decimal"/>
      <w:lvlText w:val="%1"/>
      <w:lvlJc w:val="left"/>
      <w:pPr>
        <w:ind w:left="645" w:hanging="645"/>
      </w:pPr>
      <w:rPr>
        <w:rFonts w:hint="default"/>
      </w:rPr>
    </w:lvl>
    <w:lvl w:ilvl="1">
      <w:start w:val="2"/>
      <w:numFmt w:val="decimal"/>
      <w:lvlText w:val="%1.%2"/>
      <w:lvlJc w:val="left"/>
      <w:pPr>
        <w:ind w:left="811" w:hanging="645"/>
      </w:pPr>
      <w:rPr>
        <w:rFonts w:hint="default"/>
      </w:rPr>
    </w:lvl>
    <w:lvl w:ilvl="2">
      <w:start w:val="2"/>
      <w:numFmt w:val="decimal"/>
      <w:lvlText w:val="%1.%2.%3"/>
      <w:lvlJc w:val="left"/>
      <w:pPr>
        <w:ind w:left="1052" w:hanging="720"/>
      </w:pPr>
      <w:rPr>
        <w:rFonts w:hint="default"/>
      </w:rPr>
    </w:lvl>
    <w:lvl w:ilvl="3">
      <w:start w:val="2"/>
      <w:numFmt w:val="decimal"/>
      <w:lvlText w:val="%1.%2.%3.%4"/>
      <w:lvlJc w:val="left"/>
      <w:pPr>
        <w:ind w:left="1218" w:hanging="720"/>
      </w:pPr>
      <w:rPr>
        <w:rFonts w:hint="default"/>
      </w:rPr>
    </w:lvl>
    <w:lvl w:ilvl="4">
      <w:start w:val="1"/>
      <w:numFmt w:val="decimal"/>
      <w:lvlText w:val="%1.%2.%3.%4.%5"/>
      <w:lvlJc w:val="left"/>
      <w:pPr>
        <w:ind w:left="1744" w:hanging="1080"/>
      </w:pPr>
      <w:rPr>
        <w:rFonts w:hint="default"/>
      </w:rPr>
    </w:lvl>
    <w:lvl w:ilvl="5">
      <w:start w:val="1"/>
      <w:numFmt w:val="decimal"/>
      <w:lvlText w:val="%1.%2.%3.%4.%5.%6"/>
      <w:lvlJc w:val="left"/>
      <w:pPr>
        <w:ind w:left="1910" w:hanging="1080"/>
      </w:pPr>
      <w:rPr>
        <w:rFonts w:hint="default"/>
      </w:rPr>
    </w:lvl>
    <w:lvl w:ilvl="6">
      <w:start w:val="1"/>
      <w:numFmt w:val="decimal"/>
      <w:lvlText w:val="%1.%2.%3.%4.%5.%6.%7"/>
      <w:lvlJc w:val="left"/>
      <w:pPr>
        <w:ind w:left="2436" w:hanging="1440"/>
      </w:pPr>
      <w:rPr>
        <w:rFonts w:hint="default"/>
      </w:rPr>
    </w:lvl>
    <w:lvl w:ilvl="7">
      <w:start w:val="1"/>
      <w:numFmt w:val="decimal"/>
      <w:lvlText w:val="%1.%2.%3.%4.%5.%6.%7.%8"/>
      <w:lvlJc w:val="left"/>
      <w:pPr>
        <w:ind w:left="2602" w:hanging="1440"/>
      </w:pPr>
      <w:rPr>
        <w:rFonts w:hint="default"/>
      </w:rPr>
    </w:lvl>
    <w:lvl w:ilvl="8">
      <w:start w:val="1"/>
      <w:numFmt w:val="decimal"/>
      <w:lvlText w:val="%1.%2.%3.%4.%5.%6.%7.%8.%9"/>
      <w:lvlJc w:val="left"/>
      <w:pPr>
        <w:ind w:left="2768" w:hanging="1440"/>
      </w:pPr>
      <w:rPr>
        <w:rFonts w:hint="default"/>
      </w:rPr>
    </w:lvl>
  </w:abstractNum>
  <w:abstractNum w:abstractNumId="229" w15:restartNumberingAfterBreak="0">
    <w:nsid w:val="7D947D2E"/>
    <w:multiLevelType w:val="hybridMultilevel"/>
    <w:tmpl w:val="4B0A11AC"/>
    <w:lvl w:ilvl="0" w:tplc="69566BC4">
      <w:start w:val="1"/>
      <w:numFmt w:val="lowerLetter"/>
      <w:lvlText w:val="%1)"/>
      <w:lvlJc w:val="left"/>
      <w:pPr>
        <w:ind w:left="1452" w:hanging="360"/>
      </w:pPr>
      <w:rPr>
        <w:rFonts w:ascii="Times New Roman" w:eastAsia="Times New Roman" w:hAnsi="Times New Roman" w:cs="Times New Roman" w:hint="default"/>
        <w:w w:val="100"/>
        <w:sz w:val="22"/>
        <w:szCs w:val="22"/>
        <w:lang w:val="es-ES" w:eastAsia="en-US" w:bidi="ar-SA"/>
      </w:rPr>
    </w:lvl>
    <w:lvl w:ilvl="1" w:tplc="A1E42304">
      <w:numFmt w:val="bullet"/>
      <w:lvlText w:val="•"/>
      <w:lvlJc w:val="left"/>
      <w:pPr>
        <w:ind w:left="2388" w:hanging="360"/>
      </w:pPr>
      <w:rPr>
        <w:rFonts w:hint="default"/>
        <w:lang w:val="es-ES" w:eastAsia="en-US" w:bidi="ar-SA"/>
      </w:rPr>
    </w:lvl>
    <w:lvl w:ilvl="2" w:tplc="C02AA82C">
      <w:numFmt w:val="bullet"/>
      <w:lvlText w:val="•"/>
      <w:lvlJc w:val="left"/>
      <w:pPr>
        <w:ind w:left="3316" w:hanging="360"/>
      </w:pPr>
      <w:rPr>
        <w:rFonts w:hint="default"/>
        <w:lang w:val="es-ES" w:eastAsia="en-US" w:bidi="ar-SA"/>
      </w:rPr>
    </w:lvl>
    <w:lvl w:ilvl="3" w:tplc="44363E1A">
      <w:numFmt w:val="bullet"/>
      <w:lvlText w:val="•"/>
      <w:lvlJc w:val="left"/>
      <w:pPr>
        <w:ind w:left="4244" w:hanging="360"/>
      </w:pPr>
      <w:rPr>
        <w:rFonts w:hint="default"/>
        <w:lang w:val="es-ES" w:eastAsia="en-US" w:bidi="ar-SA"/>
      </w:rPr>
    </w:lvl>
    <w:lvl w:ilvl="4" w:tplc="EE386A38">
      <w:numFmt w:val="bullet"/>
      <w:lvlText w:val="•"/>
      <w:lvlJc w:val="left"/>
      <w:pPr>
        <w:ind w:left="5172" w:hanging="360"/>
      </w:pPr>
      <w:rPr>
        <w:rFonts w:hint="default"/>
        <w:lang w:val="es-ES" w:eastAsia="en-US" w:bidi="ar-SA"/>
      </w:rPr>
    </w:lvl>
    <w:lvl w:ilvl="5" w:tplc="59D6EEEA">
      <w:numFmt w:val="bullet"/>
      <w:lvlText w:val="•"/>
      <w:lvlJc w:val="left"/>
      <w:pPr>
        <w:ind w:left="6100" w:hanging="360"/>
      </w:pPr>
      <w:rPr>
        <w:rFonts w:hint="default"/>
        <w:lang w:val="es-ES" w:eastAsia="en-US" w:bidi="ar-SA"/>
      </w:rPr>
    </w:lvl>
    <w:lvl w:ilvl="6" w:tplc="3B56B3E0">
      <w:numFmt w:val="bullet"/>
      <w:lvlText w:val="•"/>
      <w:lvlJc w:val="left"/>
      <w:pPr>
        <w:ind w:left="7028" w:hanging="360"/>
      </w:pPr>
      <w:rPr>
        <w:rFonts w:hint="default"/>
        <w:lang w:val="es-ES" w:eastAsia="en-US" w:bidi="ar-SA"/>
      </w:rPr>
    </w:lvl>
    <w:lvl w:ilvl="7" w:tplc="2CA62578">
      <w:numFmt w:val="bullet"/>
      <w:lvlText w:val="•"/>
      <w:lvlJc w:val="left"/>
      <w:pPr>
        <w:ind w:left="7956" w:hanging="360"/>
      </w:pPr>
      <w:rPr>
        <w:rFonts w:hint="default"/>
        <w:lang w:val="es-ES" w:eastAsia="en-US" w:bidi="ar-SA"/>
      </w:rPr>
    </w:lvl>
    <w:lvl w:ilvl="8" w:tplc="D56E9C9A">
      <w:numFmt w:val="bullet"/>
      <w:lvlText w:val="•"/>
      <w:lvlJc w:val="left"/>
      <w:pPr>
        <w:ind w:left="8884" w:hanging="360"/>
      </w:pPr>
      <w:rPr>
        <w:rFonts w:hint="default"/>
        <w:lang w:val="es-ES" w:eastAsia="en-US" w:bidi="ar-SA"/>
      </w:rPr>
    </w:lvl>
  </w:abstractNum>
  <w:abstractNum w:abstractNumId="230" w15:restartNumberingAfterBreak="0">
    <w:nsid w:val="7F1C19F6"/>
    <w:multiLevelType w:val="hybridMultilevel"/>
    <w:tmpl w:val="5FB4F9C6"/>
    <w:lvl w:ilvl="0" w:tplc="BF687496">
      <w:start w:val="1"/>
      <w:numFmt w:val="lowerLetter"/>
      <w:lvlText w:val="%1)"/>
      <w:lvlJc w:val="left"/>
      <w:pPr>
        <w:ind w:left="1143" w:hanging="360"/>
      </w:pPr>
      <w:rPr>
        <w:rFonts w:ascii="Times New Roman" w:eastAsia="Times New Roman" w:hAnsi="Times New Roman" w:cs="Times New Roman" w:hint="default"/>
        <w:w w:val="100"/>
        <w:sz w:val="22"/>
        <w:szCs w:val="22"/>
        <w:lang w:val="es-ES" w:eastAsia="en-US" w:bidi="ar-SA"/>
      </w:rPr>
    </w:lvl>
    <w:lvl w:ilvl="1" w:tplc="FAC4E7B6">
      <w:numFmt w:val="bullet"/>
      <w:lvlText w:val="•"/>
      <w:lvlJc w:val="left"/>
      <w:pPr>
        <w:ind w:left="2100" w:hanging="360"/>
      </w:pPr>
      <w:rPr>
        <w:rFonts w:hint="default"/>
        <w:lang w:val="es-ES" w:eastAsia="en-US" w:bidi="ar-SA"/>
      </w:rPr>
    </w:lvl>
    <w:lvl w:ilvl="2" w:tplc="D18CA524">
      <w:numFmt w:val="bullet"/>
      <w:lvlText w:val="•"/>
      <w:lvlJc w:val="left"/>
      <w:pPr>
        <w:ind w:left="3060" w:hanging="360"/>
      </w:pPr>
      <w:rPr>
        <w:rFonts w:hint="default"/>
        <w:lang w:val="es-ES" w:eastAsia="en-US" w:bidi="ar-SA"/>
      </w:rPr>
    </w:lvl>
    <w:lvl w:ilvl="3" w:tplc="EE0E3958">
      <w:numFmt w:val="bullet"/>
      <w:lvlText w:val="•"/>
      <w:lvlJc w:val="left"/>
      <w:pPr>
        <w:ind w:left="4020" w:hanging="360"/>
      </w:pPr>
      <w:rPr>
        <w:rFonts w:hint="default"/>
        <w:lang w:val="es-ES" w:eastAsia="en-US" w:bidi="ar-SA"/>
      </w:rPr>
    </w:lvl>
    <w:lvl w:ilvl="4" w:tplc="36583608">
      <w:numFmt w:val="bullet"/>
      <w:lvlText w:val="•"/>
      <w:lvlJc w:val="left"/>
      <w:pPr>
        <w:ind w:left="4980" w:hanging="360"/>
      </w:pPr>
      <w:rPr>
        <w:rFonts w:hint="default"/>
        <w:lang w:val="es-ES" w:eastAsia="en-US" w:bidi="ar-SA"/>
      </w:rPr>
    </w:lvl>
    <w:lvl w:ilvl="5" w:tplc="1D349D0E">
      <w:numFmt w:val="bullet"/>
      <w:lvlText w:val="•"/>
      <w:lvlJc w:val="left"/>
      <w:pPr>
        <w:ind w:left="5940" w:hanging="360"/>
      </w:pPr>
      <w:rPr>
        <w:rFonts w:hint="default"/>
        <w:lang w:val="es-ES" w:eastAsia="en-US" w:bidi="ar-SA"/>
      </w:rPr>
    </w:lvl>
    <w:lvl w:ilvl="6" w:tplc="889E82B8">
      <w:numFmt w:val="bullet"/>
      <w:lvlText w:val="•"/>
      <w:lvlJc w:val="left"/>
      <w:pPr>
        <w:ind w:left="6900" w:hanging="360"/>
      </w:pPr>
      <w:rPr>
        <w:rFonts w:hint="default"/>
        <w:lang w:val="es-ES" w:eastAsia="en-US" w:bidi="ar-SA"/>
      </w:rPr>
    </w:lvl>
    <w:lvl w:ilvl="7" w:tplc="36C8F21A">
      <w:numFmt w:val="bullet"/>
      <w:lvlText w:val="•"/>
      <w:lvlJc w:val="left"/>
      <w:pPr>
        <w:ind w:left="7860" w:hanging="360"/>
      </w:pPr>
      <w:rPr>
        <w:rFonts w:hint="default"/>
        <w:lang w:val="es-ES" w:eastAsia="en-US" w:bidi="ar-SA"/>
      </w:rPr>
    </w:lvl>
    <w:lvl w:ilvl="8" w:tplc="68CCEFE8">
      <w:numFmt w:val="bullet"/>
      <w:lvlText w:val="•"/>
      <w:lvlJc w:val="left"/>
      <w:pPr>
        <w:ind w:left="8820" w:hanging="360"/>
      </w:pPr>
      <w:rPr>
        <w:rFonts w:hint="default"/>
        <w:lang w:val="es-ES" w:eastAsia="en-US" w:bidi="ar-SA"/>
      </w:rPr>
    </w:lvl>
  </w:abstractNum>
  <w:abstractNum w:abstractNumId="231" w15:restartNumberingAfterBreak="0">
    <w:nsid w:val="7F6A5A79"/>
    <w:multiLevelType w:val="hybridMultilevel"/>
    <w:tmpl w:val="0C86C428"/>
    <w:lvl w:ilvl="0" w:tplc="5A90AC5E">
      <w:start w:val="1"/>
      <w:numFmt w:val="decimal"/>
      <w:lvlText w:val="%1.4"/>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7FD31DC2"/>
    <w:multiLevelType w:val="hybridMultilevel"/>
    <w:tmpl w:val="17E4DB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94453284">
    <w:abstractNumId w:val="80"/>
  </w:num>
  <w:num w:numId="2" w16cid:durableId="116798213">
    <w:abstractNumId w:val="207"/>
  </w:num>
  <w:num w:numId="3" w16cid:durableId="319046849">
    <w:abstractNumId w:val="105"/>
  </w:num>
  <w:num w:numId="4" w16cid:durableId="2119519652">
    <w:abstractNumId w:val="158"/>
  </w:num>
  <w:num w:numId="5" w16cid:durableId="1729769517">
    <w:abstractNumId w:val="168"/>
  </w:num>
  <w:num w:numId="6" w16cid:durableId="1762289441">
    <w:abstractNumId w:val="33"/>
  </w:num>
  <w:num w:numId="7" w16cid:durableId="246307127">
    <w:abstractNumId w:val="82"/>
  </w:num>
  <w:num w:numId="8" w16cid:durableId="1149594540">
    <w:abstractNumId w:val="92"/>
  </w:num>
  <w:num w:numId="9" w16cid:durableId="1663653245">
    <w:abstractNumId w:val="148"/>
  </w:num>
  <w:num w:numId="10" w16cid:durableId="1765564056">
    <w:abstractNumId w:val="15"/>
  </w:num>
  <w:num w:numId="11" w16cid:durableId="1691683609">
    <w:abstractNumId w:val="47"/>
  </w:num>
  <w:num w:numId="12" w16cid:durableId="133522105">
    <w:abstractNumId w:val="25"/>
  </w:num>
  <w:num w:numId="13" w16cid:durableId="2044137131">
    <w:abstractNumId w:val="160"/>
  </w:num>
  <w:num w:numId="14" w16cid:durableId="563100355">
    <w:abstractNumId w:val="184"/>
  </w:num>
  <w:num w:numId="15" w16cid:durableId="1388183856">
    <w:abstractNumId w:val="116"/>
  </w:num>
  <w:num w:numId="16" w16cid:durableId="1728871691">
    <w:abstractNumId w:val="183"/>
  </w:num>
  <w:num w:numId="17" w16cid:durableId="81268475">
    <w:abstractNumId w:val="186"/>
  </w:num>
  <w:num w:numId="18" w16cid:durableId="2076119295">
    <w:abstractNumId w:val="106"/>
  </w:num>
  <w:num w:numId="19" w16cid:durableId="1759254165">
    <w:abstractNumId w:val="213"/>
  </w:num>
  <w:num w:numId="20" w16cid:durableId="185220615">
    <w:abstractNumId w:val="75"/>
  </w:num>
  <w:num w:numId="21" w16cid:durableId="983313663">
    <w:abstractNumId w:val="49"/>
  </w:num>
  <w:num w:numId="22" w16cid:durableId="1319458355">
    <w:abstractNumId w:val="221"/>
  </w:num>
  <w:num w:numId="23" w16cid:durableId="1839228340">
    <w:abstractNumId w:val="57"/>
  </w:num>
  <w:num w:numId="24" w16cid:durableId="461581580">
    <w:abstractNumId w:val="223"/>
  </w:num>
  <w:num w:numId="25" w16cid:durableId="936475531">
    <w:abstractNumId w:val="229"/>
  </w:num>
  <w:num w:numId="26" w16cid:durableId="1719670718">
    <w:abstractNumId w:val="81"/>
  </w:num>
  <w:num w:numId="27" w16cid:durableId="345715342">
    <w:abstractNumId w:val="202"/>
  </w:num>
  <w:num w:numId="28" w16cid:durableId="1593397533">
    <w:abstractNumId w:val="121"/>
  </w:num>
  <w:num w:numId="29" w16cid:durableId="601645205">
    <w:abstractNumId w:val="199"/>
  </w:num>
  <w:num w:numId="30" w16cid:durableId="1834178202">
    <w:abstractNumId w:val="175"/>
  </w:num>
  <w:num w:numId="31" w16cid:durableId="1581208498">
    <w:abstractNumId w:val="138"/>
  </w:num>
  <w:num w:numId="32" w16cid:durableId="1045523053">
    <w:abstractNumId w:val="166"/>
  </w:num>
  <w:num w:numId="33" w16cid:durableId="814221314">
    <w:abstractNumId w:val="86"/>
  </w:num>
  <w:num w:numId="34" w16cid:durableId="229316947">
    <w:abstractNumId w:val="193"/>
  </w:num>
  <w:num w:numId="35" w16cid:durableId="1973054708">
    <w:abstractNumId w:val="167"/>
  </w:num>
  <w:num w:numId="36" w16cid:durableId="1631403456">
    <w:abstractNumId w:val="43"/>
  </w:num>
  <w:num w:numId="37" w16cid:durableId="1991598491">
    <w:abstractNumId w:val="204"/>
  </w:num>
  <w:num w:numId="38" w16cid:durableId="136344333">
    <w:abstractNumId w:val="66"/>
  </w:num>
  <w:num w:numId="39" w16cid:durableId="361397765">
    <w:abstractNumId w:val="146"/>
  </w:num>
  <w:num w:numId="40" w16cid:durableId="1674453800">
    <w:abstractNumId w:val="125"/>
  </w:num>
  <w:num w:numId="41" w16cid:durableId="780800948">
    <w:abstractNumId w:val="136"/>
  </w:num>
  <w:num w:numId="42" w16cid:durableId="1736388242">
    <w:abstractNumId w:val="129"/>
  </w:num>
  <w:num w:numId="43" w16cid:durableId="389354326">
    <w:abstractNumId w:val="230"/>
  </w:num>
  <w:num w:numId="44" w16cid:durableId="1113789934">
    <w:abstractNumId w:val="68"/>
  </w:num>
  <w:num w:numId="45" w16cid:durableId="435291923">
    <w:abstractNumId w:val="212"/>
  </w:num>
  <w:num w:numId="46" w16cid:durableId="260260145">
    <w:abstractNumId w:val="88"/>
  </w:num>
  <w:num w:numId="47" w16cid:durableId="1787432567">
    <w:abstractNumId w:val="201"/>
  </w:num>
  <w:num w:numId="48" w16cid:durableId="889460928">
    <w:abstractNumId w:val="4"/>
  </w:num>
  <w:num w:numId="49" w16cid:durableId="195970158">
    <w:abstractNumId w:val="71"/>
  </w:num>
  <w:num w:numId="50" w16cid:durableId="700326556">
    <w:abstractNumId w:val="3"/>
  </w:num>
  <w:num w:numId="51" w16cid:durableId="1770857982">
    <w:abstractNumId w:val="185"/>
  </w:num>
  <w:num w:numId="52" w16cid:durableId="2130277367">
    <w:abstractNumId w:val="46"/>
  </w:num>
  <w:num w:numId="53" w16cid:durableId="1359433997">
    <w:abstractNumId w:val="112"/>
  </w:num>
  <w:num w:numId="54" w16cid:durableId="664819938">
    <w:abstractNumId w:val="67"/>
  </w:num>
  <w:num w:numId="55" w16cid:durableId="533616033">
    <w:abstractNumId w:val="144"/>
  </w:num>
  <w:num w:numId="56" w16cid:durableId="304504750">
    <w:abstractNumId w:val="149"/>
  </w:num>
  <w:num w:numId="57" w16cid:durableId="2086685523">
    <w:abstractNumId w:val="84"/>
  </w:num>
  <w:num w:numId="58" w16cid:durableId="2061711863">
    <w:abstractNumId w:val="7"/>
  </w:num>
  <w:num w:numId="59" w16cid:durableId="522213271">
    <w:abstractNumId w:val="41"/>
  </w:num>
  <w:num w:numId="60" w16cid:durableId="123156996">
    <w:abstractNumId w:val="37"/>
  </w:num>
  <w:num w:numId="61" w16cid:durableId="243147201">
    <w:abstractNumId w:val="180"/>
  </w:num>
  <w:num w:numId="62" w16cid:durableId="1670716548">
    <w:abstractNumId w:val="110"/>
  </w:num>
  <w:num w:numId="63" w16cid:durableId="1323001602">
    <w:abstractNumId w:val="117"/>
  </w:num>
  <w:num w:numId="64" w16cid:durableId="1137722232">
    <w:abstractNumId w:val="118"/>
  </w:num>
  <w:num w:numId="65" w16cid:durableId="168563519">
    <w:abstractNumId w:val="218"/>
  </w:num>
  <w:num w:numId="66" w16cid:durableId="1903907391">
    <w:abstractNumId w:val="226"/>
  </w:num>
  <w:num w:numId="67" w16cid:durableId="1834757906">
    <w:abstractNumId w:val="19"/>
  </w:num>
  <w:num w:numId="68" w16cid:durableId="180360480">
    <w:abstractNumId w:val="42"/>
  </w:num>
  <w:num w:numId="69" w16cid:durableId="684214958">
    <w:abstractNumId w:val="35"/>
  </w:num>
  <w:num w:numId="70" w16cid:durableId="1078017550">
    <w:abstractNumId w:val="102"/>
  </w:num>
  <w:num w:numId="71" w16cid:durableId="1930595">
    <w:abstractNumId w:val="29"/>
  </w:num>
  <w:num w:numId="72" w16cid:durableId="458688014">
    <w:abstractNumId w:val="196"/>
  </w:num>
  <w:num w:numId="73" w16cid:durableId="1112894749">
    <w:abstractNumId w:val="126"/>
  </w:num>
  <w:num w:numId="74" w16cid:durableId="944729536">
    <w:abstractNumId w:val="93"/>
  </w:num>
  <w:num w:numId="75" w16cid:durableId="1703238879">
    <w:abstractNumId w:val="44"/>
  </w:num>
  <w:num w:numId="76" w16cid:durableId="345448108">
    <w:abstractNumId w:val="90"/>
  </w:num>
  <w:num w:numId="77" w16cid:durableId="1030571455">
    <w:abstractNumId w:val="62"/>
  </w:num>
  <w:num w:numId="78" w16cid:durableId="153617723">
    <w:abstractNumId w:val="77"/>
  </w:num>
  <w:num w:numId="79" w16cid:durableId="1992977724">
    <w:abstractNumId w:val="217"/>
  </w:num>
  <w:num w:numId="80" w16cid:durableId="102697440">
    <w:abstractNumId w:val="222"/>
  </w:num>
  <w:num w:numId="81" w16cid:durableId="782771146">
    <w:abstractNumId w:val="55"/>
  </w:num>
  <w:num w:numId="82" w16cid:durableId="376395429">
    <w:abstractNumId w:val="181"/>
  </w:num>
  <w:num w:numId="83" w16cid:durableId="1421366661">
    <w:abstractNumId w:val="134"/>
  </w:num>
  <w:num w:numId="84" w16cid:durableId="493492573">
    <w:abstractNumId w:val="123"/>
  </w:num>
  <w:num w:numId="85" w16cid:durableId="2067333606">
    <w:abstractNumId w:val="73"/>
  </w:num>
  <w:num w:numId="86" w16cid:durableId="540292114">
    <w:abstractNumId w:val="109"/>
  </w:num>
  <w:num w:numId="87" w16cid:durableId="1707371290">
    <w:abstractNumId w:val="119"/>
  </w:num>
  <w:num w:numId="88" w16cid:durableId="1093358508">
    <w:abstractNumId w:val="61"/>
  </w:num>
  <w:num w:numId="89" w16cid:durableId="2071070316">
    <w:abstractNumId w:val="140"/>
  </w:num>
  <w:num w:numId="90" w16cid:durableId="2055738953">
    <w:abstractNumId w:val="195"/>
  </w:num>
  <w:num w:numId="91" w16cid:durableId="494145312">
    <w:abstractNumId w:val="103"/>
  </w:num>
  <w:num w:numId="92" w16cid:durableId="1592740057">
    <w:abstractNumId w:val="65"/>
  </w:num>
  <w:num w:numId="93" w16cid:durableId="1658222568">
    <w:abstractNumId w:val="170"/>
  </w:num>
  <w:num w:numId="94" w16cid:durableId="1467315933">
    <w:abstractNumId w:val="54"/>
  </w:num>
  <w:num w:numId="95" w16cid:durableId="2072918469">
    <w:abstractNumId w:val="56"/>
  </w:num>
  <w:num w:numId="96" w16cid:durableId="216623554">
    <w:abstractNumId w:val="52"/>
  </w:num>
  <w:num w:numId="97" w16cid:durableId="1308196009">
    <w:abstractNumId w:val="172"/>
  </w:num>
  <w:num w:numId="98" w16cid:durableId="2049644561">
    <w:abstractNumId w:val="161"/>
  </w:num>
  <w:num w:numId="99" w16cid:durableId="594047919">
    <w:abstractNumId w:val="39"/>
  </w:num>
  <w:num w:numId="100" w16cid:durableId="564727626">
    <w:abstractNumId w:val="205"/>
  </w:num>
  <w:num w:numId="101" w16cid:durableId="1680696719">
    <w:abstractNumId w:val="76"/>
  </w:num>
  <w:num w:numId="102" w16cid:durableId="708801305">
    <w:abstractNumId w:val="155"/>
  </w:num>
  <w:num w:numId="103" w16cid:durableId="1432092871">
    <w:abstractNumId w:val="227"/>
  </w:num>
  <w:num w:numId="104" w16cid:durableId="832139860">
    <w:abstractNumId w:val="94"/>
  </w:num>
  <w:num w:numId="105" w16cid:durableId="395009787">
    <w:abstractNumId w:val="127"/>
  </w:num>
  <w:num w:numId="106" w16cid:durableId="797576152">
    <w:abstractNumId w:val="21"/>
  </w:num>
  <w:num w:numId="107" w16cid:durableId="1939097472">
    <w:abstractNumId w:val="108"/>
  </w:num>
  <w:num w:numId="108" w16cid:durableId="1022363347">
    <w:abstractNumId w:val="99"/>
  </w:num>
  <w:num w:numId="109" w16cid:durableId="1621956414">
    <w:abstractNumId w:val="151"/>
  </w:num>
  <w:num w:numId="110" w16cid:durableId="1001395436">
    <w:abstractNumId w:val="215"/>
  </w:num>
  <w:num w:numId="111" w16cid:durableId="876548562">
    <w:abstractNumId w:val="69"/>
  </w:num>
  <w:num w:numId="112" w16cid:durableId="1032921105">
    <w:abstractNumId w:val="209"/>
  </w:num>
  <w:num w:numId="113" w16cid:durableId="515079491">
    <w:abstractNumId w:val="10"/>
  </w:num>
  <w:num w:numId="114" w16cid:durableId="1080370508">
    <w:abstractNumId w:val="63"/>
  </w:num>
  <w:num w:numId="115" w16cid:durableId="2109694845">
    <w:abstractNumId w:val="60"/>
  </w:num>
  <w:num w:numId="116" w16cid:durableId="542327017">
    <w:abstractNumId w:val="194"/>
  </w:num>
  <w:num w:numId="117" w16cid:durableId="658121254">
    <w:abstractNumId w:val="59"/>
  </w:num>
  <w:num w:numId="118" w16cid:durableId="949627037">
    <w:abstractNumId w:val="174"/>
  </w:num>
  <w:num w:numId="119" w16cid:durableId="628172658">
    <w:abstractNumId w:val="182"/>
  </w:num>
  <w:num w:numId="120" w16cid:durableId="30109196">
    <w:abstractNumId w:val="111"/>
  </w:num>
  <w:num w:numId="121" w16cid:durableId="1263684746">
    <w:abstractNumId w:val="153"/>
  </w:num>
  <w:num w:numId="122" w16cid:durableId="1836409864">
    <w:abstractNumId w:val="154"/>
  </w:num>
  <w:num w:numId="123" w16cid:durableId="870413874">
    <w:abstractNumId w:val="147"/>
  </w:num>
  <w:num w:numId="124" w16cid:durableId="1574467638">
    <w:abstractNumId w:val="36"/>
  </w:num>
  <w:num w:numId="125" w16cid:durableId="1953852850">
    <w:abstractNumId w:val="163"/>
  </w:num>
  <w:num w:numId="126" w16cid:durableId="1655597774">
    <w:abstractNumId w:val="232"/>
  </w:num>
  <w:num w:numId="127" w16cid:durableId="317077811">
    <w:abstractNumId w:val="45"/>
  </w:num>
  <w:num w:numId="128" w16cid:durableId="1955400394">
    <w:abstractNumId w:val="0"/>
  </w:num>
  <w:num w:numId="129" w16cid:durableId="371468554">
    <w:abstractNumId w:val="11"/>
  </w:num>
  <w:num w:numId="130" w16cid:durableId="2107581305">
    <w:abstractNumId w:val="6"/>
  </w:num>
  <w:num w:numId="131" w16cid:durableId="1284309473">
    <w:abstractNumId w:val="100"/>
  </w:num>
  <w:num w:numId="132" w16cid:durableId="1397122601">
    <w:abstractNumId w:val="224"/>
  </w:num>
  <w:num w:numId="133" w16cid:durableId="1038118469">
    <w:abstractNumId w:val="130"/>
  </w:num>
  <w:num w:numId="134" w16cid:durableId="215971172">
    <w:abstractNumId w:val="169"/>
  </w:num>
  <w:num w:numId="135" w16cid:durableId="1601765583">
    <w:abstractNumId w:val="8"/>
  </w:num>
  <w:num w:numId="136" w16cid:durableId="996805973">
    <w:abstractNumId w:val="156"/>
  </w:num>
  <w:num w:numId="137" w16cid:durableId="407506781">
    <w:abstractNumId w:val="22"/>
  </w:num>
  <w:num w:numId="138" w16cid:durableId="223488384">
    <w:abstractNumId w:val="142"/>
  </w:num>
  <w:num w:numId="139" w16cid:durableId="531842916">
    <w:abstractNumId w:val="1"/>
  </w:num>
  <w:num w:numId="140" w16cid:durableId="410737579">
    <w:abstractNumId w:val="206"/>
  </w:num>
  <w:num w:numId="141" w16cid:durableId="1230766463">
    <w:abstractNumId w:val="40"/>
  </w:num>
  <w:num w:numId="142" w16cid:durableId="234055581">
    <w:abstractNumId w:val="200"/>
  </w:num>
  <w:num w:numId="143" w16cid:durableId="694187749">
    <w:abstractNumId w:val="101"/>
  </w:num>
  <w:num w:numId="144" w16cid:durableId="803700543">
    <w:abstractNumId w:val="231"/>
  </w:num>
  <w:num w:numId="145" w16cid:durableId="407196413">
    <w:abstractNumId w:val="48"/>
  </w:num>
  <w:num w:numId="146" w16cid:durableId="1923830411">
    <w:abstractNumId w:val="190"/>
  </w:num>
  <w:num w:numId="147" w16cid:durableId="1292395417">
    <w:abstractNumId w:val="89"/>
  </w:num>
  <w:num w:numId="148" w16cid:durableId="842013037">
    <w:abstractNumId w:val="79"/>
  </w:num>
  <w:num w:numId="149" w16cid:durableId="497890881">
    <w:abstractNumId w:val="85"/>
  </w:num>
  <w:num w:numId="150" w16cid:durableId="1535776256">
    <w:abstractNumId w:val="78"/>
  </w:num>
  <w:num w:numId="151" w16cid:durableId="86317299">
    <w:abstractNumId w:val="159"/>
  </w:num>
  <w:num w:numId="152" w16cid:durableId="796024468">
    <w:abstractNumId w:val="58"/>
  </w:num>
  <w:num w:numId="153" w16cid:durableId="2052993355">
    <w:abstractNumId w:val="165"/>
  </w:num>
  <w:num w:numId="154" w16cid:durableId="1268538434">
    <w:abstractNumId w:val="83"/>
  </w:num>
  <w:num w:numId="155" w16cid:durableId="163396962">
    <w:abstractNumId w:val="50"/>
  </w:num>
  <w:num w:numId="156" w16cid:durableId="1555778009">
    <w:abstractNumId w:val="124"/>
  </w:num>
  <w:num w:numId="157" w16cid:durableId="490290586">
    <w:abstractNumId w:val="13"/>
  </w:num>
  <w:num w:numId="158" w16cid:durableId="979727155">
    <w:abstractNumId w:val="152"/>
  </w:num>
  <w:num w:numId="159" w16cid:durableId="1730107082">
    <w:abstractNumId w:val="131"/>
  </w:num>
  <w:num w:numId="160" w16cid:durableId="563562866">
    <w:abstractNumId w:val="197"/>
  </w:num>
  <w:num w:numId="161" w16cid:durableId="1090739015">
    <w:abstractNumId w:val="220"/>
  </w:num>
  <w:num w:numId="162" w16cid:durableId="1381855833">
    <w:abstractNumId w:val="9"/>
  </w:num>
  <w:num w:numId="163" w16cid:durableId="374503751">
    <w:abstractNumId w:val="214"/>
  </w:num>
  <w:num w:numId="164" w16cid:durableId="1957710704">
    <w:abstractNumId w:val="145"/>
  </w:num>
  <w:num w:numId="165" w16cid:durableId="773407378">
    <w:abstractNumId w:val="115"/>
  </w:num>
  <w:num w:numId="166" w16cid:durableId="927274429">
    <w:abstractNumId w:val="51"/>
  </w:num>
  <w:num w:numId="167" w16cid:durableId="1701737097">
    <w:abstractNumId w:val="96"/>
  </w:num>
  <w:num w:numId="168" w16cid:durableId="2017220617">
    <w:abstractNumId w:val="20"/>
  </w:num>
  <w:num w:numId="169" w16cid:durableId="1600601216">
    <w:abstractNumId w:val="107"/>
  </w:num>
  <w:num w:numId="170" w16cid:durableId="1449424001">
    <w:abstractNumId w:val="132"/>
  </w:num>
  <w:num w:numId="171" w16cid:durableId="684792668">
    <w:abstractNumId w:val="120"/>
  </w:num>
  <w:num w:numId="172" w16cid:durableId="1925986843">
    <w:abstractNumId w:val="179"/>
  </w:num>
  <w:num w:numId="173" w16cid:durableId="1758481894">
    <w:abstractNumId w:val="5"/>
  </w:num>
  <w:num w:numId="174" w16cid:durableId="1289438606">
    <w:abstractNumId w:val="27"/>
  </w:num>
  <w:num w:numId="175" w16cid:durableId="1813718172">
    <w:abstractNumId w:val="114"/>
  </w:num>
  <w:num w:numId="176" w16cid:durableId="45184519">
    <w:abstractNumId w:val="91"/>
  </w:num>
  <w:num w:numId="177" w16cid:durableId="1273899981">
    <w:abstractNumId w:val="192"/>
  </w:num>
  <w:num w:numId="178" w16cid:durableId="70154713">
    <w:abstractNumId w:val="133"/>
  </w:num>
  <w:num w:numId="179" w16cid:durableId="405539461">
    <w:abstractNumId w:val="87"/>
  </w:num>
  <w:num w:numId="180" w16cid:durableId="406271763">
    <w:abstractNumId w:val="203"/>
  </w:num>
  <w:num w:numId="181" w16cid:durableId="1924875685">
    <w:abstractNumId w:val="17"/>
  </w:num>
  <w:num w:numId="182" w16cid:durableId="1122502767">
    <w:abstractNumId w:val="97"/>
  </w:num>
  <w:num w:numId="183" w16cid:durableId="1488130755">
    <w:abstractNumId w:val="95"/>
  </w:num>
  <w:num w:numId="184" w16cid:durableId="1758861764">
    <w:abstractNumId w:val="38"/>
  </w:num>
  <w:num w:numId="185" w16cid:durableId="656347710">
    <w:abstractNumId w:val="24"/>
  </w:num>
  <w:num w:numId="186" w16cid:durableId="549343326">
    <w:abstractNumId w:val="176"/>
  </w:num>
  <w:num w:numId="187" w16cid:durableId="1468816650">
    <w:abstractNumId w:val="30"/>
  </w:num>
  <w:num w:numId="188" w16cid:durableId="1324703430">
    <w:abstractNumId w:val="53"/>
  </w:num>
  <w:num w:numId="189" w16cid:durableId="189877706">
    <w:abstractNumId w:val="31"/>
  </w:num>
  <w:num w:numId="190" w16cid:durableId="590237372">
    <w:abstractNumId w:val="173"/>
  </w:num>
  <w:num w:numId="191" w16cid:durableId="1688405363">
    <w:abstractNumId w:val="113"/>
  </w:num>
  <w:num w:numId="192" w16cid:durableId="404885141">
    <w:abstractNumId w:val="26"/>
  </w:num>
  <w:num w:numId="193" w16cid:durableId="1440029197">
    <w:abstractNumId w:val="150"/>
  </w:num>
  <w:num w:numId="194" w16cid:durableId="1259027256">
    <w:abstractNumId w:val="18"/>
  </w:num>
  <w:num w:numId="195" w16cid:durableId="1212114268">
    <w:abstractNumId w:val="16"/>
  </w:num>
  <w:num w:numId="196" w16cid:durableId="1862818111">
    <w:abstractNumId w:val="14"/>
  </w:num>
  <w:num w:numId="197" w16cid:durableId="2144032725">
    <w:abstractNumId w:val="178"/>
  </w:num>
  <w:num w:numId="198" w16cid:durableId="258949289">
    <w:abstractNumId w:val="164"/>
  </w:num>
  <w:num w:numId="199" w16cid:durableId="758797610">
    <w:abstractNumId w:val="211"/>
  </w:num>
  <w:num w:numId="200" w16cid:durableId="299305618">
    <w:abstractNumId w:val="64"/>
  </w:num>
  <w:num w:numId="201" w16cid:durableId="2145612201">
    <w:abstractNumId w:val="34"/>
  </w:num>
  <w:num w:numId="202" w16cid:durableId="1596933617">
    <w:abstractNumId w:val="189"/>
  </w:num>
  <w:num w:numId="203" w16cid:durableId="33576590">
    <w:abstractNumId w:val="104"/>
  </w:num>
  <w:num w:numId="204" w16cid:durableId="388116722">
    <w:abstractNumId w:val="2"/>
  </w:num>
  <w:num w:numId="205" w16cid:durableId="2016228775">
    <w:abstractNumId w:val="128"/>
  </w:num>
  <w:num w:numId="206" w16cid:durableId="1457482891">
    <w:abstractNumId w:val="171"/>
  </w:num>
  <w:num w:numId="207" w16cid:durableId="297539279">
    <w:abstractNumId w:val="141"/>
  </w:num>
  <w:num w:numId="208" w16cid:durableId="1787961759">
    <w:abstractNumId w:val="122"/>
  </w:num>
  <w:num w:numId="209" w16cid:durableId="590705049">
    <w:abstractNumId w:val="216"/>
  </w:num>
  <w:num w:numId="210" w16cid:durableId="1547983178">
    <w:abstractNumId w:val="208"/>
  </w:num>
  <w:num w:numId="211" w16cid:durableId="429788018">
    <w:abstractNumId w:val="98"/>
  </w:num>
  <w:num w:numId="212" w16cid:durableId="201289332">
    <w:abstractNumId w:val="177"/>
  </w:num>
  <w:num w:numId="213" w16cid:durableId="1090930571">
    <w:abstractNumId w:val="191"/>
  </w:num>
  <w:num w:numId="214" w16cid:durableId="1334257818">
    <w:abstractNumId w:val="32"/>
  </w:num>
  <w:num w:numId="215" w16cid:durableId="1850370949">
    <w:abstractNumId w:val="28"/>
  </w:num>
  <w:num w:numId="216" w16cid:durableId="44068382">
    <w:abstractNumId w:val="72"/>
  </w:num>
  <w:num w:numId="217" w16cid:durableId="946042750">
    <w:abstractNumId w:val="225"/>
  </w:num>
  <w:num w:numId="218" w16cid:durableId="1022978307">
    <w:abstractNumId w:val="162"/>
  </w:num>
  <w:num w:numId="219" w16cid:durableId="1775173770">
    <w:abstractNumId w:val="187"/>
  </w:num>
  <w:num w:numId="220" w16cid:durableId="1945843169">
    <w:abstractNumId w:val="74"/>
  </w:num>
  <w:num w:numId="221" w16cid:durableId="1357537574">
    <w:abstractNumId w:val="137"/>
  </w:num>
  <w:num w:numId="222" w16cid:durableId="2040888825">
    <w:abstractNumId w:val="12"/>
  </w:num>
  <w:num w:numId="223" w16cid:durableId="1108162922">
    <w:abstractNumId w:val="188"/>
  </w:num>
  <w:num w:numId="224" w16cid:durableId="714617760">
    <w:abstractNumId w:val="143"/>
  </w:num>
  <w:num w:numId="225" w16cid:durableId="376702469">
    <w:abstractNumId w:val="70"/>
  </w:num>
  <w:num w:numId="226" w16cid:durableId="1474323706">
    <w:abstractNumId w:val="228"/>
  </w:num>
  <w:num w:numId="227" w16cid:durableId="2024280960">
    <w:abstractNumId w:val="219"/>
  </w:num>
  <w:num w:numId="228" w16cid:durableId="1559322664">
    <w:abstractNumId w:val="23"/>
  </w:num>
  <w:num w:numId="229" w16cid:durableId="242179182">
    <w:abstractNumId w:val="135"/>
  </w:num>
  <w:num w:numId="230" w16cid:durableId="820006255">
    <w:abstractNumId w:val="198"/>
  </w:num>
  <w:num w:numId="231" w16cid:durableId="1724402328">
    <w:abstractNumId w:val="210"/>
  </w:num>
  <w:num w:numId="232" w16cid:durableId="124324277">
    <w:abstractNumId w:val="157"/>
  </w:num>
  <w:num w:numId="233" w16cid:durableId="1312324140">
    <w:abstractNumId w:val="1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156"/>
    <w:rsid w:val="00013DC4"/>
    <w:rsid w:val="00024A61"/>
    <w:rsid w:val="00061BA0"/>
    <w:rsid w:val="000D03AD"/>
    <w:rsid w:val="00145360"/>
    <w:rsid w:val="001705DC"/>
    <w:rsid w:val="001E06E5"/>
    <w:rsid w:val="002457FD"/>
    <w:rsid w:val="003518BA"/>
    <w:rsid w:val="00380CE7"/>
    <w:rsid w:val="003837AF"/>
    <w:rsid w:val="003A47F7"/>
    <w:rsid w:val="003B63ED"/>
    <w:rsid w:val="003C79B4"/>
    <w:rsid w:val="003D30AE"/>
    <w:rsid w:val="003D7C6E"/>
    <w:rsid w:val="00453944"/>
    <w:rsid w:val="004A3F9E"/>
    <w:rsid w:val="005118BC"/>
    <w:rsid w:val="005843C7"/>
    <w:rsid w:val="00630C91"/>
    <w:rsid w:val="00650A2F"/>
    <w:rsid w:val="006713CD"/>
    <w:rsid w:val="006A262D"/>
    <w:rsid w:val="006C6EDE"/>
    <w:rsid w:val="00740838"/>
    <w:rsid w:val="00802057"/>
    <w:rsid w:val="008302B4"/>
    <w:rsid w:val="00832F7B"/>
    <w:rsid w:val="0084010B"/>
    <w:rsid w:val="008B6DA0"/>
    <w:rsid w:val="00920AF7"/>
    <w:rsid w:val="009C2100"/>
    <w:rsid w:val="00A46393"/>
    <w:rsid w:val="00A46B1B"/>
    <w:rsid w:val="00A9773B"/>
    <w:rsid w:val="00AA56C3"/>
    <w:rsid w:val="00AD4E48"/>
    <w:rsid w:val="00B81E26"/>
    <w:rsid w:val="00BB72FC"/>
    <w:rsid w:val="00BD71A5"/>
    <w:rsid w:val="00C12C6F"/>
    <w:rsid w:val="00C27342"/>
    <w:rsid w:val="00C740BF"/>
    <w:rsid w:val="00C815C4"/>
    <w:rsid w:val="00CB718F"/>
    <w:rsid w:val="00CC28CB"/>
    <w:rsid w:val="00CE0977"/>
    <w:rsid w:val="00CE378B"/>
    <w:rsid w:val="00CE56AA"/>
    <w:rsid w:val="00D027B0"/>
    <w:rsid w:val="00D15810"/>
    <w:rsid w:val="00D829AE"/>
    <w:rsid w:val="00EA376F"/>
    <w:rsid w:val="00EE63CB"/>
    <w:rsid w:val="00EF3ADA"/>
    <w:rsid w:val="00F03156"/>
    <w:rsid w:val="00F0754E"/>
    <w:rsid w:val="00F23214"/>
    <w:rsid w:val="00FB44D7"/>
    <w:rsid w:val="00FD3A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E1D4F"/>
  <w15:chartTrackingRefBased/>
  <w15:docId w15:val="{E791F0C7-D2B0-4487-B67E-3232E667B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C28CB"/>
    <w:pPr>
      <w:widowControl w:val="0"/>
      <w:autoSpaceDE w:val="0"/>
      <w:autoSpaceDN w:val="0"/>
      <w:spacing w:after="0" w:line="240" w:lineRule="auto"/>
    </w:pPr>
    <w:rPr>
      <w:rFonts w:ascii="Times New Roman" w:eastAsia="Times New Roman" w:hAnsi="Times New Roman" w:cs="Times New Roman"/>
      <w:lang w:val="es-ES"/>
      <w14:ligatures w14:val="none"/>
    </w:rPr>
  </w:style>
  <w:style w:type="paragraph" w:styleId="Ttulo1">
    <w:name w:val="heading 1"/>
    <w:basedOn w:val="Normal"/>
    <w:next w:val="Normal"/>
    <w:link w:val="Ttulo1Car"/>
    <w:uiPriority w:val="9"/>
    <w:qFormat/>
    <w:rsid w:val="00F031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F031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F0315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F0315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1"/>
    <w:unhideWhenUsed/>
    <w:qFormat/>
    <w:rsid w:val="00F0315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1"/>
    <w:unhideWhenUsed/>
    <w:qFormat/>
    <w:rsid w:val="00F0315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0315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0315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0315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3156"/>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F0315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F03156"/>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F03156"/>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03156"/>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0315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0315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0315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03156"/>
    <w:rPr>
      <w:rFonts w:eastAsiaTheme="majorEastAsia" w:cstheme="majorBidi"/>
      <w:color w:val="272727" w:themeColor="text1" w:themeTint="D8"/>
    </w:rPr>
  </w:style>
  <w:style w:type="paragraph" w:styleId="Ttulo">
    <w:name w:val="Title"/>
    <w:basedOn w:val="Normal"/>
    <w:next w:val="Normal"/>
    <w:link w:val="TtuloCar"/>
    <w:uiPriority w:val="10"/>
    <w:qFormat/>
    <w:rsid w:val="00F0315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0315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0315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0315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03156"/>
    <w:pPr>
      <w:spacing w:before="160"/>
      <w:jc w:val="center"/>
    </w:pPr>
    <w:rPr>
      <w:i/>
      <w:iCs/>
      <w:color w:val="404040" w:themeColor="text1" w:themeTint="BF"/>
    </w:rPr>
  </w:style>
  <w:style w:type="character" w:customStyle="1" w:styleId="CitaCar">
    <w:name w:val="Cita Car"/>
    <w:basedOn w:val="Fuentedeprrafopredeter"/>
    <w:link w:val="Cita"/>
    <w:uiPriority w:val="29"/>
    <w:rsid w:val="00F03156"/>
    <w:rPr>
      <w:i/>
      <w:iCs/>
      <w:color w:val="404040" w:themeColor="text1" w:themeTint="BF"/>
    </w:rPr>
  </w:style>
  <w:style w:type="paragraph" w:styleId="Prrafodelista">
    <w:name w:val="List Paragraph"/>
    <w:basedOn w:val="Normal"/>
    <w:uiPriority w:val="34"/>
    <w:qFormat/>
    <w:rsid w:val="00F03156"/>
    <w:pPr>
      <w:ind w:left="720"/>
      <w:contextualSpacing/>
    </w:pPr>
  </w:style>
  <w:style w:type="character" w:styleId="nfasisintenso">
    <w:name w:val="Intense Emphasis"/>
    <w:basedOn w:val="Fuentedeprrafopredeter"/>
    <w:uiPriority w:val="21"/>
    <w:qFormat/>
    <w:rsid w:val="00F03156"/>
    <w:rPr>
      <w:i/>
      <w:iCs/>
      <w:color w:val="2F5496" w:themeColor="accent1" w:themeShade="BF"/>
    </w:rPr>
  </w:style>
  <w:style w:type="paragraph" w:styleId="Citadestacada">
    <w:name w:val="Intense Quote"/>
    <w:basedOn w:val="Normal"/>
    <w:next w:val="Normal"/>
    <w:link w:val="CitadestacadaCar"/>
    <w:uiPriority w:val="30"/>
    <w:qFormat/>
    <w:rsid w:val="00F031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03156"/>
    <w:rPr>
      <w:i/>
      <w:iCs/>
      <w:color w:val="2F5496" w:themeColor="accent1" w:themeShade="BF"/>
    </w:rPr>
  </w:style>
  <w:style w:type="character" w:styleId="Referenciaintensa">
    <w:name w:val="Intense Reference"/>
    <w:basedOn w:val="Fuentedeprrafopredeter"/>
    <w:uiPriority w:val="32"/>
    <w:qFormat/>
    <w:rsid w:val="00F03156"/>
    <w:rPr>
      <w:b/>
      <w:bCs/>
      <w:smallCaps/>
      <w:color w:val="2F5496" w:themeColor="accent1" w:themeShade="BF"/>
      <w:spacing w:val="5"/>
    </w:rPr>
  </w:style>
  <w:style w:type="table" w:customStyle="1" w:styleId="NormalTable0">
    <w:name w:val="Normal Table0"/>
    <w:uiPriority w:val="2"/>
    <w:semiHidden/>
    <w:unhideWhenUsed/>
    <w:qFormat/>
    <w:rsid w:val="00CC28CB"/>
    <w:pPr>
      <w:widowControl w:val="0"/>
      <w:autoSpaceDE w:val="0"/>
      <w:autoSpaceDN w:val="0"/>
      <w:spacing w:after="0" w:line="240" w:lineRule="auto"/>
    </w:pPr>
    <w:rPr>
      <w:lang w:val="en-US"/>
      <w14:ligatures w14:val="none"/>
    </w:rPr>
    <w:tblPr>
      <w:tblInd w:w="0" w:type="dxa"/>
      <w:tblCellMar>
        <w:top w:w="0" w:type="dxa"/>
        <w:left w:w="0" w:type="dxa"/>
        <w:bottom w:w="0" w:type="dxa"/>
        <w:right w:w="0" w:type="dxa"/>
      </w:tblCellMar>
    </w:tblPr>
  </w:style>
  <w:style w:type="paragraph" w:styleId="TDC1">
    <w:name w:val="toc 1"/>
    <w:basedOn w:val="Normal"/>
    <w:uiPriority w:val="39"/>
    <w:qFormat/>
    <w:rsid w:val="00CC28CB"/>
    <w:pPr>
      <w:spacing w:before="119"/>
      <w:ind w:left="500"/>
    </w:pPr>
  </w:style>
  <w:style w:type="paragraph" w:styleId="TDC2">
    <w:name w:val="toc 2"/>
    <w:basedOn w:val="Normal"/>
    <w:uiPriority w:val="39"/>
    <w:qFormat/>
    <w:rsid w:val="00CC28CB"/>
    <w:pPr>
      <w:spacing w:line="251" w:lineRule="exact"/>
      <w:ind w:left="555"/>
    </w:pPr>
  </w:style>
  <w:style w:type="paragraph" w:styleId="TDC3">
    <w:name w:val="toc 3"/>
    <w:basedOn w:val="Normal"/>
    <w:uiPriority w:val="39"/>
    <w:qFormat/>
    <w:rsid w:val="00CC28CB"/>
    <w:pPr>
      <w:spacing w:before="119"/>
      <w:ind w:left="1160" w:hanging="440"/>
    </w:pPr>
  </w:style>
  <w:style w:type="paragraph" w:styleId="TDC4">
    <w:name w:val="toc 4"/>
    <w:basedOn w:val="Normal"/>
    <w:uiPriority w:val="39"/>
    <w:qFormat/>
    <w:rsid w:val="00CC28CB"/>
    <w:pPr>
      <w:spacing w:before="119"/>
      <w:ind w:left="1160" w:hanging="440"/>
    </w:pPr>
    <w:rPr>
      <w:b/>
      <w:bCs/>
      <w:i/>
    </w:rPr>
  </w:style>
  <w:style w:type="paragraph" w:styleId="TDC5">
    <w:name w:val="toc 5"/>
    <w:basedOn w:val="Normal"/>
    <w:uiPriority w:val="39"/>
    <w:qFormat/>
    <w:rsid w:val="00CC28CB"/>
    <w:pPr>
      <w:spacing w:before="122"/>
      <w:ind w:left="1369" w:hanging="443"/>
    </w:pPr>
  </w:style>
  <w:style w:type="paragraph" w:styleId="TDC6">
    <w:name w:val="toc 6"/>
    <w:basedOn w:val="Normal"/>
    <w:uiPriority w:val="39"/>
    <w:qFormat/>
    <w:rsid w:val="00CC28CB"/>
    <w:pPr>
      <w:spacing w:before="120"/>
      <w:ind w:left="1369" w:hanging="443"/>
    </w:pPr>
    <w:rPr>
      <w:rFonts w:ascii="Calibri" w:eastAsia="Calibri" w:hAnsi="Calibri" w:cs="Calibri"/>
      <w:b/>
      <w:bCs/>
      <w:i/>
    </w:rPr>
  </w:style>
  <w:style w:type="paragraph" w:styleId="Textoindependiente">
    <w:name w:val="Body Text"/>
    <w:basedOn w:val="Normal"/>
    <w:link w:val="TextoindependienteCar"/>
    <w:uiPriority w:val="1"/>
    <w:qFormat/>
    <w:rsid w:val="00CC28CB"/>
  </w:style>
  <w:style w:type="character" w:customStyle="1" w:styleId="TextoindependienteCar">
    <w:name w:val="Texto independiente Car"/>
    <w:basedOn w:val="Fuentedeprrafopredeter"/>
    <w:link w:val="Textoindependiente"/>
    <w:uiPriority w:val="1"/>
    <w:rsid w:val="00CC28CB"/>
    <w:rPr>
      <w:rFonts w:ascii="Times New Roman" w:eastAsia="Times New Roman" w:hAnsi="Times New Roman" w:cs="Times New Roman"/>
      <w:lang w:val="es-ES"/>
      <w14:ligatures w14:val="none"/>
    </w:rPr>
  </w:style>
  <w:style w:type="paragraph" w:customStyle="1" w:styleId="TableParagraph">
    <w:name w:val="Table Paragraph"/>
    <w:basedOn w:val="Normal"/>
    <w:uiPriority w:val="1"/>
    <w:qFormat/>
    <w:rsid w:val="00CC28CB"/>
  </w:style>
  <w:style w:type="paragraph" w:styleId="Encabezado">
    <w:name w:val="header"/>
    <w:basedOn w:val="Normal"/>
    <w:link w:val="EncabezadoCar"/>
    <w:uiPriority w:val="99"/>
    <w:unhideWhenUsed/>
    <w:rsid w:val="00CC28CB"/>
    <w:pPr>
      <w:widowControl/>
      <w:tabs>
        <w:tab w:val="center" w:pos="4419"/>
        <w:tab w:val="right" w:pos="8838"/>
      </w:tabs>
      <w:autoSpaceDE/>
      <w:autoSpaceDN/>
    </w:pPr>
    <w:rPr>
      <w:sz w:val="24"/>
      <w:szCs w:val="24"/>
      <w:lang w:val="es-ES_tradnl" w:eastAsia="es-ES_tradnl"/>
    </w:rPr>
  </w:style>
  <w:style w:type="character" w:customStyle="1" w:styleId="EncabezadoCar">
    <w:name w:val="Encabezado Car"/>
    <w:basedOn w:val="Fuentedeprrafopredeter"/>
    <w:link w:val="Encabezado"/>
    <w:uiPriority w:val="99"/>
    <w:rsid w:val="00CC28CB"/>
    <w:rPr>
      <w:rFonts w:ascii="Times New Roman" w:eastAsia="Times New Roman" w:hAnsi="Times New Roman" w:cs="Times New Roman"/>
      <w:sz w:val="24"/>
      <w:szCs w:val="24"/>
      <w:lang w:val="es-ES_tradnl" w:eastAsia="es-ES_tradnl"/>
      <w14:ligatures w14:val="none"/>
    </w:rPr>
  </w:style>
  <w:style w:type="paragraph" w:styleId="Piedepgina">
    <w:name w:val="footer"/>
    <w:basedOn w:val="Normal"/>
    <w:link w:val="PiedepginaCar"/>
    <w:uiPriority w:val="99"/>
    <w:unhideWhenUsed/>
    <w:rsid w:val="00CC28CB"/>
    <w:pPr>
      <w:widowControl/>
      <w:tabs>
        <w:tab w:val="center" w:pos="4419"/>
        <w:tab w:val="right" w:pos="8838"/>
      </w:tabs>
      <w:autoSpaceDE/>
      <w:autoSpaceDN/>
    </w:pPr>
    <w:rPr>
      <w:sz w:val="24"/>
      <w:szCs w:val="24"/>
      <w:lang w:val="es-ES_tradnl" w:eastAsia="es-ES_tradnl"/>
    </w:rPr>
  </w:style>
  <w:style w:type="character" w:customStyle="1" w:styleId="PiedepginaCar">
    <w:name w:val="Pie de página Car"/>
    <w:basedOn w:val="Fuentedeprrafopredeter"/>
    <w:link w:val="Piedepgina"/>
    <w:uiPriority w:val="99"/>
    <w:rsid w:val="00CC28CB"/>
    <w:rPr>
      <w:rFonts w:ascii="Times New Roman" w:eastAsia="Times New Roman" w:hAnsi="Times New Roman" w:cs="Times New Roman"/>
      <w:sz w:val="24"/>
      <w:szCs w:val="24"/>
      <w:lang w:val="es-ES_tradnl" w:eastAsia="es-ES_tradnl"/>
      <w14:ligatures w14:val="none"/>
    </w:rPr>
  </w:style>
  <w:style w:type="character" w:styleId="nfasis">
    <w:name w:val="Emphasis"/>
    <w:qFormat/>
    <w:rsid w:val="00CC28CB"/>
    <w:rPr>
      <w:i/>
      <w:iCs/>
    </w:rPr>
  </w:style>
  <w:style w:type="table" w:styleId="Tablaconcuadrcula">
    <w:name w:val="Table Grid"/>
    <w:basedOn w:val="Tablanormal"/>
    <w:uiPriority w:val="39"/>
    <w:rsid w:val="00CC28CB"/>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C28CB"/>
    <w:pPr>
      <w:spacing w:after="0" w:line="240" w:lineRule="auto"/>
    </w:pPr>
    <w:rPr>
      <w14:ligatures w14:val="none"/>
    </w:rPr>
  </w:style>
  <w:style w:type="paragraph" w:styleId="Textodeglobo">
    <w:name w:val="Balloon Text"/>
    <w:basedOn w:val="Normal"/>
    <w:link w:val="TextodegloboCar"/>
    <w:uiPriority w:val="99"/>
    <w:semiHidden/>
    <w:unhideWhenUsed/>
    <w:rsid w:val="00CC28CB"/>
    <w:pPr>
      <w:widowControl/>
      <w:autoSpaceDE/>
      <w:autoSpaceDN/>
    </w:pPr>
    <w:rPr>
      <w:rFonts w:ascii="Segoe UI" w:hAnsi="Segoe UI" w:cs="Segoe UI"/>
      <w:sz w:val="18"/>
      <w:szCs w:val="18"/>
      <w:lang w:val="es-ES_tradnl" w:eastAsia="es-ES_tradnl"/>
    </w:rPr>
  </w:style>
  <w:style w:type="character" w:customStyle="1" w:styleId="TextodegloboCar">
    <w:name w:val="Texto de globo Car"/>
    <w:basedOn w:val="Fuentedeprrafopredeter"/>
    <w:link w:val="Textodeglobo"/>
    <w:uiPriority w:val="99"/>
    <w:semiHidden/>
    <w:rsid w:val="00CC28CB"/>
    <w:rPr>
      <w:rFonts w:ascii="Segoe UI" w:eastAsia="Times New Roman" w:hAnsi="Segoe UI" w:cs="Segoe UI"/>
      <w:sz w:val="18"/>
      <w:szCs w:val="18"/>
      <w:lang w:val="es-ES_tradnl" w:eastAsia="es-ES_tradnl"/>
      <w14:ligatures w14:val="none"/>
    </w:rPr>
  </w:style>
  <w:style w:type="character" w:styleId="Hipervnculo">
    <w:name w:val="Hyperlink"/>
    <w:basedOn w:val="Fuentedeprrafopredeter"/>
    <w:uiPriority w:val="99"/>
    <w:unhideWhenUsed/>
    <w:rsid w:val="00CC28CB"/>
    <w:rPr>
      <w:color w:val="0563C1" w:themeColor="hyperlink"/>
      <w:u w:val="single"/>
    </w:rPr>
  </w:style>
  <w:style w:type="character" w:customStyle="1" w:styleId="Mencinsinresolver1">
    <w:name w:val="Mención sin resolver1"/>
    <w:basedOn w:val="Fuentedeprrafopredeter"/>
    <w:uiPriority w:val="99"/>
    <w:semiHidden/>
    <w:unhideWhenUsed/>
    <w:rsid w:val="00CC28CB"/>
    <w:rPr>
      <w:color w:val="605E5C"/>
      <w:shd w:val="clear" w:color="auto" w:fill="E1DFDD"/>
    </w:rPr>
  </w:style>
  <w:style w:type="character" w:styleId="Refdecomentario">
    <w:name w:val="annotation reference"/>
    <w:basedOn w:val="Fuentedeprrafopredeter"/>
    <w:uiPriority w:val="99"/>
    <w:semiHidden/>
    <w:unhideWhenUsed/>
    <w:rsid w:val="00CC28CB"/>
    <w:rPr>
      <w:sz w:val="16"/>
      <w:szCs w:val="16"/>
    </w:rPr>
  </w:style>
  <w:style w:type="paragraph" w:styleId="Textocomentario">
    <w:name w:val="annotation text"/>
    <w:basedOn w:val="Normal"/>
    <w:link w:val="TextocomentarioCar"/>
    <w:uiPriority w:val="99"/>
    <w:unhideWhenUsed/>
    <w:rsid w:val="00CC28CB"/>
    <w:rPr>
      <w:sz w:val="20"/>
      <w:szCs w:val="20"/>
    </w:rPr>
  </w:style>
  <w:style w:type="character" w:customStyle="1" w:styleId="TextocomentarioCar">
    <w:name w:val="Texto comentario Car"/>
    <w:basedOn w:val="Fuentedeprrafopredeter"/>
    <w:link w:val="Textocomentario"/>
    <w:uiPriority w:val="99"/>
    <w:rsid w:val="00CC28CB"/>
    <w:rPr>
      <w:rFonts w:ascii="Times New Roman" w:eastAsia="Times New Roman" w:hAnsi="Times New Roman" w:cs="Times New Roman"/>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CC28CB"/>
    <w:rPr>
      <w:b/>
      <w:bCs/>
    </w:rPr>
  </w:style>
  <w:style w:type="character" w:customStyle="1" w:styleId="AsuntodelcomentarioCar">
    <w:name w:val="Asunto del comentario Car"/>
    <w:basedOn w:val="TextocomentarioCar"/>
    <w:link w:val="Asuntodelcomentario"/>
    <w:uiPriority w:val="99"/>
    <w:semiHidden/>
    <w:rsid w:val="00CC28CB"/>
    <w:rPr>
      <w:rFonts w:ascii="Times New Roman" w:eastAsia="Times New Roman" w:hAnsi="Times New Roman" w:cs="Times New Roman"/>
      <w:b/>
      <w:bCs/>
      <w:sz w:val="20"/>
      <w:szCs w:val="20"/>
      <w:lang w:val="es-ES"/>
      <w14:ligatures w14:val="none"/>
    </w:rPr>
  </w:style>
  <w:style w:type="paragraph" w:styleId="HTMLconformatoprevio">
    <w:name w:val="HTML Preformatted"/>
    <w:basedOn w:val="Normal"/>
    <w:link w:val="HTMLconformatoprevioCar"/>
    <w:uiPriority w:val="99"/>
    <w:semiHidden/>
    <w:unhideWhenUsed/>
    <w:rsid w:val="00CC28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CC28CB"/>
    <w:rPr>
      <w:rFonts w:ascii="Courier New" w:eastAsia="Times New Roman" w:hAnsi="Courier New" w:cs="Courier New"/>
      <w:sz w:val="20"/>
      <w:szCs w:val="20"/>
      <w:lang w:val="es-ES" w:eastAsia="es-ES"/>
      <w14:ligatures w14:val="none"/>
    </w:rPr>
  </w:style>
  <w:style w:type="table" w:styleId="Listamedia2-nfasis1">
    <w:name w:val="Medium List 2 Accent 1"/>
    <w:basedOn w:val="Tablanormal"/>
    <w:uiPriority w:val="66"/>
    <w:rsid w:val="00CC28CB"/>
    <w:pPr>
      <w:spacing w:after="0" w:line="240" w:lineRule="auto"/>
    </w:pPr>
    <w:rPr>
      <w:rFonts w:asciiTheme="majorHAnsi" w:eastAsiaTheme="majorEastAsia" w:hAnsiTheme="majorHAnsi" w:cstheme="majorBidi"/>
      <w:color w:val="000000" w:themeColor="text1"/>
      <w:lang w:val="es-ES" w:eastAsia="es-E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claro1">
    <w:name w:val="Sombreado claro1"/>
    <w:basedOn w:val="Tablanormal"/>
    <w:uiPriority w:val="60"/>
    <w:rsid w:val="00CC28CB"/>
    <w:pPr>
      <w:spacing w:after="0" w:line="240" w:lineRule="auto"/>
    </w:pPr>
    <w:rPr>
      <w:color w:val="000000" w:themeColor="text1" w:themeShade="BF"/>
      <w:lang w:val="es-E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CC28CB"/>
    <w:pPr>
      <w:spacing w:after="0" w:line="240" w:lineRule="auto"/>
    </w:pPr>
    <w:rPr>
      <w:color w:val="2F5496" w:themeColor="accent1" w:themeShade="BF"/>
      <w:lang w:val="es-E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uadrculamedia1-nfasis1">
    <w:name w:val="Medium Grid 1 Accent 1"/>
    <w:basedOn w:val="Tablanormal"/>
    <w:uiPriority w:val="67"/>
    <w:rsid w:val="00CC28CB"/>
    <w:pPr>
      <w:spacing w:after="0" w:line="240" w:lineRule="auto"/>
    </w:pPr>
    <w:rPr>
      <w:lang w:val="es-E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Sombreadomedio2-nfasis6">
    <w:name w:val="Medium Shading 2 Accent 6"/>
    <w:basedOn w:val="Tablanormal"/>
    <w:uiPriority w:val="64"/>
    <w:rsid w:val="00CC28CB"/>
    <w:pPr>
      <w:spacing w:after="0" w:line="240" w:lineRule="auto"/>
    </w:pPr>
    <w:rPr>
      <w:lang w:val="es-E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vistosa-nfasis1">
    <w:name w:val="Colorful Grid Accent 1"/>
    <w:basedOn w:val="Tablanormal"/>
    <w:uiPriority w:val="73"/>
    <w:rsid w:val="00CC28CB"/>
    <w:pPr>
      <w:spacing w:after="0" w:line="240" w:lineRule="auto"/>
    </w:pPr>
    <w:rPr>
      <w:color w:val="000000" w:themeColor="text1"/>
      <w:lang w:val="es-ES"/>
      <w14:ligatures w14:val="none"/>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Cuadrculaclara-nfasis11">
    <w:name w:val="Cuadrícula clara - Énfasis 11"/>
    <w:basedOn w:val="Tablanormal"/>
    <w:uiPriority w:val="62"/>
    <w:rsid w:val="00CC28CB"/>
    <w:pPr>
      <w:spacing w:after="0" w:line="240" w:lineRule="auto"/>
    </w:pPr>
    <w:rPr>
      <w:lang w:val="es-E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SinespaciadoCar">
    <w:name w:val="Sin espaciado Car"/>
    <w:basedOn w:val="Fuentedeprrafopredeter"/>
    <w:link w:val="Sinespaciado"/>
    <w:uiPriority w:val="1"/>
    <w:rsid w:val="00CC28CB"/>
    <w:rPr>
      <w14:ligatures w14:val="none"/>
    </w:rPr>
  </w:style>
  <w:style w:type="paragraph" w:styleId="TtuloTDC">
    <w:name w:val="TOC Heading"/>
    <w:basedOn w:val="Ttulo1"/>
    <w:next w:val="Normal"/>
    <w:uiPriority w:val="39"/>
    <w:unhideWhenUsed/>
    <w:qFormat/>
    <w:rsid w:val="00CC28CB"/>
    <w:pPr>
      <w:spacing w:before="480" w:after="0" w:line="276" w:lineRule="auto"/>
      <w:outlineLvl w:val="9"/>
    </w:pPr>
    <w:rPr>
      <w:b/>
      <w:bCs/>
      <w:sz w:val="28"/>
      <w:szCs w:val="28"/>
      <w:lang w:eastAsia="es-ES"/>
    </w:rPr>
  </w:style>
  <w:style w:type="table" w:styleId="Cuadrculamedia3-nfasis1">
    <w:name w:val="Medium Grid 3 Accent 1"/>
    <w:basedOn w:val="Tablanormal"/>
    <w:uiPriority w:val="69"/>
    <w:rsid w:val="00CC28CB"/>
    <w:pPr>
      <w:spacing w:after="0" w:line="240" w:lineRule="auto"/>
    </w:pPr>
    <w:rPr>
      <w:lang w:val="es-E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Sombreadovistoso-nfasis1">
    <w:name w:val="Colorful Shading Accent 1"/>
    <w:basedOn w:val="Tablanormal"/>
    <w:uiPriority w:val="71"/>
    <w:rsid w:val="00CC28CB"/>
    <w:pPr>
      <w:spacing w:after="0" w:line="240" w:lineRule="auto"/>
    </w:pPr>
    <w:rPr>
      <w:color w:val="000000" w:themeColor="text1"/>
      <w:lang w:val="es-ES"/>
      <w14:ligatures w14:val="none"/>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paragraph" w:customStyle="1" w:styleId="Default">
    <w:name w:val="Default"/>
    <w:rsid w:val="00CC28CB"/>
    <w:pPr>
      <w:autoSpaceDE w:val="0"/>
      <w:autoSpaceDN w:val="0"/>
      <w:adjustRightInd w:val="0"/>
      <w:spacing w:after="0" w:line="240" w:lineRule="auto"/>
    </w:pPr>
    <w:rPr>
      <w:rFonts w:ascii="Calibri" w:hAnsi="Calibri" w:cs="Calibri"/>
      <w:color w:val="000000"/>
      <w:sz w:val="24"/>
      <w:szCs w:val="24"/>
      <w14:ligatures w14:val="none"/>
    </w:rPr>
  </w:style>
  <w:style w:type="character" w:styleId="Mencinsinresolver">
    <w:name w:val="Unresolved Mention"/>
    <w:basedOn w:val="Fuentedeprrafopredeter"/>
    <w:uiPriority w:val="99"/>
    <w:semiHidden/>
    <w:unhideWhenUsed/>
    <w:rsid w:val="00CC28CB"/>
    <w:rPr>
      <w:color w:val="605E5C"/>
      <w:shd w:val="clear" w:color="auto" w:fill="E1DFDD"/>
    </w:rPr>
  </w:style>
  <w:style w:type="paragraph" w:styleId="NormalWeb">
    <w:name w:val="Normal (Web)"/>
    <w:basedOn w:val="Normal"/>
    <w:uiPriority w:val="99"/>
    <w:unhideWhenUsed/>
    <w:rsid w:val="00CC28CB"/>
    <w:pPr>
      <w:widowControl/>
      <w:autoSpaceDE/>
      <w:autoSpaceDN/>
      <w:spacing w:before="100" w:beforeAutospacing="1" w:after="100" w:afterAutospacing="1"/>
    </w:pPr>
    <w:rPr>
      <w:sz w:val="24"/>
      <w:szCs w:val="24"/>
      <w:lang w:eastAsia="es-ES"/>
    </w:rPr>
  </w:style>
  <w:style w:type="paragraph" w:styleId="Textonotapie">
    <w:name w:val="footnote text"/>
    <w:basedOn w:val="Normal"/>
    <w:link w:val="TextonotapieCar"/>
    <w:uiPriority w:val="99"/>
    <w:semiHidden/>
    <w:unhideWhenUsed/>
    <w:rsid w:val="00CC28CB"/>
    <w:pPr>
      <w:widowControl/>
      <w:autoSpaceDE/>
      <w:autoSpaceDN/>
    </w:pPr>
    <w:rPr>
      <w:rFonts w:asciiTheme="minorHAnsi" w:eastAsiaTheme="minorHAnsi" w:hAnsiTheme="minorHAnsi" w:cstheme="minorBidi"/>
      <w:sz w:val="20"/>
      <w:szCs w:val="20"/>
      <w:lang w:val="es-CL"/>
    </w:rPr>
  </w:style>
  <w:style w:type="character" w:customStyle="1" w:styleId="TextonotapieCar">
    <w:name w:val="Texto nota pie Car"/>
    <w:basedOn w:val="Fuentedeprrafopredeter"/>
    <w:link w:val="Textonotapie"/>
    <w:uiPriority w:val="99"/>
    <w:semiHidden/>
    <w:rsid w:val="00CC28CB"/>
    <w:rPr>
      <w:sz w:val="20"/>
      <w:szCs w:val="20"/>
      <w14:ligatures w14:val="none"/>
    </w:rPr>
  </w:style>
  <w:style w:type="character" w:styleId="Refdenotaalpie">
    <w:name w:val="footnote reference"/>
    <w:basedOn w:val="Fuentedeprrafopredeter"/>
    <w:uiPriority w:val="99"/>
    <w:semiHidden/>
    <w:unhideWhenUsed/>
    <w:rsid w:val="00CC28CB"/>
    <w:rPr>
      <w:vertAlign w:val="superscript"/>
    </w:rPr>
  </w:style>
  <w:style w:type="table" w:styleId="Tablaconcuadrculaclara">
    <w:name w:val="Grid Table Light"/>
    <w:basedOn w:val="Tablanormal"/>
    <w:uiPriority w:val="40"/>
    <w:rsid w:val="00CC28CB"/>
    <w:pPr>
      <w:spacing w:after="0" w:line="240" w:lineRule="auto"/>
    </w:pPr>
    <w:rP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
    <w:name w:val="22"/>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CellMar>
        <w:left w:w="70" w:type="dxa"/>
        <w:right w:w="70" w:type="dxa"/>
      </w:tblCellMar>
    </w:tblPr>
  </w:style>
  <w:style w:type="table" w:customStyle="1" w:styleId="21">
    <w:name w:val="21"/>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CellMar>
        <w:left w:w="70" w:type="dxa"/>
        <w:right w:w="70" w:type="dxa"/>
      </w:tblCellMar>
    </w:tblPr>
  </w:style>
  <w:style w:type="table" w:customStyle="1" w:styleId="20">
    <w:name w:val="20"/>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CellMar>
        <w:left w:w="70" w:type="dxa"/>
        <w:right w:w="70" w:type="dxa"/>
      </w:tblCellMar>
    </w:tblPr>
  </w:style>
  <w:style w:type="table" w:customStyle="1" w:styleId="18">
    <w:name w:val="18"/>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CellMar>
        <w:left w:w="70" w:type="dxa"/>
        <w:right w:w="70" w:type="dxa"/>
      </w:tblCellMar>
    </w:tblPr>
  </w:style>
  <w:style w:type="table" w:customStyle="1" w:styleId="17">
    <w:name w:val="17"/>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CellMar>
        <w:left w:w="70" w:type="dxa"/>
        <w:right w:w="70" w:type="dxa"/>
      </w:tblCellMar>
    </w:tblPr>
  </w:style>
  <w:style w:type="table" w:customStyle="1" w:styleId="16">
    <w:name w:val="16"/>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Pr>
  </w:style>
  <w:style w:type="table" w:customStyle="1" w:styleId="10">
    <w:name w:val="10"/>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CellMar>
        <w:left w:w="70" w:type="dxa"/>
        <w:right w:w="70" w:type="dxa"/>
      </w:tblCellMar>
    </w:tblPr>
  </w:style>
  <w:style w:type="table" w:customStyle="1" w:styleId="9">
    <w:name w:val="9"/>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CellMar>
        <w:left w:w="70" w:type="dxa"/>
        <w:right w:w="70" w:type="dxa"/>
      </w:tblCellMar>
    </w:tblPr>
  </w:style>
  <w:style w:type="table" w:customStyle="1" w:styleId="8">
    <w:name w:val="8"/>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CellMar>
        <w:left w:w="70" w:type="dxa"/>
        <w:right w:w="70" w:type="dxa"/>
      </w:tblCellMar>
    </w:tblPr>
  </w:style>
  <w:style w:type="table" w:customStyle="1" w:styleId="7">
    <w:name w:val="7"/>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Pr>
  </w:style>
  <w:style w:type="table" w:customStyle="1" w:styleId="6">
    <w:name w:val="6"/>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CellMar>
        <w:left w:w="70" w:type="dxa"/>
        <w:right w:w="70" w:type="dxa"/>
      </w:tblCellMar>
    </w:tblPr>
  </w:style>
  <w:style w:type="table" w:customStyle="1" w:styleId="5">
    <w:name w:val="5"/>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Pr>
  </w:style>
  <w:style w:type="table" w:customStyle="1" w:styleId="4">
    <w:name w:val="4"/>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CellMar>
        <w:left w:w="70" w:type="dxa"/>
        <w:right w:w="70" w:type="dxa"/>
      </w:tblCellMar>
    </w:tblPr>
  </w:style>
  <w:style w:type="table" w:customStyle="1" w:styleId="3">
    <w:name w:val="3"/>
    <w:basedOn w:val="Tablanormal"/>
    <w:rsid w:val="00CC28CB"/>
    <w:pPr>
      <w:widowControl w:val="0"/>
      <w:spacing w:after="200" w:line="300" w:lineRule="auto"/>
      <w:jc w:val="both"/>
    </w:pPr>
    <w:rPr>
      <w:rFonts w:ascii="Arial" w:eastAsia="Arial" w:hAnsi="Arial" w:cs="Arial"/>
      <w:color w:val="323232"/>
      <w:sz w:val="24"/>
      <w:szCs w:val="24"/>
      <w:lang w:val="es-ES" w:eastAsia="es-CL"/>
      <w14:ligatures w14:val="none"/>
    </w:rPr>
    <w:tblPr>
      <w:tblStyleRowBandSize w:val="1"/>
      <w:tblStyleColBandSize w:val="1"/>
      <w:tblCellMar>
        <w:left w:w="70" w:type="dxa"/>
        <w:right w:w="70" w:type="dxa"/>
      </w:tblCellMar>
    </w:tblPr>
  </w:style>
  <w:style w:type="paragraph" w:styleId="TDC7">
    <w:name w:val="toc 7"/>
    <w:basedOn w:val="Normal"/>
    <w:next w:val="Normal"/>
    <w:autoRedefine/>
    <w:uiPriority w:val="39"/>
    <w:unhideWhenUsed/>
    <w:rsid w:val="00CC28CB"/>
    <w:pPr>
      <w:widowControl/>
      <w:autoSpaceDE/>
      <w:autoSpaceDN/>
      <w:spacing w:after="100" w:line="259" w:lineRule="auto"/>
      <w:ind w:left="1320"/>
    </w:pPr>
    <w:rPr>
      <w:rFonts w:asciiTheme="minorHAnsi" w:eastAsiaTheme="minorEastAsia" w:hAnsiTheme="minorHAnsi" w:cstheme="minorBidi"/>
      <w:kern w:val="2"/>
      <w:lang w:val="es-CL" w:eastAsia="es-CL"/>
      <w14:ligatures w14:val="standardContextual"/>
    </w:rPr>
  </w:style>
  <w:style w:type="paragraph" w:styleId="TDC8">
    <w:name w:val="toc 8"/>
    <w:basedOn w:val="Normal"/>
    <w:next w:val="Normal"/>
    <w:autoRedefine/>
    <w:uiPriority w:val="39"/>
    <w:unhideWhenUsed/>
    <w:rsid w:val="00CC28CB"/>
    <w:pPr>
      <w:widowControl/>
      <w:autoSpaceDE/>
      <w:autoSpaceDN/>
      <w:spacing w:after="100" w:line="259" w:lineRule="auto"/>
      <w:ind w:left="1540"/>
    </w:pPr>
    <w:rPr>
      <w:rFonts w:asciiTheme="minorHAnsi" w:eastAsiaTheme="minorEastAsia" w:hAnsiTheme="minorHAnsi" w:cstheme="minorBidi"/>
      <w:kern w:val="2"/>
      <w:lang w:val="es-CL" w:eastAsia="es-CL"/>
      <w14:ligatures w14:val="standardContextual"/>
    </w:rPr>
  </w:style>
  <w:style w:type="paragraph" w:styleId="TDC9">
    <w:name w:val="toc 9"/>
    <w:basedOn w:val="Normal"/>
    <w:next w:val="Normal"/>
    <w:autoRedefine/>
    <w:uiPriority w:val="39"/>
    <w:unhideWhenUsed/>
    <w:rsid w:val="00CC28CB"/>
    <w:pPr>
      <w:widowControl/>
      <w:autoSpaceDE/>
      <w:autoSpaceDN/>
      <w:spacing w:after="100" w:line="259" w:lineRule="auto"/>
      <w:ind w:left="1760"/>
    </w:pPr>
    <w:rPr>
      <w:rFonts w:asciiTheme="minorHAnsi" w:eastAsiaTheme="minorEastAsia" w:hAnsiTheme="minorHAnsi" w:cstheme="minorBidi"/>
      <w:kern w:val="2"/>
      <w:lang w:val="es-CL" w:eastAsia="es-C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211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hyperlink" Target="mailto:pahernandezc@achs.cl"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hyperlink" Target="mailto:c.alegria@paineduca.c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Folivares@paine.c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hyperlink" Target="mailto:fgalvez@saludpaine.cl" TargetMode="External"/><Relationship Id="rId28" Type="http://schemas.openxmlformats.org/officeDocument/2006/relationships/hyperlink" Target="mailto:j.mena@paineduca.c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y.cornejo@paineduca.cl" TargetMode="External"/><Relationship Id="rId30" Type="http://schemas.openxmlformats.org/officeDocument/2006/relationships/image" Target="media/image15.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587602-87e0-49ef-a508-54af4d0d6273">
      <Terms xmlns="http://schemas.microsoft.com/office/infopath/2007/PartnerControls"/>
    </lcf76f155ced4ddcb4097134ff3c332f>
    <TaxCatchAll xmlns="b0e87753-7284-4941-aecf-b6095dd0c00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9F369481AB1CB46AF48E2D8CB6FF585" ma:contentTypeVersion="13" ma:contentTypeDescription="Crear nuevo documento." ma:contentTypeScope="" ma:versionID="42a7c3365889b3b03b06b7a2cb23f07c">
  <xsd:schema xmlns:xsd="http://www.w3.org/2001/XMLSchema" xmlns:xs="http://www.w3.org/2001/XMLSchema" xmlns:p="http://schemas.microsoft.com/office/2006/metadata/properties" xmlns:ns2="ac587602-87e0-49ef-a508-54af4d0d6273" xmlns:ns3="b0e87753-7284-4941-aecf-b6095dd0c00f" targetNamespace="http://schemas.microsoft.com/office/2006/metadata/properties" ma:root="true" ma:fieldsID="ee8e520a3b3ab3c6aa6669a09da1695f" ns2:_="" ns3:_="">
    <xsd:import namespace="ac587602-87e0-49ef-a508-54af4d0d6273"/>
    <xsd:import namespace="b0e87753-7284-4941-aecf-b6095dd0c00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87602-87e0-49ef-a508-54af4d0d62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863659e-1087-4b58-87e1-d8d2dc5c0f6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e87753-7284-4941-aecf-b6095dd0c00f"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5" nillable="true" ma:displayName="Taxonomy Catch All Column" ma:hidden="true" ma:list="{4eff920a-7e77-47da-9de2-37cff8ef701d}" ma:internalName="TaxCatchAll" ma:showField="CatchAllData" ma:web="b0e87753-7284-4941-aecf-b6095dd0c0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9D6E64-F45D-4B60-B6A2-C3E041EFDF7F}">
  <ds:schemaRefs>
    <ds:schemaRef ds:uri="http://schemas.microsoft.com/office/2006/metadata/properties"/>
    <ds:schemaRef ds:uri="http://schemas.microsoft.com/office/infopath/2007/PartnerControls"/>
    <ds:schemaRef ds:uri="ac587602-87e0-49ef-a508-54af4d0d6273"/>
    <ds:schemaRef ds:uri="b0e87753-7284-4941-aecf-b6095dd0c00f"/>
  </ds:schemaRefs>
</ds:datastoreItem>
</file>

<file path=customXml/itemProps2.xml><?xml version="1.0" encoding="utf-8"?>
<ds:datastoreItem xmlns:ds="http://schemas.openxmlformats.org/officeDocument/2006/customXml" ds:itemID="{F83F6247-392A-4746-A601-D1000D8D932F}">
  <ds:schemaRefs>
    <ds:schemaRef ds:uri="http://schemas.microsoft.com/sharepoint/v3/contenttype/forms"/>
  </ds:schemaRefs>
</ds:datastoreItem>
</file>

<file path=customXml/itemProps3.xml><?xml version="1.0" encoding="utf-8"?>
<ds:datastoreItem xmlns:ds="http://schemas.openxmlformats.org/officeDocument/2006/customXml" ds:itemID="{72117231-F1BB-4AA2-BE9D-1A2B76503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87602-87e0-49ef-a508-54af4d0d6273"/>
    <ds:schemaRef ds:uri="b0e87753-7284-4941-aecf-b6095dd0c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53</Pages>
  <Words>13894</Words>
  <Characters>76423</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Sebastián Martínez Caro</dc:creator>
  <cp:keywords/>
  <dc:description/>
  <cp:lastModifiedBy>Barbara Victoria Soto Lecaro</cp:lastModifiedBy>
  <cp:revision>9</cp:revision>
  <dcterms:created xsi:type="dcterms:W3CDTF">2025-03-29T23:01:00Z</dcterms:created>
  <dcterms:modified xsi:type="dcterms:W3CDTF">2025-08-26T21:39:00Z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0x01010019F369481AB1CB46AF48E2D8CB6FF585</vt:lpwstr>
  </property>
</Properties>
</file>